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2.xml" ContentType="application/vnd.openxmlformats-officedocument.wordprocessingml.foot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4.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15.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16.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17.xml" ContentType="application/vnd.openxmlformats-officedocument.wordprocessingml.footer+xml"/>
  <Override PartName="/word/header54.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8A7" w:rsidRDefault="00DA08A7">
      <w:pPr>
        <w:widowControl/>
        <w:autoSpaceDE/>
        <w:autoSpaceDN/>
        <w:adjustRightInd/>
      </w:pPr>
    </w:p>
    <w:tbl>
      <w:tblPr>
        <w:tblW w:w="9214" w:type="dxa"/>
        <w:tblBorders>
          <w:bottom w:val="single" w:sz="18" w:space="0" w:color="D78062"/>
        </w:tblBorders>
        <w:tblCellMar>
          <w:left w:w="0" w:type="dxa"/>
          <w:right w:w="0" w:type="dxa"/>
        </w:tblCellMar>
        <w:tblLook w:val="01E0" w:firstRow="1" w:lastRow="1" w:firstColumn="1" w:lastColumn="1" w:noHBand="0" w:noVBand="0"/>
      </w:tblPr>
      <w:tblGrid>
        <w:gridCol w:w="9214"/>
      </w:tblGrid>
      <w:tr w:rsidR="00850E9B" w:rsidRPr="003B34FE" w:rsidTr="005070C2">
        <w:tc>
          <w:tcPr>
            <w:tcW w:w="9214" w:type="dxa"/>
            <w:shd w:val="clear" w:color="auto" w:fill="auto"/>
          </w:tcPr>
          <w:p w:rsidR="00850E9B" w:rsidRPr="003B34FE" w:rsidRDefault="00850E9B" w:rsidP="003B34FE">
            <w:pPr>
              <w:pStyle w:val="berschrift1"/>
              <w:rPr>
                <w:rFonts w:ascii="NeuzeitS LT Book" w:hAnsi="NeuzeitS LT Book"/>
                <w:color w:val="D78063"/>
              </w:rPr>
            </w:pPr>
            <w:r w:rsidRPr="003B34FE">
              <w:rPr>
                <w:rFonts w:ascii="NeuzeitS LT Book" w:hAnsi="NeuzeitS LT Book"/>
                <w:color w:val="D78063"/>
              </w:rPr>
              <w:t>Der neue Bestätigungsvermerk 2017/2018</w:t>
            </w:r>
          </w:p>
        </w:tc>
      </w:tr>
    </w:tbl>
    <w:p w:rsidR="00DA08A7" w:rsidRDefault="00DA08A7">
      <w:pPr>
        <w:widowControl/>
        <w:autoSpaceDE/>
        <w:autoSpaceDN/>
        <w:adjustRightInd/>
      </w:pPr>
    </w:p>
    <w:p w:rsidR="00006280" w:rsidRDefault="00006280">
      <w:pPr>
        <w:widowControl/>
        <w:autoSpaceDE/>
        <w:autoSpaceDN/>
        <w:adjustRightInd/>
      </w:pPr>
    </w:p>
    <w:p w:rsidR="00850E9B" w:rsidRPr="00850E9B" w:rsidRDefault="00850E9B">
      <w:pPr>
        <w:widowControl/>
        <w:autoSpaceDE/>
        <w:autoSpaceDN/>
        <w:adjustRightInd/>
        <w:rPr>
          <w:b/>
        </w:rPr>
      </w:pPr>
      <w:r w:rsidRPr="00850E9B">
        <w:rPr>
          <w:b/>
        </w:rPr>
        <w:t>Bearbeitungsstand: 16. April 2018</w:t>
      </w:r>
    </w:p>
    <w:p w:rsidR="00DA08A7" w:rsidRDefault="00DA08A7">
      <w:pPr>
        <w:widowControl/>
        <w:autoSpaceDE/>
        <w:autoSpaceDN/>
        <w:adjustRightInd/>
      </w:pPr>
    </w:p>
    <w:p w:rsidR="00421D77" w:rsidRPr="00421D77" w:rsidRDefault="00421D77" w:rsidP="00421D77">
      <w:pPr>
        <w:rPr>
          <w:rFonts w:cs="Arial"/>
        </w:rPr>
      </w:pPr>
      <w:r w:rsidRPr="00421D77">
        <w:rPr>
          <w:rFonts w:cs="Arial"/>
        </w:rPr>
        <w:t>Gliederung</w:t>
      </w:r>
    </w:p>
    <w:tbl>
      <w:tblPr>
        <w:tblW w:w="9072" w:type="dxa"/>
        <w:tblCellMar>
          <w:left w:w="70" w:type="dxa"/>
          <w:right w:w="70" w:type="dxa"/>
        </w:tblCellMar>
        <w:tblLook w:val="0000" w:firstRow="0" w:lastRow="0" w:firstColumn="0" w:lastColumn="0" w:noHBand="0" w:noVBand="0"/>
      </w:tblPr>
      <w:tblGrid>
        <w:gridCol w:w="346"/>
        <w:gridCol w:w="221"/>
        <w:gridCol w:w="567"/>
        <w:gridCol w:w="7230"/>
        <w:gridCol w:w="708"/>
      </w:tblGrid>
      <w:tr w:rsidR="00421D77" w:rsidRPr="00421D77" w:rsidTr="00DD177E">
        <w:trPr>
          <w:cantSplit/>
          <w:trHeight w:hRule="exact" w:val="454"/>
        </w:trPr>
        <w:tc>
          <w:tcPr>
            <w:tcW w:w="346" w:type="dxa"/>
          </w:tcPr>
          <w:p w:rsidR="00421D77" w:rsidRPr="00421D77" w:rsidRDefault="00421D77" w:rsidP="00421D77">
            <w:pPr>
              <w:spacing w:line="360" w:lineRule="auto"/>
              <w:rPr>
                <w:rFonts w:cs="Arial"/>
              </w:rPr>
            </w:pPr>
          </w:p>
        </w:tc>
        <w:tc>
          <w:tcPr>
            <w:tcW w:w="8018" w:type="dxa"/>
            <w:gridSpan w:val="3"/>
          </w:tcPr>
          <w:p w:rsidR="00421D77" w:rsidRPr="00421D77" w:rsidRDefault="00421D77" w:rsidP="00421D77">
            <w:pPr>
              <w:spacing w:line="360" w:lineRule="auto"/>
              <w:rPr>
                <w:rFonts w:cs="Arial"/>
              </w:rPr>
            </w:pPr>
          </w:p>
        </w:tc>
        <w:tc>
          <w:tcPr>
            <w:tcW w:w="708" w:type="dxa"/>
          </w:tcPr>
          <w:p w:rsidR="00421D77" w:rsidRPr="00421D77" w:rsidRDefault="00421D77" w:rsidP="00421D77">
            <w:pPr>
              <w:spacing w:line="360" w:lineRule="auto"/>
              <w:jc w:val="right"/>
              <w:rPr>
                <w:rFonts w:cs="Arial"/>
              </w:rPr>
            </w:pPr>
            <w:r w:rsidRPr="00421D77">
              <w:rPr>
                <w:rFonts w:cs="Arial"/>
              </w:rPr>
              <w:t>Seite</w:t>
            </w:r>
          </w:p>
        </w:tc>
      </w:tr>
      <w:tr w:rsidR="005679CC" w:rsidRPr="00421D77" w:rsidTr="005679CC">
        <w:trPr>
          <w:cantSplit/>
          <w:trHeight w:val="441"/>
        </w:trPr>
        <w:tc>
          <w:tcPr>
            <w:tcW w:w="567" w:type="dxa"/>
            <w:gridSpan w:val="2"/>
          </w:tcPr>
          <w:p w:rsidR="005679CC" w:rsidRPr="00421D77" w:rsidRDefault="005679CC" w:rsidP="00421D77">
            <w:pPr>
              <w:widowControl/>
              <w:autoSpaceDE/>
              <w:autoSpaceDN/>
              <w:adjustRightInd/>
              <w:rPr>
                <w:szCs w:val="24"/>
              </w:rPr>
            </w:pPr>
            <w:r>
              <w:rPr>
                <w:szCs w:val="24"/>
              </w:rPr>
              <w:t>I.</w:t>
            </w:r>
          </w:p>
        </w:tc>
        <w:tc>
          <w:tcPr>
            <w:tcW w:w="7797" w:type="dxa"/>
            <w:gridSpan w:val="2"/>
          </w:tcPr>
          <w:p w:rsidR="005679CC" w:rsidRPr="00421D77" w:rsidRDefault="005679CC" w:rsidP="00C80E49">
            <w:pPr>
              <w:widowControl/>
              <w:autoSpaceDE/>
              <w:autoSpaceDN/>
              <w:adjustRightInd/>
              <w:rPr>
                <w:szCs w:val="24"/>
              </w:rPr>
            </w:pPr>
            <w:r w:rsidRPr="005679CC">
              <w:rPr>
                <w:szCs w:val="24"/>
              </w:rPr>
              <w:t>Gesetzestext § 322 HGB</w:t>
            </w:r>
            <w:r w:rsidR="00434547">
              <w:rPr>
                <w:szCs w:val="24"/>
              </w:rPr>
              <w:t xml:space="preserve"> </w:t>
            </w:r>
          </w:p>
        </w:tc>
        <w:tc>
          <w:tcPr>
            <w:tcW w:w="708" w:type="dxa"/>
          </w:tcPr>
          <w:p w:rsidR="005679CC" w:rsidRPr="00421D77" w:rsidRDefault="00D4569C" w:rsidP="00421D77">
            <w:pPr>
              <w:spacing w:line="360" w:lineRule="auto"/>
              <w:jc w:val="right"/>
              <w:rPr>
                <w:rFonts w:cs="Arial"/>
              </w:rPr>
            </w:pPr>
            <w:r>
              <w:rPr>
                <w:rFonts w:cs="Arial"/>
              </w:rPr>
              <w:t>3</w:t>
            </w:r>
          </w:p>
        </w:tc>
      </w:tr>
      <w:tr w:rsidR="005679CC" w:rsidRPr="00421D77" w:rsidTr="005679CC">
        <w:trPr>
          <w:cantSplit/>
          <w:trHeight w:val="441"/>
        </w:trPr>
        <w:tc>
          <w:tcPr>
            <w:tcW w:w="567" w:type="dxa"/>
            <w:gridSpan w:val="2"/>
          </w:tcPr>
          <w:p w:rsidR="005679CC" w:rsidRDefault="001C2B32" w:rsidP="00421D77">
            <w:pPr>
              <w:widowControl/>
              <w:autoSpaceDE/>
              <w:autoSpaceDN/>
              <w:adjustRightInd/>
              <w:rPr>
                <w:szCs w:val="24"/>
              </w:rPr>
            </w:pPr>
            <w:r>
              <w:rPr>
                <w:szCs w:val="24"/>
              </w:rPr>
              <w:t>II.</w:t>
            </w:r>
          </w:p>
        </w:tc>
        <w:tc>
          <w:tcPr>
            <w:tcW w:w="7797" w:type="dxa"/>
            <w:gridSpan w:val="2"/>
          </w:tcPr>
          <w:p w:rsidR="005679CC" w:rsidRPr="005679CC" w:rsidRDefault="00695E18" w:rsidP="00695E18">
            <w:pPr>
              <w:widowControl/>
              <w:autoSpaceDE/>
              <w:autoSpaceDN/>
              <w:adjustRightInd/>
              <w:rPr>
                <w:szCs w:val="24"/>
              </w:rPr>
            </w:pPr>
            <w:r>
              <w:rPr>
                <w:szCs w:val="24"/>
              </w:rPr>
              <w:t xml:space="preserve">(alter) </w:t>
            </w:r>
            <w:r w:rsidR="001C2B32">
              <w:rPr>
                <w:szCs w:val="24"/>
              </w:rPr>
              <w:t xml:space="preserve">Bestätigungsvermerk (IDW PS 400 a.F.) </w:t>
            </w:r>
          </w:p>
        </w:tc>
        <w:tc>
          <w:tcPr>
            <w:tcW w:w="708" w:type="dxa"/>
          </w:tcPr>
          <w:p w:rsidR="005679CC" w:rsidRDefault="00D4569C" w:rsidP="00421D77">
            <w:pPr>
              <w:spacing w:line="360" w:lineRule="auto"/>
              <w:jc w:val="right"/>
              <w:rPr>
                <w:rFonts w:cs="Arial"/>
              </w:rPr>
            </w:pPr>
            <w:r>
              <w:rPr>
                <w:rFonts w:cs="Arial"/>
              </w:rPr>
              <w:t>5</w:t>
            </w:r>
          </w:p>
        </w:tc>
      </w:tr>
      <w:tr w:rsidR="005679CC" w:rsidRPr="00421D77" w:rsidTr="005679CC">
        <w:trPr>
          <w:cantSplit/>
          <w:trHeight w:val="441"/>
        </w:trPr>
        <w:tc>
          <w:tcPr>
            <w:tcW w:w="567" w:type="dxa"/>
            <w:gridSpan w:val="2"/>
          </w:tcPr>
          <w:p w:rsidR="005679CC" w:rsidRDefault="001C2B32" w:rsidP="00421D77">
            <w:pPr>
              <w:widowControl/>
              <w:autoSpaceDE/>
              <w:autoSpaceDN/>
              <w:adjustRightInd/>
              <w:rPr>
                <w:szCs w:val="24"/>
              </w:rPr>
            </w:pPr>
            <w:r>
              <w:rPr>
                <w:szCs w:val="24"/>
              </w:rPr>
              <w:t>III.</w:t>
            </w:r>
          </w:p>
        </w:tc>
        <w:tc>
          <w:tcPr>
            <w:tcW w:w="7797" w:type="dxa"/>
            <w:gridSpan w:val="2"/>
          </w:tcPr>
          <w:p w:rsidR="005679CC" w:rsidRPr="005679CC" w:rsidRDefault="001C2B32" w:rsidP="00434547">
            <w:pPr>
              <w:widowControl/>
              <w:autoSpaceDE/>
              <w:autoSpaceDN/>
              <w:adjustRightInd/>
              <w:rPr>
                <w:szCs w:val="24"/>
              </w:rPr>
            </w:pPr>
            <w:r>
              <w:rPr>
                <w:szCs w:val="24"/>
              </w:rPr>
              <w:t xml:space="preserve">Zweigeteilter BSV </w:t>
            </w:r>
            <w:r w:rsidR="003F67A4">
              <w:rPr>
                <w:szCs w:val="24"/>
              </w:rPr>
              <w:t xml:space="preserve">(IDW </w:t>
            </w:r>
            <w:r w:rsidR="0063001B">
              <w:rPr>
                <w:szCs w:val="24"/>
              </w:rPr>
              <w:t>E</w:t>
            </w:r>
            <w:r w:rsidR="003F67A4">
              <w:rPr>
                <w:szCs w:val="24"/>
              </w:rPr>
              <w:t>PS 400 n.F.)</w:t>
            </w:r>
          </w:p>
        </w:tc>
        <w:tc>
          <w:tcPr>
            <w:tcW w:w="708" w:type="dxa"/>
          </w:tcPr>
          <w:p w:rsidR="005679CC" w:rsidRDefault="00D4569C" w:rsidP="00421D77">
            <w:pPr>
              <w:spacing w:line="360" w:lineRule="auto"/>
              <w:jc w:val="right"/>
              <w:rPr>
                <w:rFonts w:cs="Arial"/>
              </w:rPr>
            </w:pPr>
            <w:r>
              <w:rPr>
                <w:rFonts w:cs="Arial"/>
              </w:rPr>
              <w:t>7</w:t>
            </w:r>
          </w:p>
        </w:tc>
      </w:tr>
      <w:tr w:rsidR="001762B3" w:rsidRPr="00421D77" w:rsidTr="005679CC">
        <w:trPr>
          <w:cantSplit/>
          <w:trHeight w:val="441"/>
        </w:trPr>
        <w:tc>
          <w:tcPr>
            <w:tcW w:w="567" w:type="dxa"/>
            <w:gridSpan w:val="2"/>
          </w:tcPr>
          <w:p w:rsidR="001762B3" w:rsidRDefault="001C2B32" w:rsidP="00421D77">
            <w:pPr>
              <w:widowControl/>
              <w:autoSpaceDE/>
              <w:autoSpaceDN/>
              <w:adjustRightInd/>
              <w:rPr>
                <w:szCs w:val="24"/>
              </w:rPr>
            </w:pPr>
            <w:r>
              <w:rPr>
                <w:szCs w:val="24"/>
              </w:rPr>
              <w:t>IV.</w:t>
            </w:r>
          </w:p>
        </w:tc>
        <w:tc>
          <w:tcPr>
            <w:tcW w:w="7797" w:type="dxa"/>
            <w:gridSpan w:val="2"/>
          </w:tcPr>
          <w:p w:rsidR="001762B3" w:rsidRPr="001762B3" w:rsidRDefault="00434547" w:rsidP="00434547">
            <w:pPr>
              <w:widowControl/>
              <w:autoSpaceDE/>
              <w:autoSpaceDN/>
              <w:adjustRightInd/>
              <w:rPr>
                <w:szCs w:val="24"/>
              </w:rPr>
            </w:pPr>
            <w:r>
              <w:rPr>
                <w:szCs w:val="24"/>
              </w:rPr>
              <w:t xml:space="preserve">Neuer </w:t>
            </w:r>
            <w:r w:rsidR="0063001B">
              <w:rPr>
                <w:szCs w:val="24"/>
              </w:rPr>
              <w:t xml:space="preserve">„400er Katalog“ </w:t>
            </w:r>
          </w:p>
        </w:tc>
        <w:tc>
          <w:tcPr>
            <w:tcW w:w="708" w:type="dxa"/>
          </w:tcPr>
          <w:p w:rsidR="001762B3" w:rsidRDefault="00D4569C" w:rsidP="00421D77">
            <w:pPr>
              <w:spacing w:line="360" w:lineRule="auto"/>
              <w:jc w:val="right"/>
              <w:rPr>
                <w:rFonts w:cs="Arial"/>
              </w:rPr>
            </w:pPr>
            <w:r>
              <w:rPr>
                <w:rFonts w:cs="Arial"/>
              </w:rPr>
              <w:t>12</w:t>
            </w:r>
          </w:p>
        </w:tc>
      </w:tr>
      <w:tr w:rsidR="001C2B32" w:rsidRPr="00421D77" w:rsidTr="001C2B32">
        <w:trPr>
          <w:cantSplit/>
          <w:trHeight w:val="441"/>
        </w:trPr>
        <w:tc>
          <w:tcPr>
            <w:tcW w:w="567" w:type="dxa"/>
            <w:gridSpan w:val="2"/>
          </w:tcPr>
          <w:p w:rsidR="001C2B32" w:rsidRDefault="001C2B32" w:rsidP="00421D77">
            <w:pPr>
              <w:widowControl/>
              <w:autoSpaceDE/>
              <w:autoSpaceDN/>
              <w:adjustRightInd/>
              <w:rPr>
                <w:szCs w:val="24"/>
              </w:rPr>
            </w:pPr>
          </w:p>
        </w:tc>
        <w:tc>
          <w:tcPr>
            <w:tcW w:w="567" w:type="dxa"/>
          </w:tcPr>
          <w:p w:rsidR="001C2B32" w:rsidRPr="001762B3" w:rsidRDefault="001C2B32" w:rsidP="001762B3">
            <w:pPr>
              <w:widowControl/>
              <w:autoSpaceDE/>
              <w:autoSpaceDN/>
              <w:adjustRightInd/>
              <w:rPr>
                <w:szCs w:val="24"/>
              </w:rPr>
            </w:pPr>
            <w:r>
              <w:rPr>
                <w:szCs w:val="24"/>
              </w:rPr>
              <w:t>1.</w:t>
            </w:r>
          </w:p>
        </w:tc>
        <w:tc>
          <w:tcPr>
            <w:tcW w:w="7230" w:type="dxa"/>
          </w:tcPr>
          <w:p w:rsidR="001C2B32" w:rsidRPr="001762B3" w:rsidRDefault="00047CFC" w:rsidP="001762B3">
            <w:pPr>
              <w:widowControl/>
              <w:autoSpaceDE/>
              <w:autoSpaceDN/>
              <w:adjustRightInd/>
              <w:rPr>
                <w:szCs w:val="24"/>
              </w:rPr>
            </w:pPr>
            <w:r>
              <w:rPr>
                <w:szCs w:val="24"/>
              </w:rPr>
              <w:t xml:space="preserve">Gliederung des </w:t>
            </w:r>
            <w:r w:rsidR="003F67A4">
              <w:rPr>
                <w:szCs w:val="24"/>
              </w:rPr>
              <w:t xml:space="preserve">IDW </w:t>
            </w:r>
            <w:r w:rsidR="001C2B32">
              <w:rPr>
                <w:szCs w:val="24"/>
              </w:rPr>
              <w:t>PS 400 n.F.</w:t>
            </w:r>
          </w:p>
        </w:tc>
        <w:tc>
          <w:tcPr>
            <w:tcW w:w="708" w:type="dxa"/>
          </w:tcPr>
          <w:p w:rsidR="001C2B32" w:rsidRDefault="00D4569C" w:rsidP="00421D77">
            <w:pPr>
              <w:spacing w:line="360" w:lineRule="auto"/>
              <w:jc w:val="right"/>
              <w:rPr>
                <w:rFonts w:cs="Arial"/>
              </w:rPr>
            </w:pPr>
            <w:r>
              <w:rPr>
                <w:rFonts w:cs="Arial"/>
              </w:rPr>
              <w:t>12</w:t>
            </w:r>
          </w:p>
        </w:tc>
      </w:tr>
      <w:tr w:rsidR="001C2B32" w:rsidRPr="00421D77" w:rsidTr="001C2B32">
        <w:trPr>
          <w:cantSplit/>
          <w:trHeight w:val="441"/>
        </w:trPr>
        <w:tc>
          <w:tcPr>
            <w:tcW w:w="567" w:type="dxa"/>
            <w:gridSpan w:val="2"/>
          </w:tcPr>
          <w:p w:rsidR="001C2B32" w:rsidRDefault="001C2B32" w:rsidP="00421D77">
            <w:pPr>
              <w:widowControl/>
              <w:autoSpaceDE/>
              <w:autoSpaceDN/>
              <w:adjustRightInd/>
              <w:rPr>
                <w:szCs w:val="24"/>
              </w:rPr>
            </w:pPr>
          </w:p>
        </w:tc>
        <w:tc>
          <w:tcPr>
            <w:tcW w:w="567" w:type="dxa"/>
          </w:tcPr>
          <w:p w:rsidR="001C2B32" w:rsidRDefault="001C2B32" w:rsidP="001762B3">
            <w:pPr>
              <w:widowControl/>
              <w:autoSpaceDE/>
              <w:autoSpaceDN/>
              <w:adjustRightInd/>
              <w:rPr>
                <w:szCs w:val="24"/>
              </w:rPr>
            </w:pPr>
            <w:r>
              <w:rPr>
                <w:szCs w:val="24"/>
              </w:rPr>
              <w:t>2.</w:t>
            </w:r>
          </w:p>
        </w:tc>
        <w:tc>
          <w:tcPr>
            <w:tcW w:w="7230" w:type="dxa"/>
          </w:tcPr>
          <w:p w:rsidR="001C2B32" w:rsidRDefault="00047CFC" w:rsidP="003F67A4">
            <w:pPr>
              <w:widowControl/>
              <w:autoSpaceDE/>
              <w:autoSpaceDN/>
              <w:adjustRightInd/>
              <w:rPr>
                <w:szCs w:val="24"/>
              </w:rPr>
            </w:pPr>
            <w:r w:rsidRPr="00047CFC">
              <w:rPr>
                <w:szCs w:val="24"/>
              </w:rPr>
              <w:t xml:space="preserve">Gliederung des </w:t>
            </w:r>
            <w:r w:rsidR="003F67A4">
              <w:rPr>
                <w:szCs w:val="24"/>
              </w:rPr>
              <w:t xml:space="preserve">IDW </w:t>
            </w:r>
            <w:r w:rsidR="001C2B32">
              <w:rPr>
                <w:szCs w:val="24"/>
              </w:rPr>
              <w:t xml:space="preserve">PS 401 </w:t>
            </w:r>
          </w:p>
        </w:tc>
        <w:tc>
          <w:tcPr>
            <w:tcW w:w="708" w:type="dxa"/>
          </w:tcPr>
          <w:p w:rsidR="001C2B32" w:rsidRDefault="00D4569C" w:rsidP="00421D77">
            <w:pPr>
              <w:spacing w:line="360" w:lineRule="auto"/>
              <w:jc w:val="right"/>
              <w:rPr>
                <w:rFonts w:cs="Arial"/>
              </w:rPr>
            </w:pPr>
            <w:r>
              <w:rPr>
                <w:rFonts w:cs="Arial"/>
              </w:rPr>
              <w:t>14</w:t>
            </w:r>
          </w:p>
        </w:tc>
      </w:tr>
      <w:tr w:rsidR="001C2B32" w:rsidRPr="00421D77" w:rsidTr="001C2B32">
        <w:trPr>
          <w:cantSplit/>
          <w:trHeight w:val="441"/>
        </w:trPr>
        <w:tc>
          <w:tcPr>
            <w:tcW w:w="567" w:type="dxa"/>
            <w:gridSpan w:val="2"/>
          </w:tcPr>
          <w:p w:rsidR="001C2B32" w:rsidRDefault="001C2B32" w:rsidP="00421D77">
            <w:pPr>
              <w:widowControl/>
              <w:autoSpaceDE/>
              <w:autoSpaceDN/>
              <w:adjustRightInd/>
              <w:rPr>
                <w:szCs w:val="24"/>
              </w:rPr>
            </w:pPr>
          </w:p>
        </w:tc>
        <w:tc>
          <w:tcPr>
            <w:tcW w:w="567" w:type="dxa"/>
          </w:tcPr>
          <w:p w:rsidR="001C2B32" w:rsidRDefault="001C2B32" w:rsidP="001762B3">
            <w:pPr>
              <w:widowControl/>
              <w:autoSpaceDE/>
              <w:autoSpaceDN/>
              <w:adjustRightInd/>
              <w:rPr>
                <w:szCs w:val="24"/>
              </w:rPr>
            </w:pPr>
            <w:r>
              <w:rPr>
                <w:szCs w:val="24"/>
              </w:rPr>
              <w:t>3.</w:t>
            </w:r>
          </w:p>
        </w:tc>
        <w:tc>
          <w:tcPr>
            <w:tcW w:w="7230" w:type="dxa"/>
          </w:tcPr>
          <w:p w:rsidR="001C2B32" w:rsidRDefault="00047CFC" w:rsidP="001762B3">
            <w:pPr>
              <w:widowControl/>
              <w:autoSpaceDE/>
              <w:autoSpaceDN/>
              <w:adjustRightInd/>
              <w:rPr>
                <w:szCs w:val="24"/>
              </w:rPr>
            </w:pPr>
            <w:r w:rsidRPr="00047CFC">
              <w:rPr>
                <w:szCs w:val="24"/>
              </w:rPr>
              <w:t xml:space="preserve">Gliederung des </w:t>
            </w:r>
            <w:r w:rsidR="003F67A4">
              <w:rPr>
                <w:szCs w:val="24"/>
              </w:rPr>
              <w:t xml:space="preserve">IDW </w:t>
            </w:r>
            <w:r w:rsidR="001C2B32">
              <w:rPr>
                <w:szCs w:val="24"/>
              </w:rPr>
              <w:t>PS 405</w:t>
            </w:r>
          </w:p>
        </w:tc>
        <w:tc>
          <w:tcPr>
            <w:tcW w:w="708" w:type="dxa"/>
          </w:tcPr>
          <w:p w:rsidR="001C2B32" w:rsidRDefault="00D4569C" w:rsidP="00421D77">
            <w:pPr>
              <w:spacing w:line="360" w:lineRule="auto"/>
              <w:jc w:val="right"/>
              <w:rPr>
                <w:rFonts w:cs="Arial"/>
              </w:rPr>
            </w:pPr>
            <w:r>
              <w:rPr>
                <w:rFonts w:cs="Arial"/>
              </w:rPr>
              <w:t>15</w:t>
            </w:r>
          </w:p>
        </w:tc>
      </w:tr>
      <w:tr w:rsidR="001C2B32" w:rsidRPr="00421D77" w:rsidTr="001C2B32">
        <w:trPr>
          <w:cantSplit/>
          <w:trHeight w:val="441"/>
        </w:trPr>
        <w:tc>
          <w:tcPr>
            <w:tcW w:w="567" w:type="dxa"/>
            <w:gridSpan w:val="2"/>
          </w:tcPr>
          <w:p w:rsidR="001C2B32" w:rsidRDefault="001C2B32" w:rsidP="00421D77">
            <w:pPr>
              <w:widowControl/>
              <w:autoSpaceDE/>
              <w:autoSpaceDN/>
              <w:adjustRightInd/>
              <w:rPr>
                <w:szCs w:val="24"/>
              </w:rPr>
            </w:pPr>
          </w:p>
        </w:tc>
        <w:tc>
          <w:tcPr>
            <w:tcW w:w="567" w:type="dxa"/>
          </w:tcPr>
          <w:p w:rsidR="001C2B32" w:rsidRPr="005822F6" w:rsidRDefault="001C2B32" w:rsidP="001762B3">
            <w:pPr>
              <w:widowControl/>
              <w:autoSpaceDE/>
              <w:autoSpaceDN/>
              <w:adjustRightInd/>
              <w:rPr>
                <w:szCs w:val="24"/>
              </w:rPr>
            </w:pPr>
            <w:r>
              <w:rPr>
                <w:szCs w:val="24"/>
              </w:rPr>
              <w:t>4.</w:t>
            </w:r>
          </w:p>
        </w:tc>
        <w:tc>
          <w:tcPr>
            <w:tcW w:w="7230" w:type="dxa"/>
          </w:tcPr>
          <w:p w:rsidR="001C2B32" w:rsidRPr="005822F6" w:rsidRDefault="00047CFC" w:rsidP="001762B3">
            <w:pPr>
              <w:widowControl/>
              <w:autoSpaceDE/>
              <w:autoSpaceDN/>
              <w:adjustRightInd/>
              <w:rPr>
                <w:szCs w:val="24"/>
              </w:rPr>
            </w:pPr>
            <w:r w:rsidRPr="00047CFC">
              <w:rPr>
                <w:szCs w:val="24"/>
              </w:rPr>
              <w:t xml:space="preserve">Gliederung des </w:t>
            </w:r>
            <w:r w:rsidR="003F67A4">
              <w:rPr>
                <w:szCs w:val="24"/>
              </w:rPr>
              <w:t xml:space="preserve">IDW </w:t>
            </w:r>
            <w:r w:rsidR="001C2B32">
              <w:rPr>
                <w:szCs w:val="24"/>
              </w:rPr>
              <w:t>PS 406</w:t>
            </w:r>
          </w:p>
        </w:tc>
        <w:tc>
          <w:tcPr>
            <w:tcW w:w="708" w:type="dxa"/>
          </w:tcPr>
          <w:p w:rsidR="001C2B32" w:rsidRDefault="00D4569C" w:rsidP="00421D77">
            <w:pPr>
              <w:spacing w:line="360" w:lineRule="auto"/>
              <w:jc w:val="right"/>
              <w:rPr>
                <w:rFonts w:cs="Arial"/>
              </w:rPr>
            </w:pPr>
            <w:r>
              <w:rPr>
                <w:rFonts w:cs="Arial"/>
              </w:rPr>
              <w:t>17</w:t>
            </w:r>
          </w:p>
        </w:tc>
      </w:tr>
      <w:tr w:rsidR="002B0D8D" w:rsidRPr="00421D77" w:rsidTr="001C2B32">
        <w:trPr>
          <w:cantSplit/>
          <w:trHeight w:val="454"/>
        </w:trPr>
        <w:tc>
          <w:tcPr>
            <w:tcW w:w="567" w:type="dxa"/>
            <w:gridSpan w:val="2"/>
          </w:tcPr>
          <w:p w:rsidR="002B0D8D" w:rsidRDefault="001C2B32" w:rsidP="00517CEE">
            <w:pPr>
              <w:widowControl/>
              <w:autoSpaceDE/>
              <w:autoSpaceDN/>
              <w:adjustRightInd/>
              <w:rPr>
                <w:szCs w:val="24"/>
              </w:rPr>
            </w:pPr>
            <w:r>
              <w:rPr>
                <w:szCs w:val="24"/>
              </w:rPr>
              <w:t>V.</w:t>
            </w:r>
          </w:p>
        </w:tc>
        <w:tc>
          <w:tcPr>
            <w:tcW w:w="7797" w:type="dxa"/>
            <w:gridSpan w:val="2"/>
          </w:tcPr>
          <w:p w:rsidR="002B0D8D" w:rsidRPr="002B0D8D" w:rsidRDefault="00C80E49" w:rsidP="00F27F2D">
            <w:pPr>
              <w:pStyle w:val="Standard0"/>
            </w:pPr>
            <w:r>
              <w:t xml:space="preserve">11 </w:t>
            </w:r>
            <w:r w:rsidR="001C2B32">
              <w:t>Neuerungen</w:t>
            </w:r>
            <w:r w:rsidR="00695E18">
              <w:t xml:space="preserve"> </w:t>
            </w:r>
            <w:r w:rsidR="00F27F2D">
              <w:t>im IDW PS 400 n.F.</w:t>
            </w:r>
          </w:p>
        </w:tc>
        <w:tc>
          <w:tcPr>
            <w:tcW w:w="708" w:type="dxa"/>
          </w:tcPr>
          <w:p w:rsidR="002B0D8D" w:rsidRDefault="00D4569C" w:rsidP="002B0D8D">
            <w:pPr>
              <w:pStyle w:val="Standard0"/>
              <w:jc w:val="right"/>
            </w:pPr>
            <w:r>
              <w:t>18</w:t>
            </w:r>
          </w:p>
        </w:tc>
      </w:tr>
      <w:tr w:rsidR="002B0D8D" w:rsidRPr="00421D77" w:rsidTr="001C2B32">
        <w:trPr>
          <w:cantSplit/>
          <w:trHeight w:val="454"/>
        </w:trPr>
        <w:tc>
          <w:tcPr>
            <w:tcW w:w="567" w:type="dxa"/>
            <w:gridSpan w:val="2"/>
          </w:tcPr>
          <w:p w:rsidR="002B0D8D" w:rsidRDefault="001C2B32" w:rsidP="00517CEE">
            <w:pPr>
              <w:widowControl/>
              <w:autoSpaceDE/>
              <w:autoSpaceDN/>
              <w:adjustRightInd/>
              <w:rPr>
                <w:szCs w:val="24"/>
              </w:rPr>
            </w:pPr>
            <w:r>
              <w:rPr>
                <w:szCs w:val="24"/>
              </w:rPr>
              <w:t>VI.</w:t>
            </w:r>
          </w:p>
        </w:tc>
        <w:tc>
          <w:tcPr>
            <w:tcW w:w="7797" w:type="dxa"/>
            <w:gridSpan w:val="2"/>
          </w:tcPr>
          <w:p w:rsidR="002B0D8D" w:rsidRPr="002B0D8D" w:rsidRDefault="001C2B32" w:rsidP="00701282">
            <w:pPr>
              <w:widowControl/>
              <w:autoSpaceDE/>
              <w:autoSpaceDN/>
              <w:adjustRightInd/>
              <w:rPr>
                <w:szCs w:val="24"/>
              </w:rPr>
            </w:pPr>
            <w:r>
              <w:rPr>
                <w:szCs w:val="24"/>
              </w:rPr>
              <w:t>Übersicht zeitlicher Anwendung</w:t>
            </w:r>
            <w:r w:rsidR="00695E18">
              <w:rPr>
                <w:szCs w:val="24"/>
              </w:rPr>
              <w:t xml:space="preserve"> (2017 / 2018 ff)</w:t>
            </w:r>
          </w:p>
        </w:tc>
        <w:tc>
          <w:tcPr>
            <w:tcW w:w="708" w:type="dxa"/>
          </w:tcPr>
          <w:p w:rsidR="002B0D8D" w:rsidRDefault="00D4569C" w:rsidP="002B0D8D">
            <w:pPr>
              <w:pStyle w:val="Standard0"/>
              <w:jc w:val="right"/>
            </w:pPr>
            <w:r>
              <w:t>26</w:t>
            </w:r>
          </w:p>
        </w:tc>
      </w:tr>
      <w:tr w:rsidR="002B0D8D" w:rsidRPr="00421D77" w:rsidTr="001C2B32">
        <w:trPr>
          <w:cantSplit/>
          <w:trHeight w:val="454"/>
        </w:trPr>
        <w:tc>
          <w:tcPr>
            <w:tcW w:w="567" w:type="dxa"/>
            <w:gridSpan w:val="2"/>
          </w:tcPr>
          <w:p w:rsidR="002B0D8D" w:rsidRDefault="001C2B32" w:rsidP="00517CEE">
            <w:pPr>
              <w:widowControl/>
              <w:autoSpaceDE/>
              <w:autoSpaceDN/>
              <w:adjustRightInd/>
              <w:rPr>
                <w:szCs w:val="24"/>
              </w:rPr>
            </w:pPr>
            <w:r>
              <w:rPr>
                <w:szCs w:val="24"/>
              </w:rPr>
              <w:t>VII.</w:t>
            </w:r>
          </w:p>
        </w:tc>
        <w:tc>
          <w:tcPr>
            <w:tcW w:w="7797" w:type="dxa"/>
            <w:gridSpan w:val="2"/>
          </w:tcPr>
          <w:p w:rsidR="002B0D8D" w:rsidRPr="002B0D8D" w:rsidRDefault="00F27F2D" w:rsidP="00F27F2D">
            <w:pPr>
              <w:pStyle w:val="Standard0"/>
            </w:pPr>
            <w:r>
              <w:t>Vier m</w:t>
            </w:r>
            <w:r w:rsidR="00517CEE">
              <w:t>ögliche Bestätigungsvermerke zum</w:t>
            </w:r>
            <w:r w:rsidR="001C2B32">
              <w:t xml:space="preserve"> 31.12.2017</w:t>
            </w:r>
          </w:p>
        </w:tc>
        <w:tc>
          <w:tcPr>
            <w:tcW w:w="708" w:type="dxa"/>
          </w:tcPr>
          <w:p w:rsidR="002B0D8D" w:rsidRDefault="00D4569C" w:rsidP="002B0D8D">
            <w:pPr>
              <w:pStyle w:val="Standard0"/>
              <w:jc w:val="right"/>
            </w:pPr>
            <w:r>
              <w:t>27</w:t>
            </w:r>
          </w:p>
        </w:tc>
      </w:tr>
      <w:tr w:rsidR="00517CEE" w:rsidRPr="00421D77" w:rsidTr="00517CEE">
        <w:trPr>
          <w:cantSplit/>
          <w:trHeight w:val="454"/>
        </w:trPr>
        <w:tc>
          <w:tcPr>
            <w:tcW w:w="567" w:type="dxa"/>
            <w:gridSpan w:val="2"/>
          </w:tcPr>
          <w:p w:rsidR="00517CEE" w:rsidRDefault="00517CEE" w:rsidP="000157B7">
            <w:pPr>
              <w:widowControl/>
              <w:autoSpaceDE/>
              <w:autoSpaceDN/>
              <w:adjustRightInd/>
              <w:jc w:val="right"/>
              <w:rPr>
                <w:szCs w:val="24"/>
              </w:rPr>
            </w:pPr>
          </w:p>
        </w:tc>
        <w:tc>
          <w:tcPr>
            <w:tcW w:w="567" w:type="dxa"/>
          </w:tcPr>
          <w:p w:rsidR="00517CEE" w:rsidRDefault="00517CEE" w:rsidP="00517CEE">
            <w:pPr>
              <w:pStyle w:val="Standard0"/>
            </w:pPr>
            <w:r>
              <w:t>1.</w:t>
            </w:r>
          </w:p>
        </w:tc>
        <w:tc>
          <w:tcPr>
            <w:tcW w:w="7230" w:type="dxa"/>
          </w:tcPr>
          <w:p w:rsidR="00517CEE" w:rsidRDefault="00517CEE" w:rsidP="00517CEE">
            <w:pPr>
              <w:pStyle w:val="Standard0"/>
            </w:pPr>
            <w:r>
              <w:t>IDW PS 400 a.F</w:t>
            </w:r>
            <w:r w:rsidR="00F52CC5">
              <w:t>.</w:t>
            </w:r>
          </w:p>
        </w:tc>
        <w:tc>
          <w:tcPr>
            <w:tcW w:w="708" w:type="dxa"/>
          </w:tcPr>
          <w:p w:rsidR="00517CEE" w:rsidRDefault="00D4569C" w:rsidP="002B0D8D">
            <w:pPr>
              <w:pStyle w:val="Standard0"/>
              <w:jc w:val="right"/>
            </w:pPr>
            <w:r>
              <w:t>28</w:t>
            </w:r>
          </w:p>
        </w:tc>
      </w:tr>
      <w:tr w:rsidR="0063001B" w:rsidRPr="00421D77" w:rsidTr="00517CEE">
        <w:trPr>
          <w:cantSplit/>
          <w:trHeight w:val="454"/>
        </w:trPr>
        <w:tc>
          <w:tcPr>
            <w:tcW w:w="567" w:type="dxa"/>
            <w:gridSpan w:val="2"/>
          </w:tcPr>
          <w:p w:rsidR="0063001B" w:rsidRDefault="0063001B" w:rsidP="000157B7">
            <w:pPr>
              <w:widowControl/>
              <w:autoSpaceDE/>
              <w:autoSpaceDN/>
              <w:adjustRightInd/>
              <w:jc w:val="right"/>
              <w:rPr>
                <w:szCs w:val="24"/>
              </w:rPr>
            </w:pPr>
          </w:p>
        </w:tc>
        <w:tc>
          <w:tcPr>
            <w:tcW w:w="567" w:type="dxa"/>
          </w:tcPr>
          <w:p w:rsidR="0063001B" w:rsidRDefault="0063001B" w:rsidP="00517CEE">
            <w:pPr>
              <w:pStyle w:val="Standard0"/>
            </w:pPr>
            <w:r>
              <w:t>2.</w:t>
            </w:r>
          </w:p>
        </w:tc>
        <w:tc>
          <w:tcPr>
            <w:tcW w:w="7230" w:type="dxa"/>
          </w:tcPr>
          <w:p w:rsidR="0063001B" w:rsidRPr="00E10E09" w:rsidRDefault="0063001B" w:rsidP="00517CEE">
            <w:pPr>
              <w:pStyle w:val="Standard0"/>
              <w:rPr>
                <w:lang w:val="en-US"/>
              </w:rPr>
            </w:pPr>
            <w:r w:rsidRPr="00E10E09">
              <w:rPr>
                <w:lang w:val="en-US"/>
              </w:rPr>
              <w:t xml:space="preserve">IDW PS 400 </w:t>
            </w:r>
            <w:proofErr w:type="spellStart"/>
            <w:r w:rsidRPr="00E10E09">
              <w:rPr>
                <w:lang w:val="en-US"/>
              </w:rPr>
              <w:t>a.F</w:t>
            </w:r>
            <w:proofErr w:type="spellEnd"/>
            <w:r w:rsidRPr="00E10E09">
              <w:rPr>
                <w:lang w:val="en-US"/>
              </w:rPr>
              <w:t>. (</w:t>
            </w:r>
            <w:proofErr w:type="spellStart"/>
            <w:r w:rsidRPr="00BB2380">
              <w:rPr>
                <w:lang w:val="en-US"/>
              </w:rPr>
              <w:t>angepasst</w:t>
            </w:r>
            <w:proofErr w:type="spellEnd"/>
            <w:r w:rsidRPr="00E10E09">
              <w:rPr>
                <w:lang w:val="en-US"/>
              </w:rPr>
              <w:t xml:space="preserve"> an § 317 IV a HGB)</w:t>
            </w:r>
          </w:p>
        </w:tc>
        <w:tc>
          <w:tcPr>
            <w:tcW w:w="708" w:type="dxa"/>
          </w:tcPr>
          <w:p w:rsidR="0063001B" w:rsidRDefault="00D4569C" w:rsidP="002B0D8D">
            <w:pPr>
              <w:pStyle w:val="Standard0"/>
              <w:jc w:val="right"/>
            </w:pPr>
            <w:r>
              <w:t>29</w:t>
            </w:r>
          </w:p>
        </w:tc>
      </w:tr>
      <w:tr w:rsidR="00517CEE" w:rsidRPr="00421D77" w:rsidTr="00517CEE">
        <w:trPr>
          <w:cantSplit/>
          <w:trHeight w:val="454"/>
        </w:trPr>
        <w:tc>
          <w:tcPr>
            <w:tcW w:w="567" w:type="dxa"/>
            <w:gridSpan w:val="2"/>
          </w:tcPr>
          <w:p w:rsidR="00517CEE" w:rsidRDefault="00517CEE" w:rsidP="000157B7">
            <w:pPr>
              <w:widowControl/>
              <w:autoSpaceDE/>
              <w:autoSpaceDN/>
              <w:adjustRightInd/>
              <w:jc w:val="right"/>
              <w:rPr>
                <w:szCs w:val="24"/>
              </w:rPr>
            </w:pPr>
          </w:p>
        </w:tc>
        <w:tc>
          <w:tcPr>
            <w:tcW w:w="567" w:type="dxa"/>
          </w:tcPr>
          <w:p w:rsidR="00517CEE" w:rsidRDefault="0063001B" w:rsidP="00517CEE">
            <w:pPr>
              <w:pStyle w:val="Standard0"/>
            </w:pPr>
            <w:r>
              <w:t>3</w:t>
            </w:r>
            <w:r w:rsidR="00517CEE">
              <w:t>.</w:t>
            </w:r>
          </w:p>
        </w:tc>
        <w:tc>
          <w:tcPr>
            <w:tcW w:w="7230" w:type="dxa"/>
          </w:tcPr>
          <w:p w:rsidR="00517CEE" w:rsidRDefault="00517CEE" w:rsidP="00517CEE">
            <w:pPr>
              <w:pStyle w:val="Standard0"/>
            </w:pPr>
            <w:r>
              <w:t>IDW EPS 400 n.F. zweigeteilt</w:t>
            </w:r>
          </w:p>
        </w:tc>
        <w:tc>
          <w:tcPr>
            <w:tcW w:w="708" w:type="dxa"/>
          </w:tcPr>
          <w:p w:rsidR="00517CEE" w:rsidRDefault="00D4569C" w:rsidP="002B0D8D">
            <w:pPr>
              <w:pStyle w:val="Standard0"/>
              <w:jc w:val="right"/>
            </w:pPr>
            <w:r>
              <w:t>31</w:t>
            </w:r>
          </w:p>
        </w:tc>
      </w:tr>
      <w:tr w:rsidR="00517CEE" w:rsidRPr="00421D77" w:rsidTr="00517CEE">
        <w:trPr>
          <w:cantSplit/>
          <w:trHeight w:val="454"/>
        </w:trPr>
        <w:tc>
          <w:tcPr>
            <w:tcW w:w="567" w:type="dxa"/>
            <w:gridSpan w:val="2"/>
          </w:tcPr>
          <w:p w:rsidR="00517CEE" w:rsidRDefault="00517CEE" w:rsidP="000157B7">
            <w:pPr>
              <w:widowControl/>
              <w:autoSpaceDE/>
              <w:autoSpaceDN/>
              <w:adjustRightInd/>
              <w:jc w:val="right"/>
              <w:rPr>
                <w:szCs w:val="24"/>
              </w:rPr>
            </w:pPr>
          </w:p>
        </w:tc>
        <w:tc>
          <w:tcPr>
            <w:tcW w:w="567" w:type="dxa"/>
          </w:tcPr>
          <w:p w:rsidR="00517CEE" w:rsidRDefault="0063001B" w:rsidP="00517CEE">
            <w:pPr>
              <w:pStyle w:val="Standard0"/>
            </w:pPr>
            <w:r>
              <w:t>4</w:t>
            </w:r>
            <w:r w:rsidR="00517CEE">
              <w:t>.</w:t>
            </w:r>
          </w:p>
        </w:tc>
        <w:tc>
          <w:tcPr>
            <w:tcW w:w="7230" w:type="dxa"/>
          </w:tcPr>
          <w:p w:rsidR="00517CEE" w:rsidRDefault="003F67A4" w:rsidP="00517CEE">
            <w:pPr>
              <w:pStyle w:val="Standard0"/>
            </w:pPr>
            <w:r>
              <w:t>IDW PS 400 n.F.</w:t>
            </w:r>
          </w:p>
        </w:tc>
        <w:tc>
          <w:tcPr>
            <w:tcW w:w="708" w:type="dxa"/>
          </w:tcPr>
          <w:p w:rsidR="00517CEE" w:rsidRDefault="00D4569C" w:rsidP="002B0D8D">
            <w:pPr>
              <w:pStyle w:val="Standard0"/>
              <w:jc w:val="right"/>
            </w:pPr>
            <w:r>
              <w:t>36</w:t>
            </w:r>
          </w:p>
        </w:tc>
      </w:tr>
      <w:tr w:rsidR="002B0D8D" w:rsidRPr="00421D77" w:rsidTr="00CE5CB7">
        <w:trPr>
          <w:cantSplit/>
          <w:trHeight w:val="725"/>
        </w:trPr>
        <w:tc>
          <w:tcPr>
            <w:tcW w:w="567" w:type="dxa"/>
            <w:gridSpan w:val="2"/>
          </w:tcPr>
          <w:p w:rsidR="002B0D8D" w:rsidRDefault="001C2B32" w:rsidP="000157B7">
            <w:pPr>
              <w:widowControl/>
              <w:autoSpaceDE/>
              <w:autoSpaceDN/>
              <w:adjustRightInd/>
              <w:jc w:val="right"/>
              <w:rPr>
                <w:szCs w:val="24"/>
              </w:rPr>
            </w:pPr>
            <w:r>
              <w:rPr>
                <w:szCs w:val="24"/>
              </w:rPr>
              <w:t>VIII.</w:t>
            </w:r>
          </w:p>
        </w:tc>
        <w:tc>
          <w:tcPr>
            <w:tcW w:w="7797" w:type="dxa"/>
            <w:gridSpan w:val="2"/>
          </w:tcPr>
          <w:p w:rsidR="002B0D8D" w:rsidRPr="002B0D8D" w:rsidRDefault="00F27F2D" w:rsidP="00CE5CB7">
            <w:pPr>
              <w:pStyle w:val="Standard0"/>
              <w:jc w:val="left"/>
            </w:pPr>
            <w:r>
              <w:t xml:space="preserve">„Verantwortlichkeit des Abschlussprüfers“ </w:t>
            </w:r>
            <w:r>
              <w:br/>
              <w:t xml:space="preserve">– </w:t>
            </w:r>
            <w:r w:rsidR="00701282">
              <w:t xml:space="preserve">Drei </w:t>
            </w:r>
            <w:r>
              <w:t xml:space="preserve">Möglichkeiten </w:t>
            </w:r>
            <w:r w:rsidR="00701282">
              <w:t>zur</w:t>
            </w:r>
            <w:r>
              <w:t xml:space="preserve"> Darstellung -</w:t>
            </w:r>
          </w:p>
        </w:tc>
        <w:tc>
          <w:tcPr>
            <w:tcW w:w="708" w:type="dxa"/>
          </w:tcPr>
          <w:p w:rsidR="002B0D8D" w:rsidRDefault="00D4569C" w:rsidP="002B0D8D">
            <w:pPr>
              <w:pStyle w:val="Standard0"/>
              <w:jc w:val="right"/>
            </w:pPr>
            <w:r>
              <w:t>40</w:t>
            </w:r>
          </w:p>
        </w:tc>
      </w:tr>
      <w:tr w:rsidR="00517CEE" w:rsidRPr="00421D77" w:rsidTr="0020484D">
        <w:trPr>
          <w:cantSplit/>
          <w:trHeight w:val="737"/>
        </w:trPr>
        <w:tc>
          <w:tcPr>
            <w:tcW w:w="567" w:type="dxa"/>
            <w:gridSpan w:val="2"/>
          </w:tcPr>
          <w:p w:rsidR="00517CEE" w:rsidRDefault="00517CEE" w:rsidP="000157B7">
            <w:pPr>
              <w:widowControl/>
              <w:autoSpaceDE/>
              <w:autoSpaceDN/>
              <w:adjustRightInd/>
              <w:jc w:val="right"/>
              <w:rPr>
                <w:szCs w:val="24"/>
              </w:rPr>
            </w:pPr>
          </w:p>
        </w:tc>
        <w:tc>
          <w:tcPr>
            <w:tcW w:w="567" w:type="dxa"/>
          </w:tcPr>
          <w:p w:rsidR="00517CEE" w:rsidRPr="002B0D8D" w:rsidRDefault="00517CEE" w:rsidP="002B0D8D">
            <w:pPr>
              <w:pStyle w:val="Standard0"/>
            </w:pPr>
            <w:r>
              <w:t>1.</w:t>
            </w:r>
          </w:p>
        </w:tc>
        <w:tc>
          <w:tcPr>
            <w:tcW w:w="7230" w:type="dxa"/>
          </w:tcPr>
          <w:p w:rsidR="00517CEE" w:rsidRPr="002B0D8D" w:rsidRDefault="001E2A3C" w:rsidP="001E2A3C">
            <w:pPr>
              <w:pStyle w:val="Standard0"/>
              <w:jc w:val="left"/>
            </w:pPr>
            <w:r>
              <w:t>U</w:t>
            </w:r>
            <w:r w:rsidR="00517CEE">
              <w:t xml:space="preserve">neingeschränkter BSV </w:t>
            </w:r>
            <w:r>
              <w:t xml:space="preserve">nach </w:t>
            </w:r>
            <w:r w:rsidR="00517CEE">
              <w:t>IDW PS 400 n.F.</w:t>
            </w:r>
            <w:r w:rsidR="00517CEE">
              <w:br/>
            </w:r>
            <w:r w:rsidR="00517CEE" w:rsidRPr="00517CEE">
              <w:rPr>
                <w:b/>
              </w:rPr>
              <w:t xml:space="preserve">ohne Auslagerung </w:t>
            </w:r>
            <w:r w:rsidR="0063001B" w:rsidRPr="0063001B">
              <w:t>eines Teils der Beschreibung</w:t>
            </w:r>
          </w:p>
        </w:tc>
        <w:tc>
          <w:tcPr>
            <w:tcW w:w="708" w:type="dxa"/>
          </w:tcPr>
          <w:p w:rsidR="003F67A4" w:rsidRDefault="00D4569C" w:rsidP="00695E18">
            <w:pPr>
              <w:pStyle w:val="Standard0"/>
              <w:jc w:val="right"/>
            </w:pPr>
            <w:r>
              <w:t>40</w:t>
            </w:r>
          </w:p>
        </w:tc>
      </w:tr>
      <w:tr w:rsidR="00517CEE" w:rsidRPr="00421D77" w:rsidTr="0020484D">
        <w:trPr>
          <w:cantSplit/>
          <w:trHeight w:val="737"/>
        </w:trPr>
        <w:tc>
          <w:tcPr>
            <w:tcW w:w="567" w:type="dxa"/>
            <w:gridSpan w:val="2"/>
          </w:tcPr>
          <w:p w:rsidR="00517CEE" w:rsidRDefault="00517CEE" w:rsidP="00421D77">
            <w:pPr>
              <w:widowControl/>
              <w:autoSpaceDE/>
              <w:autoSpaceDN/>
              <w:adjustRightInd/>
              <w:rPr>
                <w:szCs w:val="24"/>
              </w:rPr>
            </w:pPr>
          </w:p>
        </w:tc>
        <w:tc>
          <w:tcPr>
            <w:tcW w:w="567" w:type="dxa"/>
          </w:tcPr>
          <w:p w:rsidR="00517CEE" w:rsidRPr="002B0D8D" w:rsidRDefault="00517CEE" w:rsidP="002B0D8D">
            <w:pPr>
              <w:pStyle w:val="Standard0"/>
            </w:pPr>
            <w:r>
              <w:t>2.</w:t>
            </w:r>
          </w:p>
        </w:tc>
        <w:tc>
          <w:tcPr>
            <w:tcW w:w="7230" w:type="dxa"/>
          </w:tcPr>
          <w:p w:rsidR="00517CEE" w:rsidRPr="002B0D8D" w:rsidRDefault="00F27F2D" w:rsidP="00F27F2D">
            <w:pPr>
              <w:pStyle w:val="Standard0"/>
              <w:jc w:val="left"/>
            </w:pPr>
            <w:r>
              <w:t>U</w:t>
            </w:r>
            <w:r w:rsidR="00517CEE">
              <w:t xml:space="preserve">neingeschränkter BSV </w:t>
            </w:r>
            <w:r>
              <w:t xml:space="preserve">nach </w:t>
            </w:r>
            <w:r w:rsidR="00517CEE">
              <w:t>IDW PS 400 n.F.</w:t>
            </w:r>
            <w:r w:rsidR="00517CEE">
              <w:br/>
            </w:r>
            <w:r w:rsidR="00517CEE" w:rsidRPr="00517CEE">
              <w:rPr>
                <w:b/>
              </w:rPr>
              <w:t>mit Auslagerung</w:t>
            </w:r>
            <w:r w:rsidR="00517CEE">
              <w:t xml:space="preserve"> eines Teil</w:t>
            </w:r>
            <w:r w:rsidR="0063001B">
              <w:t>s</w:t>
            </w:r>
            <w:r w:rsidR="00517CEE">
              <w:t xml:space="preserve"> </w:t>
            </w:r>
            <w:r w:rsidR="00517CEE" w:rsidRPr="00517CEE">
              <w:rPr>
                <w:b/>
              </w:rPr>
              <w:t xml:space="preserve">in eine Anlage </w:t>
            </w:r>
          </w:p>
        </w:tc>
        <w:tc>
          <w:tcPr>
            <w:tcW w:w="708" w:type="dxa"/>
          </w:tcPr>
          <w:p w:rsidR="003F67A4" w:rsidRDefault="00D4569C" w:rsidP="002B0D8D">
            <w:pPr>
              <w:pStyle w:val="Standard0"/>
              <w:jc w:val="right"/>
            </w:pPr>
            <w:r>
              <w:t>44</w:t>
            </w:r>
          </w:p>
        </w:tc>
      </w:tr>
      <w:tr w:rsidR="00517CEE" w:rsidRPr="00421D77" w:rsidTr="0020484D">
        <w:trPr>
          <w:cantSplit/>
          <w:trHeight w:val="737"/>
        </w:trPr>
        <w:tc>
          <w:tcPr>
            <w:tcW w:w="567" w:type="dxa"/>
            <w:gridSpan w:val="2"/>
          </w:tcPr>
          <w:p w:rsidR="00517CEE" w:rsidRDefault="00517CEE" w:rsidP="00421D77">
            <w:pPr>
              <w:widowControl/>
              <w:autoSpaceDE/>
              <w:autoSpaceDN/>
              <w:adjustRightInd/>
              <w:rPr>
                <w:szCs w:val="24"/>
              </w:rPr>
            </w:pPr>
          </w:p>
        </w:tc>
        <w:tc>
          <w:tcPr>
            <w:tcW w:w="567" w:type="dxa"/>
          </w:tcPr>
          <w:p w:rsidR="00517CEE" w:rsidRPr="002B0D8D" w:rsidRDefault="00517CEE" w:rsidP="002B0D8D">
            <w:pPr>
              <w:pStyle w:val="Standard0"/>
            </w:pPr>
            <w:r>
              <w:t>3.</w:t>
            </w:r>
          </w:p>
        </w:tc>
        <w:tc>
          <w:tcPr>
            <w:tcW w:w="7230" w:type="dxa"/>
          </w:tcPr>
          <w:p w:rsidR="00517CEE" w:rsidRPr="002B0D8D" w:rsidRDefault="00F27F2D" w:rsidP="00F27F2D">
            <w:pPr>
              <w:pStyle w:val="Standard0"/>
              <w:jc w:val="left"/>
            </w:pPr>
            <w:r>
              <w:t>U</w:t>
            </w:r>
            <w:r w:rsidR="00C451A0">
              <w:t xml:space="preserve">neingeschränkter BSV </w:t>
            </w:r>
            <w:r>
              <w:t xml:space="preserve">nach </w:t>
            </w:r>
            <w:r w:rsidR="00C451A0">
              <w:t>IDW PS 400 n.F.</w:t>
            </w:r>
            <w:r w:rsidR="00C451A0">
              <w:br/>
            </w:r>
            <w:r w:rsidR="00C451A0" w:rsidRPr="00517CEE">
              <w:rPr>
                <w:b/>
              </w:rPr>
              <w:t>mit Auslagerung</w:t>
            </w:r>
            <w:r w:rsidR="00C451A0">
              <w:t xml:space="preserve"> eines Teil</w:t>
            </w:r>
            <w:r w:rsidR="0063001B">
              <w:t>s</w:t>
            </w:r>
            <w:r w:rsidR="00C451A0">
              <w:t xml:space="preserve"> </w:t>
            </w:r>
            <w:r w:rsidR="00C451A0">
              <w:rPr>
                <w:b/>
              </w:rPr>
              <w:t>auf die IDW Website</w:t>
            </w:r>
          </w:p>
        </w:tc>
        <w:tc>
          <w:tcPr>
            <w:tcW w:w="708" w:type="dxa"/>
          </w:tcPr>
          <w:p w:rsidR="003F67A4" w:rsidRDefault="00D4569C" w:rsidP="002B0D8D">
            <w:pPr>
              <w:pStyle w:val="Standard0"/>
              <w:jc w:val="right"/>
            </w:pPr>
            <w:r>
              <w:t>49</w:t>
            </w:r>
          </w:p>
        </w:tc>
      </w:tr>
      <w:tr w:rsidR="00CE5CB7" w:rsidRPr="00421D77" w:rsidTr="00850E9B">
        <w:trPr>
          <w:cantSplit/>
          <w:trHeight w:val="566"/>
        </w:trPr>
        <w:tc>
          <w:tcPr>
            <w:tcW w:w="8364" w:type="dxa"/>
            <w:gridSpan w:val="4"/>
          </w:tcPr>
          <w:p w:rsidR="00CE5CB7" w:rsidRDefault="00CE5CB7" w:rsidP="00F27F2D">
            <w:pPr>
              <w:pStyle w:val="Standard0"/>
              <w:jc w:val="left"/>
            </w:pPr>
            <w:r>
              <w:t>Hinweis des IDW zu den Links</w:t>
            </w:r>
          </w:p>
        </w:tc>
        <w:tc>
          <w:tcPr>
            <w:tcW w:w="708" w:type="dxa"/>
          </w:tcPr>
          <w:p w:rsidR="00CE5CB7" w:rsidRDefault="00D4569C" w:rsidP="002B0D8D">
            <w:pPr>
              <w:pStyle w:val="Standard0"/>
              <w:jc w:val="right"/>
            </w:pPr>
            <w:r>
              <w:t>52</w:t>
            </w:r>
          </w:p>
        </w:tc>
      </w:tr>
    </w:tbl>
    <w:p w:rsidR="00E32CF3" w:rsidRDefault="00E32CF3">
      <w:pPr>
        <w:widowControl/>
        <w:autoSpaceDE/>
        <w:autoSpaceDN/>
        <w:adjustRightInd/>
      </w:pPr>
    </w:p>
    <w:p w:rsidR="00E32CF3" w:rsidRDefault="00E32CF3">
      <w:pPr>
        <w:widowControl/>
        <w:autoSpaceDE/>
        <w:autoSpaceDN/>
        <w:adjustRightInd/>
        <w:sectPr w:rsidR="00E32CF3" w:rsidSect="005070C2">
          <w:headerReference w:type="even" r:id="rId10"/>
          <w:headerReference w:type="default" r:id="rId11"/>
          <w:footerReference w:type="even" r:id="rId12"/>
          <w:footerReference w:type="default" r:id="rId13"/>
          <w:headerReference w:type="first" r:id="rId14"/>
          <w:footerReference w:type="first" r:id="rId15"/>
          <w:pgSz w:w="11906" w:h="16838" w:code="9"/>
          <w:pgMar w:top="1134" w:right="1274" w:bottom="1134" w:left="1418" w:header="709" w:footer="397" w:gutter="0"/>
          <w:cols w:space="708"/>
          <w:titlePg/>
          <w:docGrid w:linePitch="360"/>
        </w:sectPr>
      </w:pPr>
    </w:p>
    <w:p w:rsidR="00E27650" w:rsidRDefault="00E27650" w:rsidP="005D1C0D">
      <w:pPr>
        <w:widowControl/>
        <w:autoSpaceDE/>
        <w:autoSpaceDN/>
        <w:adjustRightInd/>
        <w:jc w:val="both"/>
        <w:rPr>
          <w:sz w:val="16"/>
          <w:szCs w:val="16"/>
        </w:rPr>
      </w:pPr>
    </w:p>
    <w:p w:rsidR="003B34FE" w:rsidRDefault="003B34FE" w:rsidP="003B34FE">
      <w:pPr>
        <w:widowControl/>
        <w:autoSpaceDE/>
        <w:autoSpaceDN/>
        <w:adjustRightInd/>
      </w:pPr>
    </w:p>
    <w:p w:rsidR="003B34FE" w:rsidRDefault="003B34FE" w:rsidP="003B34FE">
      <w:pPr>
        <w:widowControl/>
        <w:autoSpaceDE/>
        <w:autoSpaceDN/>
        <w:adjustRightInd/>
      </w:pPr>
    </w:p>
    <w:p w:rsidR="003B34FE" w:rsidRDefault="003B34FE" w:rsidP="003B34FE">
      <w:pPr>
        <w:widowControl/>
        <w:autoSpaceDE/>
        <w:autoSpaceDN/>
        <w:adjustRightInd/>
      </w:pPr>
    </w:p>
    <w:p w:rsidR="003B34FE" w:rsidRDefault="003B34FE" w:rsidP="003B34FE">
      <w:pPr>
        <w:widowControl/>
        <w:autoSpaceDE/>
        <w:autoSpaceDN/>
        <w:adjustRightInd/>
      </w:pPr>
    </w:p>
    <w:p w:rsidR="003B34FE" w:rsidRDefault="003B34FE" w:rsidP="003B34FE">
      <w:pPr>
        <w:widowControl/>
        <w:autoSpaceDE/>
        <w:autoSpaceDN/>
        <w:adjustRightInd/>
      </w:pPr>
    </w:p>
    <w:p w:rsidR="003B34FE" w:rsidRDefault="003B34FE" w:rsidP="003B34FE">
      <w:pPr>
        <w:widowControl/>
        <w:autoSpaceDE/>
        <w:autoSpaceDN/>
        <w:adjustRightInd/>
      </w:pPr>
    </w:p>
    <w:p w:rsidR="003B34FE" w:rsidRDefault="003B34FE" w:rsidP="003B34FE">
      <w:pPr>
        <w:widowControl/>
        <w:autoSpaceDE/>
        <w:autoSpaceDN/>
        <w:adjustRightInd/>
      </w:pPr>
    </w:p>
    <w:p w:rsidR="003B34FE" w:rsidRDefault="003B34FE" w:rsidP="003B34FE">
      <w:pPr>
        <w:widowControl/>
        <w:autoSpaceDE/>
        <w:autoSpaceDN/>
        <w:adjustRightInd/>
      </w:pPr>
    </w:p>
    <w:p w:rsidR="003B34FE" w:rsidRDefault="003B34FE" w:rsidP="003B34FE">
      <w:pPr>
        <w:widowControl/>
        <w:autoSpaceDE/>
        <w:autoSpaceDN/>
        <w:adjustRightInd/>
      </w:pPr>
    </w:p>
    <w:p w:rsidR="003B34FE" w:rsidRDefault="003B34FE" w:rsidP="003B34FE">
      <w:pPr>
        <w:widowControl/>
        <w:autoSpaceDE/>
        <w:autoSpaceDN/>
        <w:adjustRightInd/>
      </w:pPr>
    </w:p>
    <w:p w:rsidR="003B34FE" w:rsidRDefault="003B34FE" w:rsidP="003B34FE">
      <w:pPr>
        <w:widowControl/>
        <w:autoSpaceDE/>
        <w:autoSpaceDN/>
        <w:adjustRightInd/>
      </w:pPr>
    </w:p>
    <w:p w:rsidR="003B34FE" w:rsidRDefault="003B34FE" w:rsidP="003B34FE">
      <w:pPr>
        <w:widowControl/>
        <w:autoSpaceDE/>
        <w:autoSpaceDN/>
        <w:adjustRightInd/>
      </w:pPr>
    </w:p>
    <w:p w:rsidR="003B34FE" w:rsidRDefault="003B34FE" w:rsidP="003B34FE">
      <w:pPr>
        <w:widowControl/>
        <w:autoSpaceDE/>
        <w:autoSpaceDN/>
        <w:adjustRightInd/>
      </w:pPr>
    </w:p>
    <w:p w:rsidR="003B34FE" w:rsidRDefault="003B34FE" w:rsidP="003B34FE">
      <w:pPr>
        <w:widowControl/>
        <w:autoSpaceDE/>
        <w:autoSpaceDN/>
        <w:adjustRightInd/>
      </w:pPr>
    </w:p>
    <w:p w:rsidR="003B34FE" w:rsidRDefault="003B34FE" w:rsidP="003B34FE">
      <w:pPr>
        <w:widowControl/>
        <w:autoSpaceDE/>
        <w:autoSpaceDN/>
        <w:adjustRightInd/>
      </w:pPr>
    </w:p>
    <w:p w:rsidR="003B34FE" w:rsidRDefault="003B34FE" w:rsidP="003B34FE">
      <w:pPr>
        <w:widowControl/>
        <w:autoSpaceDE/>
        <w:autoSpaceDN/>
        <w:adjustRightInd/>
      </w:pPr>
    </w:p>
    <w:p w:rsidR="003B34FE" w:rsidRDefault="003B34FE" w:rsidP="003B34FE">
      <w:pPr>
        <w:widowControl/>
        <w:autoSpaceDE/>
        <w:autoSpaceDN/>
        <w:adjustRightInd/>
      </w:pPr>
    </w:p>
    <w:p w:rsidR="003B34FE" w:rsidRDefault="003B34FE" w:rsidP="003B34FE">
      <w:pPr>
        <w:widowControl/>
        <w:autoSpaceDE/>
        <w:autoSpaceDN/>
        <w:adjustRightInd/>
      </w:pPr>
    </w:p>
    <w:p w:rsidR="003B34FE" w:rsidRDefault="003B34FE" w:rsidP="003B34FE">
      <w:pPr>
        <w:widowControl/>
        <w:autoSpaceDE/>
        <w:autoSpaceDN/>
        <w:adjustRightInd/>
      </w:pPr>
    </w:p>
    <w:p w:rsidR="003B34FE" w:rsidRDefault="003B34FE" w:rsidP="003B34FE">
      <w:pPr>
        <w:widowControl/>
        <w:autoSpaceDE/>
        <w:autoSpaceDN/>
        <w:adjustRightInd/>
      </w:pPr>
    </w:p>
    <w:p w:rsidR="003B34FE" w:rsidRDefault="003B34FE" w:rsidP="003B34FE">
      <w:pPr>
        <w:widowControl/>
        <w:autoSpaceDE/>
        <w:autoSpaceDN/>
        <w:adjustRightInd/>
      </w:pPr>
    </w:p>
    <w:p w:rsidR="003B34FE" w:rsidRPr="00F44505" w:rsidRDefault="003B34FE" w:rsidP="003B34FE"/>
    <w:p w:rsidR="003B34FE" w:rsidRPr="00F44505" w:rsidRDefault="003B34FE" w:rsidP="003B34FE"/>
    <w:p w:rsidR="003B34FE" w:rsidRPr="00F44505" w:rsidRDefault="003B34FE" w:rsidP="003B34FE"/>
    <w:p w:rsidR="003B34FE" w:rsidRDefault="003B34FE" w:rsidP="003B34FE"/>
    <w:p w:rsidR="003B34FE" w:rsidRDefault="003B34FE" w:rsidP="003B34FE"/>
    <w:p w:rsidR="003B34FE" w:rsidRDefault="003B34FE" w:rsidP="003B34FE"/>
    <w:p w:rsidR="003B34FE" w:rsidRDefault="003B34FE" w:rsidP="003B34FE"/>
    <w:p w:rsidR="003B34FE" w:rsidRDefault="003B34FE" w:rsidP="003B34FE"/>
    <w:p w:rsidR="003B34FE" w:rsidRDefault="003B34FE" w:rsidP="003B34FE"/>
    <w:p w:rsidR="003B34FE" w:rsidRDefault="003B34FE" w:rsidP="003B34FE"/>
    <w:p w:rsidR="003B34FE" w:rsidRPr="00F44505" w:rsidRDefault="003B34FE" w:rsidP="003B34FE"/>
    <w:p w:rsidR="003B34FE" w:rsidRPr="00F44505" w:rsidRDefault="003B34FE" w:rsidP="003B34FE"/>
    <w:p w:rsidR="003B34FE" w:rsidRPr="00F44505" w:rsidRDefault="003B34FE" w:rsidP="003B34FE"/>
    <w:p w:rsidR="003B34FE" w:rsidRPr="00F44505" w:rsidRDefault="003B34FE" w:rsidP="003B34FE">
      <w:pPr>
        <w:jc w:val="center"/>
        <w:rPr>
          <w:rFonts w:cs="Arial"/>
        </w:rPr>
      </w:pPr>
      <w:r w:rsidRPr="00F44505">
        <w:rPr>
          <w:rFonts w:cs="Arial"/>
        </w:rPr>
        <w:sym w:font="Symbol" w:char="F0E3"/>
      </w:r>
      <w:r w:rsidRPr="00F44505">
        <w:rPr>
          <w:rFonts w:cs="Arial"/>
        </w:rPr>
        <w:t xml:space="preserve"> 201</w:t>
      </w:r>
      <w:r>
        <w:rPr>
          <w:rFonts w:cs="Arial"/>
        </w:rPr>
        <w:t>8</w:t>
      </w:r>
      <w:r w:rsidRPr="00F44505">
        <w:rPr>
          <w:rFonts w:cs="Arial"/>
        </w:rPr>
        <w:t xml:space="preserve"> Primus-Seminare GmbH, Hohe Str. 9, 51149 Köln</w:t>
      </w:r>
    </w:p>
    <w:p w:rsidR="003B34FE" w:rsidRPr="00F44505" w:rsidRDefault="003B34FE" w:rsidP="003B34FE"/>
    <w:p w:rsidR="003B34FE" w:rsidRPr="00F44505" w:rsidRDefault="003B34FE" w:rsidP="003B34FE"/>
    <w:p w:rsidR="003B34FE" w:rsidRPr="00F44505" w:rsidRDefault="003B34FE" w:rsidP="003B34FE">
      <w:pPr>
        <w:rPr>
          <w:szCs w:val="22"/>
        </w:rPr>
      </w:pPr>
      <w:r w:rsidRPr="00F44505">
        <w:rPr>
          <w:szCs w:val="22"/>
        </w:rPr>
        <w:t>D</w:t>
      </w:r>
      <w:r>
        <w:rPr>
          <w:szCs w:val="22"/>
        </w:rPr>
        <w:t xml:space="preserve">er Materialband </w:t>
      </w:r>
      <w:r w:rsidRPr="00F44505">
        <w:rPr>
          <w:szCs w:val="22"/>
        </w:rPr>
        <w:t xml:space="preserve">einschließlich aller seiner Teile ist urheberrechtlich geschützt. Jede Verwertung außerhalb der engen Grenzen des Urheberrechtsgesetztes ist ohne vorherige schriftliche Einwilligung des Verfassers unzulässig und strafbar. Dies gilt insbesondere für Vervielfältigungen, Übersetzungen, Mikroverfilmungen und die Einspeicherung und Verbreitung in elektronischen Systemen. </w:t>
      </w:r>
    </w:p>
    <w:p w:rsidR="003B34FE" w:rsidRPr="00F44505" w:rsidRDefault="003B34FE" w:rsidP="003B34FE"/>
    <w:p w:rsidR="003B34FE" w:rsidRDefault="003B34FE" w:rsidP="003B34FE">
      <w:pPr>
        <w:widowControl/>
        <w:autoSpaceDE/>
        <w:autoSpaceDN/>
        <w:adjustRightInd/>
        <w:jc w:val="both"/>
      </w:pPr>
      <w:r w:rsidRPr="00F44505">
        <w:t>Die Angaben in diesem Werk wurden sorgfältig erstellt und entsprechen dem Wissensstand bei Redaktionsschluss. Da Hinweise und Fakten jedoch dem Wandel der Rechtsprechung und der Gesetzgebung unterliegen, kann für die Richtigkeit und Vollständigkeit der Angaben in diesem Werk keine Haftung übernommen werden.</w:t>
      </w:r>
    </w:p>
    <w:p w:rsidR="003B34FE" w:rsidRDefault="003B34FE" w:rsidP="005679CC">
      <w:pPr>
        <w:pStyle w:val="Standard0"/>
        <w:sectPr w:rsidR="003B34FE" w:rsidSect="00DA08A7">
          <w:headerReference w:type="default" r:id="rId16"/>
          <w:headerReference w:type="first" r:id="rId17"/>
          <w:footerReference w:type="first" r:id="rId18"/>
          <w:pgSz w:w="11906" w:h="16838" w:code="9"/>
          <w:pgMar w:top="1134" w:right="1418" w:bottom="1134" w:left="1418" w:header="709" w:footer="397" w:gutter="0"/>
          <w:cols w:space="708"/>
          <w:titlePg/>
          <w:docGrid w:linePitch="360"/>
        </w:sectPr>
      </w:pPr>
    </w:p>
    <w:p w:rsidR="003B34FE" w:rsidRDefault="003B34FE" w:rsidP="005679CC">
      <w:pPr>
        <w:pStyle w:val="Standard0"/>
      </w:pPr>
    </w:p>
    <w:tbl>
      <w:tblPr>
        <w:tblStyle w:val="Tabellenraster"/>
        <w:tblW w:w="0" w:type="auto"/>
        <w:shd w:val="clear" w:color="auto" w:fill="A7C2C8"/>
        <w:tblLook w:val="04A0" w:firstRow="1" w:lastRow="0" w:firstColumn="1" w:lastColumn="0" w:noHBand="0" w:noVBand="1"/>
      </w:tblPr>
      <w:tblGrid>
        <w:gridCol w:w="704"/>
        <w:gridCol w:w="8356"/>
      </w:tblGrid>
      <w:tr w:rsidR="005679CC" w:rsidTr="005679CC">
        <w:trPr>
          <w:trHeight w:val="713"/>
        </w:trPr>
        <w:tc>
          <w:tcPr>
            <w:tcW w:w="704" w:type="dxa"/>
            <w:shd w:val="clear" w:color="auto" w:fill="A7C2C8"/>
            <w:vAlign w:val="center"/>
          </w:tcPr>
          <w:p w:rsidR="005679CC" w:rsidRPr="005679CC" w:rsidRDefault="005679CC" w:rsidP="005679CC">
            <w:pPr>
              <w:pStyle w:val="Standard0"/>
              <w:rPr>
                <w:b/>
                <w:sz w:val="36"/>
                <w:szCs w:val="36"/>
              </w:rPr>
            </w:pPr>
            <w:r w:rsidRPr="005679CC">
              <w:rPr>
                <w:b/>
                <w:sz w:val="36"/>
                <w:szCs w:val="36"/>
              </w:rPr>
              <w:t>I.</w:t>
            </w:r>
          </w:p>
        </w:tc>
        <w:tc>
          <w:tcPr>
            <w:tcW w:w="8356" w:type="dxa"/>
            <w:shd w:val="clear" w:color="auto" w:fill="A7C2C8"/>
            <w:vAlign w:val="center"/>
          </w:tcPr>
          <w:p w:rsidR="005679CC" w:rsidRPr="005679CC" w:rsidRDefault="005679CC" w:rsidP="00C80E49">
            <w:pPr>
              <w:pStyle w:val="Standard0"/>
              <w:rPr>
                <w:b/>
                <w:sz w:val="36"/>
                <w:szCs w:val="36"/>
              </w:rPr>
            </w:pPr>
            <w:r w:rsidRPr="005679CC">
              <w:rPr>
                <w:b/>
                <w:sz w:val="36"/>
                <w:szCs w:val="36"/>
              </w:rPr>
              <w:t>Gesetzestext § 322 HGB</w:t>
            </w:r>
            <w:r w:rsidR="00434547">
              <w:rPr>
                <w:b/>
                <w:sz w:val="36"/>
                <w:szCs w:val="36"/>
              </w:rPr>
              <w:t xml:space="preserve"> </w:t>
            </w:r>
          </w:p>
        </w:tc>
      </w:tr>
    </w:tbl>
    <w:p w:rsidR="00E27650" w:rsidRDefault="00E27650" w:rsidP="005D1C0D">
      <w:pPr>
        <w:widowControl/>
        <w:autoSpaceDE/>
        <w:autoSpaceDN/>
        <w:adjustRightInd/>
        <w:jc w:val="both"/>
        <w:rPr>
          <w:sz w:val="16"/>
          <w:szCs w:val="16"/>
        </w:rPr>
      </w:pPr>
    </w:p>
    <w:p w:rsidR="005D1C0D" w:rsidRPr="005D1C0D" w:rsidRDefault="005D1C0D" w:rsidP="005D1C0D">
      <w:pPr>
        <w:widowControl/>
        <w:autoSpaceDE/>
        <w:autoSpaceDN/>
        <w:adjustRightInd/>
        <w:jc w:val="both"/>
        <w:rPr>
          <w:sz w:val="16"/>
          <w:szCs w:val="16"/>
        </w:rPr>
      </w:pPr>
      <w:r w:rsidRPr="005D1C0D">
        <w:rPr>
          <w:sz w:val="16"/>
          <w:szCs w:val="16"/>
        </w:rPr>
        <w:t xml:space="preserve">(Regelungen bzgl. des </w:t>
      </w:r>
      <w:r w:rsidRPr="005D1C0D">
        <w:rPr>
          <w:b/>
          <w:sz w:val="16"/>
          <w:szCs w:val="16"/>
        </w:rPr>
        <w:t>Konzernabschlusses</w:t>
      </w:r>
      <w:r w:rsidRPr="005D1C0D">
        <w:rPr>
          <w:sz w:val="16"/>
          <w:szCs w:val="16"/>
        </w:rPr>
        <w:t xml:space="preserve"> sind zum Zweck der besseren Lesbarkeit weggelassen, Hervorhebungen und Layout d. Verf.) </w:t>
      </w:r>
    </w:p>
    <w:p w:rsidR="005D1C0D" w:rsidRPr="005D1C0D" w:rsidRDefault="005D1C0D" w:rsidP="005D1C0D">
      <w:pPr>
        <w:widowControl/>
        <w:autoSpaceDE/>
        <w:autoSpaceDN/>
        <w:adjustRightInd/>
        <w:ind w:left="1418"/>
        <w:jc w:val="both"/>
        <w:rPr>
          <w:szCs w:val="24"/>
        </w:rPr>
      </w:pPr>
    </w:p>
    <w:tbl>
      <w:tblPr>
        <w:tblStyle w:val="Tabellenraster7"/>
        <w:tblW w:w="9214"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43"/>
        <w:gridCol w:w="8571"/>
      </w:tblGrid>
      <w:tr w:rsidR="005D1C0D" w:rsidRPr="005D1C0D" w:rsidTr="00B83828">
        <w:trPr>
          <w:trHeight w:val="512"/>
        </w:trPr>
        <w:tc>
          <w:tcPr>
            <w:tcW w:w="9214" w:type="dxa"/>
            <w:gridSpan w:val="2"/>
            <w:shd w:val="clear" w:color="auto" w:fill="F2F2F2"/>
            <w:vAlign w:val="center"/>
          </w:tcPr>
          <w:p w:rsidR="005D1C0D" w:rsidRPr="005D1C0D" w:rsidRDefault="005D1C0D" w:rsidP="005D1C0D">
            <w:pPr>
              <w:widowControl/>
              <w:autoSpaceDE/>
              <w:autoSpaceDN/>
              <w:adjustRightInd/>
              <w:rPr>
                <w:i/>
                <w:sz w:val="28"/>
                <w:szCs w:val="28"/>
              </w:rPr>
            </w:pPr>
            <w:r w:rsidRPr="005D1C0D">
              <w:rPr>
                <w:b/>
                <w:i/>
                <w:sz w:val="28"/>
                <w:szCs w:val="28"/>
              </w:rPr>
              <w:t xml:space="preserve">§ 322 HGB Bestätigungsvermerk (BSV) </w:t>
            </w:r>
            <w:proofErr w:type="spellStart"/>
            <w:r w:rsidRPr="005D1C0D">
              <w:rPr>
                <w:b/>
                <w:i/>
                <w:sz w:val="28"/>
                <w:szCs w:val="28"/>
              </w:rPr>
              <w:t>i.d.F</w:t>
            </w:r>
            <w:proofErr w:type="spellEnd"/>
            <w:r w:rsidRPr="005D1C0D">
              <w:rPr>
                <w:b/>
                <w:i/>
                <w:sz w:val="28"/>
                <w:szCs w:val="28"/>
              </w:rPr>
              <w:t xml:space="preserve">. </w:t>
            </w:r>
            <w:proofErr w:type="spellStart"/>
            <w:r w:rsidRPr="005D1C0D">
              <w:rPr>
                <w:b/>
                <w:i/>
                <w:sz w:val="28"/>
                <w:szCs w:val="28"/>
              </w:rPr>
              <w:t>AReG</w:t>
            </w:r>
            <w:proofErr w:type="spellEnd"/>
          </w:p>
        </w:tc>
      </w:tr>
      <w:tr w:rsidR="005D1C0D" w:rsidRPr="005D1C0D" w:rsidTr="00B83828">
        <w:trPr>
          <w:trHeight w:val="2327"/>
        </w:trPr>
        <w:tc>
          <w:tcPr>
            <w:tcW w:w="9214" w:type="dxa"/>
            <w:gridSpan w:val="2"/>
            <w:vAlign w:val="center"/>
          </w:tcPr>
          <w:p w:rsidR="005D1C0D" w:rsidRPr="005D1C0D" w:rsidRDefault="005D1C0D" w:rsidP="005D1C0D">
            <w:pPr>
              <w:widowControl/>
              <w:autoSpaceDE/>
              <w:autoSpaceDN/>
              <w:adjustRightInd/>
              <w:rPr>
                <w:i/>
                <w:szCs w:val="24"/>
              </w:rPr>
            </w:pPr>
            <w:r w:rsidRPr="005D1C0D">
              <w:rPr>
                <w:i/>
                <w:szCs w:val="24"/>
              </w:rPr>
              <w:t xml:space="preserve">(1) </w:t>
            </w:r>
            <w:r w:rsidRPr="005D1C0D">
              <w:rPr>
                <w:i/>
                <w:szCs w:val="24"/>
                <w:vertAlign w:val="superscript"/>
              </w:rPr>
              <w:t>1</w:t>
            </w:r>
            <w:r w:rsidRPr="005D1C0D">
              <w:rPr>
                <w:i/>
                <w:szCs w:val="24"/>
              </w:rPr>
              <w:t xml:space="preserve">Der Abschlussprüfer (AP) hat das Ergebnis der Prüfung </w:t>
            </w:r>
            <w:r w:rsidRPr="005D1C0D">
              <w:rPr>
                <w:b/>
                <w:i/>
                <w:szCs w:val="24"/>
              </w:rPr>
              <w:t>schriftlich</w:t>
            </w:r>
            <w:r w:rsidRPr="0017428A">
              <w:rPr>
                <w:b/>
                <w:i/>
                <w:szCs w:val="24"/>
              </w:rPr>
              <w:t xml:space="preserve"> in einem BSV </w:t>
            </w:r>
            <w:r w:rsidRPr="005D1C0D">
              <w:rPr>
                <w:i/>
                <w:szCs w:val="24"/>
              </w:rPr>
              <w:t xml:space="preserve">zum Jahresabschluss ... zusammenzufassen. </w:t>
            </w:r>
            <w:r w:rsidRPr="005D1C0D">
              <w:rPr>
                <w:i/>
                <w:szCs w:val="24"/>
                <w:vertAlign w:val="superscript"/>
              </w:rPr>
              <w:t>2</w:t>
            </w:r>
            <w:r w:rsidRPr="005D1C0D">
              <w:rPr>
                <w:i/>
                <w:szCs w:val="24"/>
              </w:rPr>
              <w:t xml:space="preserve">Der BSV hat Gegenstand, Art und Umfang der Prüfung zu beschreiben und dabei die angewandten Rechnungslegungs- und Prüfungsgrundsätze anzugeben; er hat ferner eine Beurteilung des Prüfungsergebnisses zu enthalten. </w:t>
            </w:r>
            <w:r w:rsidRPr="005D1C0D">
              <w:rPr>
                <w:i/>
                <w:szCs w:val="24"/>
                <w:vertAlign w:val="superscript"/>
              </w:rPr>
              <w:t>3</w:t>
            </w:r>
            <w:r w:rsidRPr="005D1C0D">
              <w:rPr>
                <w:i/>
                <w:szCs w:val="24"/>
              </w:rPr>
              <w:t>In einem einleitenden Abschnitt haben zumindest die Beschreibung des Gegenstands der Prüfung und die Angabe zu den angewandten Rechnungslegungsgrundsätzen zu erfolgen.</w:t>
            </w:r>
          </w:p>
        </w:tc>
      </w:tr>
      <w:tr w:rsidR="005D1C0D" w:rsidRPr="005D1C0D" w:rsidTr="00B83828">
        <w:trPr>
          <w:trHeight w:val="1210"/>
        </w:trPr>
        <w:tc>
          <w:tcPr>
            <w:tcW w:w="9214" w:type="dxa"/>
            <w:gridSpan w:val="2"/>
            <w:vAlign w:val="center"/>
          </w:tcPr>
          <w:p w:rsidR="005D1C0D" w:rsidRPr="005D1C0D" w:rsidRDefault="005D1C0D" w:rsidP="005D1C0D">
            <w:pPr>
              <w:widowControl/>
              <w:autoSpaceDE/>
              <w:autoSpaceDN/>
              <w:adjustRightInd/>
              <w:rPr>
                <w:i/>
                <w:szCs w:val="24"/>
              </w:rPr>
            </w:pPr>
            <w:r w:rsidRPr="005D1C0D">
              <w:rPr>
                <w:i/>
                <w:szCs w:val="24"/>
              </w:rPr>
              <w:t xml:space="preserve">(1a) Bei der Erstellung des BSV hat der AP die </w:t>
            </w:r>
            <w:r w:rsidRPr="005D1C0D">
              <w:rPr>
                <w:b/>
                <w:i/>
                <w:szCs w:val="24"/>
              </w:rPr>
              <w:t>internationalen Prüfungsstandards</w:t>
            </w:r>
            <w:r w:rsidRPr="005D1C0D">
              <w:rPr>
                <w:i/>
                <w:szCs w:val="24"/>
              </w:rPr>
              <w:t xml:space="preserve"> anzuwenden, die von der Europäischen Kommission in dem Verfahren nach Artikel 26 III der Richtlinie 2006/43/EG </w:t>
            </w:r>
            <w:r w:rsidRPr="005D1C0D">
              <w:rPr>
                <w:b/>
                <w:i/>
                <w:szCs w:val="24"/>
              </w:rPr>
              <w:t>angenommen worden sind</w:t>
            </w:r>
            <w:r w:rsidRPr="005D1C0D">
              <w:rPr>
                <w:i/>
                <w:szCs w:val="24"/>
              </w:rPr>
              <w:t>.</w:t>
            </w:r>
          </w:p>
        </w:tc>
      </w:tr>
      <w:tr w:rsidR="005D1C0D" w:rsidRPr="005D1C0D" w:rsidTr="00B83828">
        <w:trPr>
          <w:trHeight w:val="471"/>
        </w:trPr>
        <w:tc>
          <w:tcPr>
            <w:tcW w:w="9214" w:type="dxa"/>
            <w:gridSpan w:val="2"/>
            <w:vAlign w:val="center"/>
          </w:tcPr>
          <w:p w:rsidR="005D1C0D" w:rsidRPr="005D1C0D" w:rsidRDefault="005D1C0D" w:rsidP="005D1C0D">
            <w:pPr>
              <w:widowControl/>
              <w:autoSpaceDE/>
              <w:autoSpaceDN/>
              <w:adjustRightInd/>
              <w:rPr>
                <w:i/>
                <w:szCs w:val="24"/>
              </w:rPr>
            </w:pPr>
            <w:r w:rsidRPr="005D1C0D">
              <w:rPr>
                <w:i/>
                <w:szCs w:val="24"/>
              </w:rPr>
              <w:t xml:space="preserve">(2) </w:t>
            </w:r>
            <w:r w:rsidRPr="005D1C0D">
              <w:rPr>
                <w:i/>
                <w:szCs w:val="24"/>
                <w:vertAlign w:val="superscript"/>
              </w:rPr>
              <w:t>1</w:t>
            </w:r>
            <w:r w:rsidRPr="005D1C0D">
              <w:rPr>
                <w:i/>
                <w:szCs w:val="24"/>
              </w:rPr>
              <w:t>Die Beurteilung des Prüfungsergebnisses muss zweifelsfrei ergeben, ob</w:t>
            </w:r>
          </w:p>
        </w:tc>
      </w:tr>
      <w:tr w:rsidR="005D1C0D" w:rsidRPr="005D1C0D" w:rsidTr="00B83828">
        <w:trPr>
          <w:trHeight w:val="349"/>
        </w:trPr>
        <w:tc>
          <w:tcPr>
            <w:tcW w:w="643" w:type="dxa"/>
            <w:vAlign w:val="center"/>
          </w:tcPr>
          <w:p w:rsidR="005D1C0D" w:rsidRPr="005D1C0D" w:rsidRDefault="005D1C0D" w:rsidP="005D1C0D">
            <w:pPr>
              <w:widowControl/>
              <w:autoSpaceDE/>
              <w:autoSpaceDN/>
              <w:adjustRightInd/>
              <w:rPr>
                <w:i/>
                <w:sz w:val="4"/>
                <w:szCs w:val="4"/>
              </w:rPr>
            </w:pPr>
          </w:p>
          <w:p w:rsidR="005D1C0D" w:rsidRPr="005D1C0D" w:rsidRDefault="005D1C0D" w:rsidP="005D1C0D">
            <w:pPr>
              <w:widowControl/>
              <w:autoSpaceDE/>
              <w:autoSpaceDN/>
              <w:adjustRightInd/>
              <w:rPr>
                <w:i/>
                <w:szCs w:val="24"/>
              </w:rPr>
            </w:pPr>
            <w:r w:rsidRPr="005D1C0D">
              <w:rPr>
                <w:i/>
                <w:szCs w:val="24"/>
              </w:rPr>
              <w:t>1.</w:t>
            </w:r>
          </w:p>
        </w:tc>
        <w:tc>
          <w:tcPr>
            <w:tcW w:w="8571" w:type="dxa"/>
            <w:vAlign w:val="center"/>
          </w:tcPr>
          <w:p w:rsidR="005D1C0D" w:rsidRPr="005D1C0D" w:rsidRDefault="005D1C0D" w:rsidP="005D1C0D">
            <w:pPr>
              <w:widowControl/>
              <w:autoSpaceDE/>
              <w:autoSpaceDN/>
              <w:adjustRightInd/>
              <w:jc w:val="both"/>
              <w:rPr>
                <w:i/>
                <w:szCs w:val="24"/>
              </w:rPr>
            </w:pPr>
            <w:r w:rsidRPr="005D1C0D">
              <w:rPr>
                <w:i/>
                <w:szCs w:val="24"/>
              </w:rPr>
              <w:t xml:space="preserve">ein </w:t>
            </w:r>
            <w:r w:rsidRPr="005D1C0D">
              <w:rPr>
                <w:b/>
                <w:i/>
                <w:szCs w:val="24"/>
              </w:rPr>
              <w:t>uneingeschränkter BSV</w:t>
            </w:r>
            <w:r w:rsidRPr="005D1C0D">
              <w:rPr>
                <w:i/>
                <w:szCs w:val="24"/>
              </w:rPr>
              <w:t xml:space="preserve"> erteilt,</w:t>
            </w:r>
          </w:p>
        </w:tc>
      </w:tr>
      <w:tr w:rsidR="005D1C0D" w:rsidRPr="005D1C0D" w:rsidTr="00B83828">
        <w:trPr>
          <w:trHeight w:val="313"/>
        </w:trPr>
        <w:tc>
          <w:tcPr>
            <w:tcW w:w="643" w:type="dxa"/>
            <w:vAlign w:val="center"/>
          </w:tcPr>
          <w:p w:rsidR="005D1C0D" w:rsidRPr="005D1C0D" w:rsidRDefault="005D1C0D" w:rsidP="005D1C0D">
            <w:pPr>
              <w:widowControl/>
              <w:autoSpaceDE/>
              <w:autoSpaceDN/>
              <w:adjustRightInd/>
              <w:rPr>
                <w:i/>
                <w:sz w:val="4"/>
                <w:szCs w:val="4"/>
              </w:rPr>
            </w:pPr>
          </w:p>
          <w:p w:rsidR="005D1C0D" w:rsidRPr="005D1C0D" w:rsidRDefault="005D1C0D" w:rsidP="005D1C0D">
            <w:pPr>
              <w:widowControl/>
              <w:autoSpaceDE/>
              <w:autoSpaceDN/>
              <w:adjustRightInd/>
              <w:rPr>
                <w:i/>
                <w:szCs w:val="24"/>
              </w:rPr>
            </w:pPr>
            <w:r w:rsidRPr="005D1C0D">
              <w:rPr>
                <w:i/>
                <w:szCs w:val="24"/>
              </w:rPr>
              <w:t>2.</w:t>
            </w:r>
          </w:p>
        </w:tc>
        <w:tc>
          <w:tcPr>
            <w:tcW w:w="8571" w:type="dxa"/>
            <w:vAlign w:val="center"/>
          </w:tcPr>
          <w:p w:rsidR="005D1C0D" w:rsidRPr="005D1C0D" w:rsidRDefault="005D1C0D" w:rsidP="005D1C0D">
            <w:pPr>
              <w:widowControl/>
              <w:autoSpaceDE/>
              <w:autoSpaceDN/>
              <w:adjustRightInd/>
              <w:jc w:val="both"/>
              <w:rPr>
                <w:i/>
                <w:szCs w:val="24"/>
              </w:rPr>
            </w:pPr>
            <w:r w:rsidRPr="005D1C0D">
              <w:rPr>
                <w:i/>
                <w:szCs w:val="24"/>
              </w:rPr>
              <w:t xml:space="preserve">ein </w:t>
            </w:r>
            <w:r w:rsidRPr="005D1C0D">
              <w:rPr>
                <w:b/>
                <w:i/>
                <w:szCs w:val="24"/>
              </w:rPr>
              <w:t>eingeschränkter BSV</w:t>
            </w:r>
            <w:r w:rsidRPr="005D1C0D">
              <w:rPr>
                <w:i/>
                <w:szCs w:val="24"/>
              </w:rPr>
              <w:t xml:space="preserve"> erteilt,</w:t>
            </w:r>
          </w:p>
        </w:tc>
      </w:tr>
      <w:tr w:rsidR="005D1C0D" w:rsidRPr="005D1C0D" w:rsidTr="00B83828">
        <w:trPr>
          <w:trHeight w:val="285"/>
        </w:trPr>
        <w:tc>
          <w:tcPr>
            <w:tcW w:w="643" w:type="dxa"/>
            <w:vAlign w:val="center"/>
          </w:tcPr>
          <w:p w:rsidR="005D1C0D" w:rsidRPr="005D1C0D" w:rsidRDefault="005D1C0D" w:rsidP="005D1C0D">
            <w:pPr>
              <w:widowControl/>
              <w:autoSpaceDE/>
              <w:autoSpaceDN/>
              <w:adjustRightInd/>
              <w:rPr>
                <w:i/>
                <w:sz w:val="4"/>
                <w:szCs w:val="4"/>
              </w:rPr>
            </w:pPr>
          </w:p>
          <w:p w:rsidR="005D1C0D" w:rsidRPr="005D1C0D" w:rsidRDefault="005D1C0D" w:rsidP="005D1C0D">
            <w:pPr>
              <w:widowControl/>
              <w:autoSpaceDE/>
              <w:autoSpaceDN/>
              <w:adjustRightInd/>
              <w:rPr>
                <w:i/>
                <w:szCs w:val="24"/>
              </w:rPr>
            </w:pPr>
            <w:r w:rsidRPr="005D1C0D">
              <w:rPr>
                <w:i/>
                <w:szCs w:val="24"/>
              </w:rPr>
              <w:t>3.</w:t>
            </w:r>
          </w:p>
        </w:tc>
        <w:tc>
          <w:tcPr>
            <w:tcW w:w="8571" w:type="dxa"/>
            <w:vAlign w:val="center"/>
          </w:tcPr>
          <w:p w:rsidR="005D1C0D" w:rsidRPr="005D1C0D" w:rsidRDefault="005D1C0D" w:rsidP="005D1C0D">
            <w:pPr>
              <w:widowControl/>
              <w:autoSpaceDE/>
              <w:autoSpaceDN/>
              <w:adjustRightInd/>
              <w:jc w:val="both"/>
              <w:rPr>
                <w:i/>
                <w:szCs w:val="24"/>
              </w:rPr>
            </w:pPr>
            <w:r w:rsidRPr="005D1C0D">
              <w:rPr>
                <w:i/>
                <w:szCs w:val="24"/>
              </w:rPr>
              <w:t xml:space="preserve">der BSV </w:t>
            </w:r>
            <w:r w:rsidRPr="005D1C0D">
              <w:rPr>
                <w:b/>
                <w:i/>
                <w:szCs w:val="24"/>
              </w:rPr>
              <w:t>aufgrund von Einwendungen versagt</w:t>
            </w:r>
            <w:r w:rsidRPr="005D1C0D">
              <w:rPr>
                <w:i/>
                <w:szCs w:val="24"/>
              </w:rPr>
              <w:t xml:space="preserve"> oder</w:t>
            </w:r>
          </w:p>
        </w:tc>
      </w:tr>
      <w:tr w:rsidR="005D1C0D" w:rsidRPr="005D1C0D" w:rsidTr="00B83828">
        <w:trPr>
          <w:trHeight w:val="599"/>
        </w:trPr>
        <w:tc>
          <w:tcPr>
            <w:tcW w:w="643" w:type="dxa"/>
            <w:vAlign w:val="center"/>
          </w:tcPr>
          <w:p w:rsidR="005D1C0D" w:rsidRPr="005D1C0D" w:rsidRDefault="005D1C0D" w:rsidP="005D1C0D">
            <w:pPr>
              <w:widowControl/>
              <w:autoSpaceDE/>
              <w:autoSpaceDN/>
              <w:adjustRightInd/>
              <w:rPr>
                <w:i/>
                <w:sz w:val="4"/>
                <w:szCs w:val="4"/>
              </w:rPr>
            </w:pPr>
          </w:p>
          <w:p w:rsidR="005D1C0D" w:rsidRPr="005D1C0D" w:rsidRDefault="005D1C0D" w:rsidP="005D1C0D">
            <w:pPr>
              <w:widowControl/>
              <w:autoSpaceDE/>
              <w:autoSpaceDN/>
              <w:adjustRightInd/>
              <w:rPr>
                <w:i/>
                <w:szCs w:val="24"/>
              </w:rPr>
            </w:pPr>
            <w:r w:rsidRPr="005D1C0D">
              <w:rPr>
                <w:i/>
                <w:szCs w:val="24"/>
              </w:rPr>
              <w:t>4.</w:t>
            </w:r>
          </w:p>
        </w:tc>
        <w:tc>
          <w:tcPr>
            <w:tcW w:w="8571" w:type="dxa"/>
            <w:vAlign w:val="center"/>
          </w:tcPr>
          <w:p w:rsidR="005D1C0D" w:rsidRPr="005D1C0D" w:rsidRDefault="005D1C0D" w:rsidP="005D1C0D">
            <w:pPr>
              <w:widowControl/>
              <w:autoSpaceDE/>
              <w:autoSpaceDN/>
              <w:adjustRightInd/>
              <w:jc w:val="both"/>
              <w:rPr>
                <w:i/>
                <w:szCs w:val="24"/>
              </w:rPr>
            </w:pPr>
            <w:r w:rsidRPr="005D1C0D">
              <w:rPr>
                <w:i/>
                <w:szCs w:val="24"/>
              </w:rPr>
              <w:t xml:space="preserve">der BSV deshalb </w:t>
            </w:r>
            <w:r w:rsidRPr="005D1C0D">
              <w:rPr>
                <w:b/>
                <w:i/>
                <w:szCs w:val="24"/>
              </w:rPr>
              <w:t>versagt wird, weil der AP nicht in der Lage ist, ein Prüfungsurteil</w:t>
            </w:r>
            <w:r w:rsidRPr="005D1C0D">
              <w:rPr>
                <w:i/>
                <w:szCs w:val="24"/>
              </w:rPr>
              <w:t xml:space="preserve"> abzugeben.</w:t>
            </w:r>
          </w:p>
        </w:tc>
      </w:tr>
      <w:tr w:rsidR="005D1C0D" w:rsidRPr="005D1C0D" w:rsidTr="00B83828">
        <w:trPr>
          <w:trHeight w:val="1502"/>
        </w:trPr>
        <w:tc>
          <w:tcPr>
            <w:tcW w:w="9214" w:type="dxa"/>
            <w:gridSpan w:val="2"/>
            <w:vAlign w:val="center"/>
          </w:tcPr>
          <w:p w:rsidR="005D1C0D" w:rsidRPr="005D1C0D" w:rsidRDefault="005D1C0D" w:rsidP="005D1C0D">
            <w:pPr>
              <w:widowControl/>
              <w:autoSpaceDE/>
              <w:autoSpaceDN/>
              <w:adjustRightInd/>
              <w:jc w:val="both"/>
              <w:rPr>
                <w:i/>
                <w:szCs w:val="24"/>
              </w:rPr>
            </w:pPr>
            <w:r w:rsidRPr="005D1C0D">
              <w:rPr>
                <w:i/>
                <w:szCs w:val="24"/>
                <w:vertAlign w:val="superscript"/>
              </w:rPr>
              <w:t>2</w:t>
            </w:r>
            <w:r w:rsidRPr="005D1C0D">
              <w:rPr>
                <w:i/>
                <w:szCs w:val="24"/>
              </w:rPr>
              <w:t xml:space="preserve">Die Beurteilung des Prüfungsergebnisses soll allgemein verständlich und problemorientiert unter Berücksichtigung des Umstandes erfolgen, dass die gesetzlichen Vertreter den Abschluss zu verantworten haben. </w:t>
            </w:r>
            <w:r w:rsidRPr="005D1C0D">
              <w:rPr>
                <w:i/>
                <w:szCs w:val="24"/>
                <w:vertAlign w:val="superscript"/>
              </w:rPr>
              <w:t>3</w:t>
            </w:r>
            <w:r w:rsidRPr="005D1C0D">
              <w:rPr>
                <w:i/>
                <w:szCs w:val="24"/>
              </w:rPr>
              <w:t xml:space="preserve">Auf </w:t>
            </w:r>
            <w:r w:rsidRPr="005D1C0D">
              <w:rPr>
                <w:b/>
                <w:i/>
                <w:szCs w:val="24"/>
              </w:rPr>
              <w:t>Risiken, die den Fortbestand des Unternehmens</w:t>
            </w:r>
            <w:r w:rsidRPr="005D1C0D">
              <w:rPr>
                <w:i/>
                <w:szCs w:val="24"/>
              </w:rPr>
              <w:t xml:space="preserve"> ... gefährden, </w:t>
            </w:r>
            <w:r w:rsidRPr="00434547">
              <w:rPr>
                <w:b/>
                <w:i/>
                <w:szCs w:val="24"/>
              </w:rPr>
              <w:t>ist</w:t>
            </w:r>
            <w:r w:rsidRPr="005D1C0D">
              <w:rPr>
                <w:i/>
                <w:szCs w:val="24"/>
              </w:rPr>
              <w:t xml:space="preserve"> </w:t>
            </w:r>
            <w:r w:rsidRPr="005D1C0D">
              <w:rPr>
                <w:b/>
                <w:i/>
                <w:szCs w:val="24"/>
              </w:rPr>
              <w:t>gesondert einzugehen</w:t>
            </w:r>
            <w:r w:rsidRPr="005D1C0D">
              <w:rPr>
                <w:i/>
                <w:szCs w:val="24"/>
              </w:rPr>
              <w:t>. ....</w:t>
            </w:r>
          </w:p>
        </w:tc>
      </w:tr>
      <w:tr w:rsidR="005D1C0D" w:rsidRPr="005D1C0D" w:rsidTr="00B83828">
        <w:trPr>
          <w:trHeight w:val="3124"/>
        </w:trPr>
        <w:tc>
          <w:tcPr>
            <w:tcW w:w="9214" w:type="dxa"/>
            <w:gridSpan w:val="2"/>
            <w:vAlign w:val="center"/>
          </w:tcPr>
          <w:p w:rsidR="005D1C0D" w:rsidRPr="005D1C0D" w:rsidRDefault="005D1C0D" w:rsidP="005D1C0D">
            <w:pPr>
              <w:widowControl/>
              <w:autoSpaceDE/>
              <w:autoSpaceDN/>
              <w:adjustRightInd/>
              <w:rPr>
                <w:i/>
                <w:szCs w:val="24"/>
              </w:rPr>
            </w:pPr>
            <w:r w:rsidRPr="005D1C0D">
              <w:rPr>
                <w:i/>
                <w:szCs w:val="24"/>
              </w:rPr>
              <w:t xml:space="preserve">(3) </w:t>
            </w:r>
            <w:r w:rsidRPr="005D1C0D">
              <w:rPr>
                <w:i/>
                <w:szCs w:val="24"/>
                <w:vertAlign w:val="superscript"/>
              </w:rPr>
              <w:t>1</w:t>
            </w:r>
            <w:r w:rsidRPr="005D1C0D">
              <w:rPr>
                <w:i/>
                <w:szCs w:val="24"/>
              </w:rPr>
              <w:t xml:space="preserve">In einem </w:t>
            </w:r>
            <w:r w:rsidRPr="005D1C0D">
              <w:rPr>
                <w:b/>
                <w:i/>
                <w:szCs w:val="24"/>
              </w:rPr>
              <w:t>uneingeschränkten BSV</w:t>
            </w:r>
            <w:r w:rsidRPr="005D1C0D">
              <w:rPr>
                <w:i/>
                <w:szCs w:val="24"/>
              </w:rPr>
              <w:t xml:space="preserve"> (II 1 Nr. 1) hat der AP zu erklären, dass die von ihm nach § 317 durchgeführte Prüfung zu keinen Einwendungen geführt hat und dass der von den gesetzlichen Vertretern der Gesellschaft aufgestellte Jahresabschluss aufgrund der bei der Prüfung gewonnenen Erkenntnisse des AP nach seiner Beurteilung den gesetzlichen Vorschriften entspricht und unter Beachtung der Grundsätze ordnungsmäßiger Buchführung oder sonstiger maßgeblicher Rechnungslegungsgrundsätze ein den tatsächlichen Verhältnissen entsprechendes Bild der Vermögens-, Finanz- und Ertragslage des Unternehmens ... vermittelt. </w:t>
            </w:r>
            <w:r w:rsidRPr="005D1C0D">
              <w:rPr>
                <w:i/>
                <w:szCs w:val="24"/>
                <w:vertAlign w:val="superscript"/>
              </w:rPr>
              <w:t>2</w:t>
            </w:r>
            <w:r w:rsidRPr="005D1C0D">
              <w:rPr>
                <w:i/>
                <w:szCs w:val="24"/>
              </w:rPr>
              <w:t xml:space="preserve">Der AP </w:t>
            </w:r>
            <w:r w:rsidRPr="00434547">
              <w:rPr>
                <w:b/>
                <w:i/>
                <w:szCs w:val="24"/>
              </w:rPr>
              <w:t>kann</w:t>
            </w:r>
            <w:r w:rsidRPr="005D1C0D">
              <w:rPr>
                <w:i/>
                <w:szCs w:val="24"/>
              </w:rPr>
              <w:t xml:space="preserve"> zusätzlich einen </w:t>
            </w:r>
            <w:r w:rsidRPr="005D1C0D">
              <w:rPr>
                <w:b/>
                <w:i/>
                <w:szCs w:val="24"/>
              </w:rPr>
              <w:t>Hinweis</w:t>
            </w:r>
            <w:r w:rsidRPr="005D1C0D">
              <w:rPr>
                <w:i/>
                <w:szCs w:val="24"/>
              </w:rPr>
              <w:t xml:space="preserve"> auf Umstände aufnehmen, auf die er </w:t>
            </w:r>
            <w:r w:rsidRPr="005D1C0D">
              <w:rPr>
                <w:b/>
                <w:i/>
                <w:szCs w:val="24"/>
              </w:rPr>
              <w:t>in besonderer Weise aufmerksam macht</w:t>
            </w:r>
            <w:r w:rsidRPr="005D1C0D">
              <w:rPr>
                <w:i/>
                <w:szCs w:val="24"/>
              </w:rPr>
              <w:t>, ohne den BSV einzuschränken.</w:t>
            </w:r>
          </w:p>
        </w:tc>
      </w:tr>
    </w:tbl>
    <w:p w:rsidR="005D1C0D" w:rsidRPr="005D1C0D" w:rsidRDefault="005D1C0D" w:rsidP="005D1C0D">
      <w:pPr>
        <w:widowControl/>
        <w:autoSpaceDE/>
        <w:autoSpaceDN/>
        <w:adjustRightInd/>
      </w:pPr>
    </w:p>
    <w:p w:rsidR="00B83828" w:rsidRDefault="00B83828" w:rsidP="005D1C0D">
      <w:pPr>
        <w:widowControl/>
        <w:autoSpaceDE/>
        <w:autoSpaceDN/>
        <w:adjustRightInd/>
        <w:sectPr w:rsidR="00B83828" w:rsidSect="00DA08A7">
          <w:footerReference w:type="first" r:id="rId19"/>
          <w:pgSz w:w="11906" w:h="16838" w:code="9"/>
          <w:pgMar w:top="1134" w:right="1418" w:bottom="1134" w:left="1418" w:header="709" w:footer="397" w:gutter="0"/>
          <w:cols w:space="708"/>
          <w:titlePg/>
          <w:docGrid w:linePitch="360"/>
        </w:sectPr>
      </w:pPr>
    </w:p>
    <w:p w:rsidR="005D1C0D" w:rsidRPr="005D1C0D" w:rsidRDefault="005D1C0D" w:rsidP="005D1C0D">
      <w:pPr>
        <w:widowControl/>
        <w:autoSpaceDE/>
        <w:autoSpaceDN/>
        <w:adjustRightInd/>
      </w:pPr>
    </w:p>
    <w:tbl>
      <w:tblPr>
        <w:tblStyle w:val="Tabellenraster7"/>
        <w:tblW w:w="9214"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14"/>
      </w:tblGrid>
      <w:tr w:rsidR="005D1C0D" w:rsidRPr="005D1C0D" w:rsidTr="00B83828">
        <w:trPr>
          <w:trHeight w:val="512"/>
        </w:trPr>
        <w:tc>
          <w:tcPr>
            <w:tcW w:w="9214" w:type="dxa"/>
            <w:shd w:val="clear" w:color="auto" w:fill="F2F2F2"/>
            <w:vAlign w:val="center"/>
          </w:tcPr>
          <w:p w:rsidR="005D1C0D" w:rsidRPr="005D1C0D" w:rsidRDefault="005D1C0D" w:rsidP="005557D6">
            <w:pPr>
              <w:widowControl/>
              <w:autoSpaceDE/>
              <w:autoSpaceDN/>
              <w:adjustRightInd/>
              <w:rPr>
                <w:i/>
                <w:sz w:val="28"/>
                <w:szCs w:val="28"/>
              </w:rPr>
            </w:pPr>
            <w:r w:rsidRPr="005D1C0D">
              <w:rPr>
                <w:b/>
                <w:i/>
                <w:sz w:val="28"/>
                <w:szCs w:val="28"/>
              </w:rPr>
              <w:t xml:space="preserve">§ 322 HGB Bestätigungsvermerk (BSV) </w:t>
            </w:r>
            <w:proofErr w:type="spellStart"/>
            <w:r w:rsidRPr="005D1C0D">
              <w:rPr>
                <w:b/>
                <w:i/>
                <w:sz w:val="28"/>
                <w:szCs w:val="28"/>
              </w:rPr>
              <w:t>i.d.F</w:t>
            </w:r>
            <w:proofErr w:type="spellEnd"/>
            <w:r w:rsidRPr="005D1C0D">
              <w:rPr>
                <w:b/>
                <w:i/>
                <w:sz w:val="28"/>
                <w:szCs w:val="28"/>
              </w:rPr>
              <w:t xml:space="preserve">. </w:t>
            </w:r>
            <w:proofErr w:type="spellStart"/>
            <w:r w:rsidRPr="005D1C0D">
              <w:rPr>
                <w:b/>
                <w:i/>
                <w:sz w:val="28"/>
                <w:szCs w:val="28"/>
              </w:rPr>
              <w:t>AReG</w:t>
            </w:r>
            <w:proofErr w:type="spellEnd"/>
          </w:p>
        </w:tc>
      </w:tr>
      <w:tr w:rsidR="005D1C0D" w:rsidRPr="005D1C0D" w:rsidTr="00B83828">
        <w:trPr>
          <w:trHeight w:val="2652"/>
        </w:trPr>
        <w:tc>
          <w:tcPr>
            <w:tcW w:w="9214" w:type="dxa"/>
            <w:vAlign w:val="center"/>
          </w:tcPr>
          <w:p w:rsidR="005D1C0D" w:rsidRPr="005D1C0D" w:rsidRDefault="005D1C0D" w:rsidP="005D1C0D">
            <w:pPr>
              <w:widowControl/>
              <w:autoSpaceDE/>
              <w:autoSpaceDN/>
              <w:adjustRightInd/>
              <w:rPr>
                <w:i/>
                <w:szCs w:val="24"/>
              </w:rPr>
            </w:pPr>
            <w:r w:rsidRPr="005D1C0D">
              <w:rPr>
                <w:i/>
                <w:szCs w:val="24"/>
              </w:rPr>
              <w:t>(4)</w:t>
            </w:r>
            <w:r w:rsidRPr="005D1C0D">
              <w:rPr>
                <w:szCs w:val="24"/>
              </w:rPr>
              <w:t xml:space="preserve"> </w:t>
            </w:r>
            <w:r w:rsidRPr="005D1C0D">
              <w:rPr>
                <w:szCs w:val="24"/>
                <w:vertAlign w:val="superscript"/>
              </w:rPr>
              <w:t>1</w:t>
            </w:r>
            <w:r w:rsidRPr="005D1C0D">
              <w:rPr>
                <w:i/>
                <w:szCs w:val="24"/>
              </w:rPr>
              <w:t xml:space="preserve">Sind Einwendungen zu erheben, so hat der AP seine Erklärung nach III 1 </w:t>
            </w:r>
            <w:r w:rsidRPr="005D1C0D">
              <w:rPr>
                <w:b/>
                <w:i/>
                <w:szCs w:val="24"/>
              </w:rPr>
              <w:t>einzuschränken</w:t>
            </w:r>
            <w:r w:rsidRPr="005D1C0D">
              <w:rPr>
                <w:i/>
                <w:szCs w:val="24"/>
              </w:rPr>
              <w:t xml:space="preserve"> (II 1 Nr. 2) oder zu versagen (II 1 Nr. 3). </w:t>
            </w:r>
            <w:r w:rsidRPr="005D1C0D">
              <w:rPr>
                <w:i/>
                <w:szCs w:val="24"/>
                <w:vertAlign w:val="superscript"/>
              </w:rPr>
              <w:t>2</w:t>
            </w:r>
            <w:r w:rsidRPr="005D1C0D">
              <w:rPr>
                <w:i/>
                <w:szCs w:val="24"/>
              </w:rPr>
              <w:t xml:space="preserve">Die </w:t>
            </w:r>
            <w:r w:rsidRPr="005D1C0D">
              <w:rPr>
                <w:b/>
                <w:i/>
                <w:szCs w:val="24"/>
              </w:rPr>
              <w:t>Versagung</w:t>
            </w:r>
            <w:r w:rsidRPr="005D1C0D">
              <w:rPr>
                <w:i/>
                <w:szCs w:val="24"/>
              </w:rPr>
              <w:t xml:space="preserve"> ist in den Vermerk, der nicht mehr als BSV zu bezeichnen ist, aufzunehmen. </w:t>
            </w:r>
            <w:r w:rsidRPr="005D1C0D">
              <w:rPr>
                <w:i/>
                <w:szCs w:val="24"/>
                <w:vertAlign w:val="superscript"/>
              </w:rPr>
              <w:t>3</w:t>
            </w:r>
            <w:r w:rsidRPr="005D1C0D">
              <w:rPr>
                <w:i/>
                <w:szCs w:val="24"/>
              </w:rPr>
              <w:t xml:space="preserve">Die Einschränkung oder Versagung ist zu begründen; </w:t>
            </w:r>
            <w:r w:rsidRPr="005D1C0D">
              <w:rPr>
                <w:b/>
                <w:i/>
                <w:szCs w:val="24"/>
              </w:rPr>
              <w:t>Absatz 3 Satz 2 findet Anwendung</w:t>
            </w:r>
            <w:r w:rsidRPr="005D1C0D">
              <w:rPr>
                <w:i/>
                <w:szCs w:val="24"/>
              </w:rPr>
              <w:t xml:space="preserve">. </w:t>
            </w:r>
            <w:r w:rsidRPr="005D1C0D">
              <w:rPr>
                <w:i/>
                <w:szCs w:val="24"/>
                <w:vertAlign w:val="superscript"/>
              </w:rPr>
              <w:t>4</w:t>
            </w:r>
            <w:r w:rsidRPr="005D1C0D">
              <w:rPr>
                <w:i/>
                <w:szCs w:val="24"/>
              </w:rPr>
              <w:t>Ein eingeschränkter BSV darf nur erteilt werden, wenn der geprüfte Abschluss unter Beachtung der vom AP vorgenommenen, in ihrer Tragweite erkennbaren Einschränkung ein den tatsächlichen Verhältnissen im Wesentlichen entsprechendes Bild der Vermögens-, Finanz- und Ertragslage vermittelt.</w:t>
            </w:r>
          </w:p>
        </w:tc>
      </w:tr>
      <w:tr w:rsidR="005D1C0D" w:rsidRPr="005D1C0D" w:rsidTr="00B83828">
        <w:trPr>
          <w:trHeight w:val="1274"/>
        </w:trPr>
        <w:tc>
          <w:tcPr>
            <w:tcW w:w="9214" w:type="dxa"/>
            <w:vAlign w:val="center"/>
          </w:tcPr>
          <w:p w:rsidR="005D1C0D" w:rsidRPr="005D1C0D" w:rsidRDefault="005D1C0D" w:rsidP="005D1C0D">
            <w:pPr>
              <w:widowControl/>
              <w:autoSpaceDE/>
              <w:autoSpaceDN/>
              <w:adjustRightInd/>
              <w:ind w:right="-81"/>
              <w:rPr>
                <w:i/>
                <w:szCs w:val="24"/>
              </w:rPr>
            </w:pPr>
            <w:r w:rsidRPr="005D1C0D">
              <w:rPr>
                <w:i/>
                <w:szCs w:val="24"/>
              </w:rPr>
              <w:t xml:space="preserve">(5) </w:t>
            </w:r>
            <w:r w:rsidRPr="005D1C0D">
              <w:rPr>
                <w:i/>
                <w:szCs w:val="24"/>
                <w:vertAlign w:val="superscript"/>
              </w:rPr>
              <w:t>1</w:t>
            </w:r>
            <w:r w:rsidRPr="005D1C0D">
              <w:rPr>
                <w:i/>
                <w:szCs w:val="24"/>
              </w:rPr>
              <w:t xml:space="preserve">Der BSV ist </w:t>
            </w:r>
            <w:r w:rsidRPr="005D1C0D">
              <w:rPr>
                <w:b/>
                <w:i/>
                <w:szCs w:val="24"/>
              </w:rPr>
              <w:t>auch dann zu versagen</w:t>
            </w:r>
            <w:r w:rsidRPr="005D1C0D">
              <w:rPr>
                <w:i/>
                <w:szCs w:val="24"/>
              </w:rPr>
              <w:t xml:space="preserve">, wenn der AP nach Ausschöpfung aller angemessenen Möglichkeiten zur Klärung des Sachverhalts nicht in der Lage ist, ein Prüfungsurteil abzugeben (II 1 Nr. 4). </w:t>
            </w:r>
            <w:r w:rsidRPr="005D1C0D">
              <w:rPr>
                <w:i/>
                <w:szCs w:val="24"/>
                <w:vertAlign w:val="superscript"/>
              </w:rPr>
              <w:t>2</w:t>
            </w:r>
            <w:r w:rsidRPr="005D1C0D">
              <w:rPr>
                <w:i/>
                <w:szCs w:val="24"/>
              </w:rPr>
              <w:t>Absatz 4 Satz 2 und 3 gilt entsprechend.</w:t>
            </w:r>
          </w:p>
        </w:tc>
      </w:tr>
      <w:tr w:rsidR="005D1C0D" w:rsidRPr="005D1C0D" w:rsidTr="00B83828">
        <w:trPr>
          <w:trHeight w:val="2102"/>
        </w:trPr>
        <w:tc>
          <w:tcPr>
            <w:tcW w:w="9214" w:type="dxa"/>
            <w:vAlign w:val="center"/>
          </w:tcPr>
          <w:p w:rsidR="005D1C0D" w:rsidRPr="005D1C0D" w:rsidRDefault="005D1C0D" w:rsidP="005D1C0D">
            <w:pPr>
              <w:widowControl/>
              <w:autoSpaceDE/>
              <w:autoSpaceDN/>
              <w:adjustRightInd/>
              <w:rPr>
                <w:i/>
                <w:szCs w:val="24"/>
              </w:rPr>
            </w:pPr>
            <w:r w:rsidRPr="005D1C0D">
              <w:rPr>
                <w:i/>
                <w:szCs w:val="24"/>
              </w:rPr>
              <w:t xml:space="preserve">(6) </w:t>
            </w:r>
            <w:r w:rsidRPr="005D1C0D">
              <w:rPr>
                <w:i/>
                <w:szCs w:val="24"/>
                <w:vertAlign w:val="superscript"/>
              </w:rPr>
              <w:t>1</w:t>
            </w:r>
            <w:r w:rsidRPr="005D1C0D">
              <w:rPr>
                <w:i/>
                <w:szCs w:val="24"/>
              </w:rPr>
              <w:t xml:space="preserve">Die Beurteilung des Prüfungsergebnisses hat sich auch darauf zu erstrecken, ob der </w:t>
            </w:r>
            <w:r w:rsidRPr="005D1C0D">
              <w:rPr>
                <w:b/>
                <w:i/>
                <w:szCs w:val="24"/>
              </w:rPr>
              <w:t>Lagebericht</w:t>
            </w:r>
            <w:r w:rsidRPr="005D1C0D">
              <w:rPr>
                <w:i/>
                <w:szCs w:val="24"/>
              </w:rPr>
              <w:t xml:space="preserve"> ... nach dem Urteil des AP mit dem Jahresabschluss ... in </w:t>
            </w:r>
            <w:r w:rsidRPr="005D1C0D">
              <w:rPr>
                <w:b/>
                <w:i/>
                <w:szCs w:val="24"/>
              </w:rPr>
              <w:t>Einklang</w:t>
            </w:r>
            <w:r w:rsidRPr="005D1C0D">
              <w:rPr>
                <w:i/>
                <w:szCs w:val="24"/>
              </w:rPr>
              <w:t xml:space="preserve"> steht, die </w:t>
            </w:r>
            <w:r w:rsidRPr="005D1C0D">
              <w:rPr>
                <w:b/>
                <w:i/>
                <w:szCs w:val="24"/>
              </w:rPr>
              <w:t>gesetzlichen Vorschriften zur Aufstellung des Lageberichts beachtet</w:t>
            </w:r>
            <w:r w:rsidRPr="005D1C0D">
              <w:rPr>
                <w:i/>
                <w:szCs w:val="24"/>
              </w:rPr>
              <w:t xml:space="preserve"> worden sind und der Lagebericht insgesamt ein </w:t>
            </w:r>
            <w:r w:rsidRPr="005D1C0D">
              <w:rPr>
                <w:b/>
                <w:i/>
                <w:szCs w:val="24"/>
              </w:rPr>
              <w:t>zutreffendes Bild von der Lage</w:t>
            </w:r>
            <w:r w:rsidRPr="005D1C0D">
              <w:rPr>
                <w:i/>
                <w:szCs w:val="24"/>
              </w:rPr>
              <w:t xml:space="preserve"> des Unternehmens ... vermittelt. </w:t>
            </w:r>
            <w:r w:rsidRPr="005D1C0D">
              <w:rPr>
                <w:i/>
                <w:szCs w:val="24"/>
                <w:vertAlign w:val="superscript"/>
              </w:rPr>
              <w:t>2</w:t>
            </w:r>
            <w:r w:rsidRPr="005D1C0D">
              <w:rPr>
                <w:i/>
                <w:szCs w:val="24"/>
              </w:rPr>
              <w:t xml:space="preserve">Dabei ist auch darauf einzugehen, ob die </w:t>
            </w:r>
            <w:r w:rsidRPr="005D1C0D">
              <w:rPr>
                <w:b/>
                <w:i/>
                <w:szCs w:val="24"/>
              </w:rPr>
              <w:t>Chancen und Risiken der zukünftigen Entwicklung zutreffend</w:t>
            </w:r>
            <w:r w:rsidRPr="005D1C0D">
              <w:rPr>
                <w:i/>
                <w:szCs w:val="24"/>
              </w:rPr>
              <w:t xml:space="preserve"> dargestellt sind.</w:t>
            </w:r>
          </w:p>
        </w:tc>
      </w:tr>
      <w:tr w:rsidR="005D1C0D" w:rsidRPr="005D1C0D" w:rsidTr="00B83828">
        <w:trPr>
          <w:trHeight w:val="2555"/>
        </w:trPr>
        <w:tc>
          <w:tcPr>
            <w:tcW w:w="9214" w:type="dxa"/>
            <w:vAlign w:val="center"/>
          </w:tcPr>
          <w:p w:rsidR="005D1C0D" w:rsidRPr="005D1C0D" w:rsidRDefault="005D1C0D" w:rsidP="005D1C0D">
            <w:pPr>
              <w:widowControl/>
              <w:autoSpaceDE/>
              <w:autoSpaceDN/>
              <w:adjustRightInd/>
              <w:jc w:val="both"/>
              <w:rPr>
                <w:i/>
                <w:szCs w:val="24"/>
              </w:rPr>
            </w:pPr>
            <w:r w:rsidRPr="005D1C0D">
              <w:rPr>
                <w:i/>
                <w:szCs w:val="24"/>
              </w:rPr>
              <w:t xml:space="preserve">(6a) </w:t>
            </w:r>
            <w:r w:rsidRPr="005D1C0D">
              <w:rPr>
                <w:i/>
                <w:szCs w:val="24"/>
                <w:vertAlign w:val="superscript"/>
              </w:rPr>
              <w:t>1</w:t>
            </w:r>
            <w:r w:rsidRPr="005D1C0D">
              <w:rPr>
                <w:i/>
                <w:szCs w:val="24"/>
              </w:rPr>
              <w:t xml:space="preserve">Wurden </w:t>
            </w:r>
            <w:r w:rsidRPr="005D1C0D">
              <w:rPr>
                <w:b/>
                <w:i/>
                <w:szCs w:val="24"/>
              </w:rPr>
              <w:t>mehrere Prüfer oder Prüfungsgesellschaften gemeinsam zum AP bestellt</w:t>
            </w:r>
            <w:r w:rsidRPr="005D1C0D">
              <w:rPr>
                <w:i/>
                <w:szCs w:val="24"/>
              </w:rPr>
              <w:t xml:space="preserve">, soll die Beurteilung des Prüfungsergebnisses einheitlich erfolgen. </w:t>
            </w:r>
            <w:r w:rsidRPr="005D1C0D">
              <w:rPr>
                <w:i/>
                <w:szCs w:val="24"/>
                <w:vertAlign w:val="superscript"/>
              </w:rPr>
              <w:t>2</w:t>
            </w:r>
            <w:r w:rsidRPr="005D1C0D">
              <w:rPr>
                <w:i/>
                <w:szCs w:val="24"/>
              </w:rPr>
              <w:t xml:space="preserve">Ist eine einheitliche Beurteilung ausnahmsweise nicht möglich, sind die Gründe hierfür darzulegen; die Beurteilung ist jeweils in einem gesonderten Absatz vorzunehmen. </w:t>
            </w:r>
            <w:r w:rsidRPr="005D1C0D">
              <w:rPr>
                <w:i/>
                <w:szCs w:val="24"/>
                <w:vertAlign w:val="superscript"/>
              </w:rPr>
              <w:t>3</w:t>
            </w:r>
            <w:r w:rsidRPr="005D1C0D">
              <w:rPr>
                <w:i/>
                <w:szCs w:val="24"/>
              </w:rPr>
              <w:t xml:space="preserve">Die Sätze 1 und 2 gelten im Fall der gemeinsamen Bestellung von </w:t>
            </w:r>
          </w:p>
          <w:p w:rsidR="005D1C0D" w:rsidRPr="005D1C0D" w:rsidRDefault="005D1C0D" w:rsidP="005D1C0D">
            <w:pPr>
              <w:widowControl/>
              <w:autoSpaceDE/>
              <w:autoSpaceDN/>
              <w:adjustRightInd/>
              <w:jc w:val="both"/>
              <w:rPr>
                <w:i/>
                <w:szCs w:val="24"/>
              </w:rPr>
            </w:pPr>
            <w:r w:rsidRPr="005D1C0D">
              <w:rPr>
                <w:i/>
                <w:szCs w:val="24"/>
              </w:rPr>
              <w:t>1. Wirtschaftsprüfern oder Wirtschaftsprüfungsgesellschaften,</w:t>
            </w:r>
          </w:p>
          <w:p w:rsidR="005D1C0D" w:rsidRPr="005D1C0D" w:rsidRDefault="005D1C0D" w:rsidP="005D1C0D">
            <w:pPr>
              <w:widowControl/>
              <w:autoSpaceDE/>
              <w:autoSpaceDN/>
              <w:adjustRightInd/>
              <w:jc w:val="both"/>
              <w:rPr>
                <w:i/>
                <w:szCs w:val="24"/>
              </w:rPr>
            </w:pPr>
            <w:r w:rsidRPr="005D1C0D">
              <w:rPr>
                <w:i/>
                <w:szCs w:val="24"/>
              </w:rPr>
              <w:t>2. vereidigten Buchprüfern oder Buchprüfungsgesellschaften sowie</w:t>
            </w:r>
          </w:p>
          <w:p w:rsidR="005D1C0D" w:rsidRPr="005D1C0D" w:rsidRDefault="005D1C0D" w:rsidP="005D1C0D">
            <w:pPr>
              <w:widowControl/>
              <w:autoSpaceDE/>
              <w:autoSpaceDN/>
              <w:adjustRightInd/>
              <w:jc w:val="both"/>
              <w:rPr>
                <w:i/>
                <w:szCs w:val="24"/>
              </w:rPr>
            </w:pPr>
            <w:r w:rsidRPr="005D1C0D">
              <w:rPr>
                <w:i/>
                <w:szCs w:val="24"/>
              </w:rPr>
              <w:t>3. Prüfern oder Prüfungsgesellschaften nach den Nummern 1 und 2.</w:t>
            </w:r>
          </w:p>
        </w:tc>
      </w:tr>
      <w:tr w:rsidR="005D1C0D" w:rsidRPr="005D1C0D" w:rsidTr="00B83828">
        <w:trPr>
          <w:trHeight w:val="2693"/>
        </w:trPr>
        <w:tc>
          <w:tcPr>
            <w:tcW w:w="9214" w:type="dxa"/>
            <w:vAlign w:val="center"/>
          </w:tcPr>
          <w:p w:rsidR="005D1C0D" w:rsidRPr="005D1C0D" w:rsidRDefault="005D1C0D" w:rsidP="005D1C0D">
            <w:pPr>
              <w:widowControl/>
              <w:autoSpaceDE/>
              <w:autoSpaceDN/>
              <w:adjustRightInd/>
              <w:rPr>
                <w:i/>
                <w:szCs w:val="24"/>
              </w:rPr>
            </w:pPr>
            <w:r w:rsidRPr="005D1C0D">
              <w:rPr>
                <w:i/>
                <w:szCs w:val="24"/>
              </w:rPr>
              <w:t xml:space="preserve">(7) Der AP hat den BSV oder den Vermerk über seine Versagung unter Angabe des </w:t>
            </w:r>
            <w:r w:rsidRPr="005D1C0D">
              <w:rPr>
                <w:b/>
                <w:i/>
                <w:szCs w:val="24"/>
              </w:rPr>
              <w:t>Ortes der Niederlassung</w:t>
            </w:r>
            <w:r w:rsidRPr="005D1C0D">
              <w:rPr>
                <w:i/>
                <w:szCs w:val="24"/>
              </w:rPr>
              <w:t xml:space="preserve"> des AP und des Tages der Unterzeichnung zu unterzeichnen; im Fall des Absatzes 6a hat die Unterzeichnung durch alle bestellten Personen zu erfolgen. Der BSV oder der Vermerk über seine Versagung ist auch in den Prüfungsbericht aufzunehmen. Ist der AP eine Wirtschaftsprüfungsgesellschaft, so hat die Unterzeichnung zumindest durch den Wirtschaftsprüfer zu erfolgen, welcher die Abschlussprüfung für die Prüfungsgesellschaft durchgeführt hat. Satz 3 ist auf Buchprüfungsgesellschaften entsprechend anzuwenden.</w:t>
            </w:r>
          </w:p>
        </w:tc>
      </w:tr>
    </w:tbl>
    <w:p w:rsidR="005D1C0D" w:rsidRPr="005D1C0D" w:rsidRDefault="005D1C0D" w:rsidP="005D1C0D">
      <w:pPr>
        <w:widowControl/>
        <w:autoSpaceDE/>
        <w:autoSpaceDN/>
        <w:adjustRightInd/>
        <w:ind w:left="1418"/>
        <w:jc w:val="both"/>
        <w:rPr>
          <w:szCs w:val="24"/>
        </w:rPr>
      </w:pPr>
    </w:p>
    <w:p w:rsidR="005D1C0D" w:rsidRDefault="005D1C0D">
      <w:pPr>
        <w:widowControl/>
        <w:autoSpaceDE/>
        <w:autoSpaceDN/>
        <w:adjustRightInd/>
      </w:pPr>
    </w:p>
    <w:p w:rsidR="005D1C0D" w:rsidRDefault="005D1C0D">
      <w:pPr>
        <w:widowControl/>
        <w:autoSpaceDE/>
        <w:autoSpaceDN/>
        <w:adjustRightInd/>
        <w:sectPr w:rsidR="005D1C0D" w:rsidSect="00B83828">
          <w:headerReference w:type="first" r:id="rId20"/>
          <w:pgSz w:w="11906" w:h="16838" w:code="9"/>
          <w:pgMar w:top="1134" w:right="1418" w:bottom="1134" w:left="1418" w:header="709" w:footer="397" w:gutter="0"/>
          <w:cols w:space="708"/>
          <w:titlePg/>
          <w:docGrid w:linePitch="360"/>
        </w:sectPr>
      </w:pPr>
    </w:p>
    <w:p w:rsidR="00444930" w:rsidRDefault="00444930" w:rsidP="00444930">
      <w:pPr>
        <w:pStyle w:val="Standard2"/>
      </w:pPr>
    </w:p>
    <w:tbl>
      <w:tblPr>
        <w:tblStyle w:val="Tabellenraster"/>
        <w:tblW w:w="9072" w:type="dxa"/>
        <w:tblInd w:w="-5" w:type="dxa"/>
        <w:shd w:val="clear" w:color="auto" w:fill="A7C2C8"/>
        <w:tblLook w:val="04A0" w:firstRow="1" w:lastRow="0" w:firstColumn="1" w:lastColumn="0" w:noHBand="0" w:noVBand="1"/>
      </w:tblPr>
      <w:tblGrid>
        <w:gridCol w:w="709"/>
        <w:gridCol w:w="8363"/>
      </w:tblGrid>
      <w:tr w:rsidR="005679CC" w:rsidTr="005B792C">
        <w:trPr>
          <w:trHeight w:val="680"/>
        </w:trPr>
        <w:tc>
          <w:tcPr>
            <w:tcW w:w="709" w:type="dxa"/>
            <w:shd w:val="clear" w:color="auto" w:fill="A7C2C8"/>
            <w:vAlign w:val="center"/>
          </w:tcPr>
          <w:p w:rsidR="005679CC" w:rsidRPr="005679CC" w:rsidRDefault="005679CC" w:rsidP="005679CC">
            <w:pPr>
              <w:pStyle w:val="Standard0"/>
              <w:rPr>
                <w:b/>
                <w:sz w:val="36"/>
                <w:szCs w:val="36"/>
              </w:rPr>
            </w:pPr>
            <w:r>
              <w:rPr>
                <w:b/>
                <w:sz w:val="36"/>
                <w:szCs w:val="36"/>
              </w:rPr>
              <w:t>I</w:t>
            </w:r>
            <w:r w:rsidR="005822F6">
              <w:rPr>
                <w:b/>
                <w:sz w:val="36"/>
                <w:szCs w:val="36"/>
              </w:rPr>
              <w:t>I</w:t>
            </w:r>
            <w:r w:rsidRPr="005679CC">
              <w:rPr>
                <w:b/>
                <w:sz w:val="36"/>
                <w:szCs w:val="36"/>
              </w:rPr>
              <w:t>.</w:t>
            </w:r>
          </w:p>
        </w:tc>
        <w:tc>
          <w:tcPr>
            <w:tcW w:w="8363" w:type="dxa"/>
            <w:shd w:val="clear" w:color="auto" w:fill="A7C2C8"/>
            <w:vAlign w:val="center"/>
          </w:tcPr>
          <w:p w:rsidR="005679CC" w:rsidRPr="005679CC" w:rsidRDefault="00EA6102" w:rsidP="00EA6102">
            <w:pPr>
              <w:pStyle w:val="Standard0"/>
              <w:jc w:val="left"/>
              <w:rPr>
                <w:b/>
                <w:sz w:val="36"/>
                <w:szCs w:val="36"/>
              </w:rPr>
            </w:pPr>
            <w:r>
              <w:rPr>
                <w:b/>
                <w:sz w:val="36"/>
                <w:szCs w:val="36"/>
              </w:rPr>
              <w:t>(a</w:t>
            </w:r>
            <w:r w:rsidR="005B792C">
              <w:rPr>
                <w:b/>
                <w:sz w:val="36"/>
                <w:szCs w:val="36"/>
              </w:rPr>
              <w:t>lter</w:t>
            </w:r>
            <w:r>
              <w:rPr>
                <w:b/>
                <w:sz w:val="36"/>
                <w:szCs w:val="36"/>
              </w:rPr>
              <w:t>)</w:t>
            </w:r>
            <w:r w:rsidR="005B792C">
              <w:rPr>
                <w:b/>
                <w:sz w:val="36"/>
                <w:szCs w:val="36"/>
              </w:rPr>
              <w:t xml:space="preserve"> </w:t>
            </w:r>
            <w:r w:rsidR="005679CC">
              <w:rPr>
                <w:b/>
                <w:sz w:val="36"/>
                <w:szCs w:val="36"/>
              </w:rPr>
              <w:t xml:space="preserve">Bestätigungsvermerk </w:t>
            </w:r>
            <w:r w:rsidR="005B792C">
              <w:rPr>
                <w:b/>
                <w:sz w:val="36"/>
                <w:szCs w:val="36"/>
              </w:rPr>
              <w:t>(IDW PS 400 a. F.)</w:t>
            </w:r>
          </w:p>
        </w:tc>
      </w:tr>
    </w:tbl>
    <w:p w:rsidR="00444930" w:rsidRDefault="00B73DBD" w:rsidP="00444930">
      <w:pPr>
        <w:rPr>
          <w:szCs w:val="24"/>
        </w:rPr>
      </w:pPr>
      <w:r>
        <w:rPr>
          <w:noProof/>
        </w:rPr>
        <mc:AlternateContent>
          <mc:Choice Requires="wps">
            <w:drawing>
              <wp:anchor distT="0" distB="0" distL="114300" distR="114300" simplePos="0" relativeHeight="251716608" behindDoc="0" locked="0" layoutInCell="1" allowOverlap="1" wp14:anchorId="5AE421EA" wp14:editId="7CF5E991">
                <wp:simplePos x="0" y="0"/>
                <wp:positionH relativeFrom="column">
                  <wp:posOffset>44450</wp:posOffset>
                </wp:positionH>
                <wp:positionV relativeFrom="paragraph">
                  <wp:posOffset>799995</wp:posOffset>
                </wp:positionV>
                <wp:extent cx="246380" cy="240665"/>
                <wp:effectExtent l="0" t="0" r="0" b="6985"/>
                <wp:wrapNone/>
                <wp:docPr id="77" name="Textfeld 77"/>
                <wp:cNvGraphicFramePr/>
                <a:graphic xmlns:a="http://schemas.openxmlformats.org/drawingml/2006/main">
                  <a:graphicData uri="http://schemas.microsoft.com/office/word/2010/wordprocessingShape">
                    <wps:wsp>
                      <wps:cNvSpPr txBox="1"/>
                      <wps:spPr>
                        <a:xfrm>
                          <a:off x="0" y="0"/>
                          <a:ext cx="246380" cy="240665"/>
                        </a:xfrm>
                        <a:prstGeom prst="rect">
                          <a:avLst/>
                        </a:prstGeom>
                        <a:noFill/>
                        <a:ln w="6350">
                          <a:noFill/>
                        </a:ln>
                      </wps:spPr>
                      <wps:txbx>
                        <w:txbxContent>
                          <w:p w:rsidR="00850E9B" w:rsidRDefault="00850E9B" w:rsidP="00B73DBD">
                            <w:pPr>
                              <w:ind w:left="-14"/>
                            </w:pPr>
                            <w:r>
                              <w:rPr>
                                <w:b/>
                              </w:rPr>
                              <w:t>1</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421EA" id="_x0000_t202" coordsize="21600,21600" o:spt="202" path="m,l,21600r21600,l21600,xe">
                <v:stroke joinstyle="miter"/>
                <v:path gradientshapeok="t" o:connecttype="rect"/>
              </v:shapetype>
              <v:shape id="Textfeld 77" o:spid="_x0000_s1026" type="#_x0000_t202" style="position:absolute;margin-left:3.5pt;margin-top:63pt;width:19.4pt;height:18.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" filled="f" stroked="f" strokeweight=".5pt">
                <v:textbox>
                  <w:txbxContent>
                    <w:p w:rsidR="00850E9B" w:rsidRDefault="00850E9B" w:rsidP="00B73DBD">
                      <w:pPr>
                        <w:ind w:left="-14"/>
                      </w:pPr>
                      <w:r>
                        <w:rPr>
                          <w:b/>
                        </w:rPr>
                        <w:t>1</w:t>
                      </w:r>
                      <w:r>
                        <w:t>.</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010E5E89" wp14:editId="1F4D4ED1">
                <wp:simplePos x="0" y="0"/>
                <wp:positionH relativeFrom="column">
                  <wp:posOffset>72285</wp:posOffset>
                </wp:positionH>
                <wp:positionV relativeFrom="paragraph">
                  <wp:posOffset>1433830</wp:posOffset>
                </wp:positionV>
                <wp:extent cx="255270" cy="240665"/>
                <wp:effectExtent l="0" t="0" r="0" b="6985"/>
                <wp:wrapNone/>
                <wp:docPr id="73" name="Textfeld 73"/>
                <wp:cNvGraphicFramePr/>
                <a:graphic xmlns:a="http://schemas.openxmlformats.org/drawingml/2006/main">
                  <a:graphicData uri="http://schemas.microsoft.com/office/word/2010/wordprocessingShape">
                    <wps:wsp>
                      <wps:cNvSpPr txBox="1"/>
                      <wps:spPr>
                        <a:xfrm>
                          <a:off x="0" y="0"/>
                          <a:ext cx="255270" cy="240665"/>
                        </a:xfrm>
                        <a:prstGeom prst="rect">
                          <a:avLst/>
                        </a:prstGeom>
                        <a:noFill/>
                        <a:ln w="6350">
                          <a:noFill/>
                        </a:ln>
                      </wps:spPr>
                      <wps:txbx>
                        <w:txbxContent>
                          <w:p w:rsidR="00850E9B" w:rsidRDefault="00850E9B" w:rsidP="00B73DBD">
                            <w:pPr>
                              <w:ind w:left="-70"/>
                            </w:pPr>
                            <w:r>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E5E89" id="Textfeld 73" o:spid="_x0000_s1027" type="#_x0000_t202" style="position:absolute;margin-left:5.7pt;margin-top:112.9pt;width:20.1pt;height:18.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" filled="f" stroked="f" strokeweight=".5pt">
                <v:textbox>
                  <w:txbxContent>
                    <w:p w:rsidR="00850E9B" w:rsidRDefault="00850E9B" w:rsidP="00B73DBD">
                      <w:pPr>
                        <w:ind w:left="-70"/>
                      </w:pPr>
                      <w:r>
                        <w:rPr>
                          <w:b/>
                        </w:rPr>
                        <w:t>2</w:t>
                      </w:r>
                    </w:p>
                  </w:txbxContent>
                </v:textbox>
              </v:shape>
            </w:pict>
          </mc:Fallback>
        </mc:AlternateContent>
      </w:r>
    </w:p>
    <w:tbl>
      <w:tblPr>
        <w:tblStyle w:val="Tabellenraster"/>
        <w:tblW w:w="0" w:type="auto"/>
        <w:tblInd w:w="250" w:type="dxa"/>
        <w:tblLook w:val="04A0" w:firstRow="1" w:lastRow="0" w:firstColumn="1" w:lastColumn="0" w:noHBand="0" w:noVBand="1"/>
      </w:tblPr>
      <w:tblGrid>
        <w:gridCol w:w="1929"/>
        <w:gridCol w:w="6831"/>
      </w:tblGrid>
      <w:tr w:rsidR="005557D6" w:rsidRPr="00595C56" w:rsidTr="00761129">
        <w:trPr>
          <w:trHeight w:val="567"/>
        </w:trPr>
        <w:tc>
          <w:tcPr>
            <w:tcW w:w="8760" w:type="dxa"/>
            <w:gridSpan w:val="2"/>
            <w:tcBorders>
              <w:top w:val="single" w:sz="24" w:space="0" w:color="A7C2C8"/>
              <w:left w:val="single" w:sz="24" w:space="0" w:color="A7C2C8"/>
              <w:bottom w:val="single" w:sz="24" w:space="0" w:color="A7C2C8"/>
              <w:right w:val="single" w:sz="24" w:space="0" w:color="A7C2C8"/>
            </w:tcBorders>
            <w:shd w:val="clear" w:color="auto" w:fill="auto"/>
            <w:vAlign w:val="center"/>
          </w:tcPr>
          <w:p w:rsidR="005557D6" w:rsidRPr="002954B1" w:rsidRDefault="00CB0E16" w:rsidP="00884877">
            <w:pPr>
              <w:ind w:left="-82" w:right="-71"/>
              <w:jc w:val="center"/>
              <w:rPr>
                <w:sz w:val="26"/>
                <w:szCs w:val="26"/>
              </w:rPr>
            </w:pPr>
            <w:r>
              <w:rPr>
                <w:b/>
                <w:sz w:val="26"/>
                <w:szCs w:val="26"/>
              </w:rPr>
              <w:t xml:space="preserve">Bestätigungsvermerk </w:t>
            </w:r>
            <w:r w:rsidR="00884877">
              <w:rPr>
                <w:b/>
                <w:sz w:val="26"/>
                <w:szCs w:val="26"/>
              </w:rPr>
              <w:t xml:space="preserve">bis </w:t>
            </w:r>
            <w:r>
              <w:rPr>
                <w:b/>
                <w:sz w:val="26"/>
                <w:szCs w:val="26"/>
              </w:rPr>
              <w:t>2017</w:t>
            </w:r>
            <w:r w:rsidR="005557D6" w:rsidRPr="002954B1">
              <w:rPr>
                <w:b/>
                <w:sz w:val="26"/>
                <w:szCs w:val="26"/>
              </w:rPr>
              <w:t xml:space="preserve"> für JA nach HGB gem. IDW PS 400</w:t>
            </w:r>
            <w:r>
              <w:rPr>
                <w:b/>
                <w:sz w:val="26"/>
                <w:szCs w:val="26"/>
              </w:rPr>
              <w:t xml:space="preserve"> a.F.</w:t>
            </w:r>
          </w:p>
        </w:tc>
      </w:tr>
      <w:tr w:rsidR="00761129" w:rsidRPr="00595C56" w:rsidTr="00761129">
        <w:trPr>
          <w:trHeight w:val="73"/>
        </w:trPr>
        <w:tc>
          <w:tcPr>
            <w:tcW w:w="8760" w:type="dxa"/>
            <w:gridSpan w:val="2"/>
            <w:tcBorders>
              <w:top w:val="single" w:sz="24" w:space="0" w:color="A7C2C8"/>
              <w:left w:val="nil"/>
              <w:bottom w:val="nil"/>
              <w:right w:val="nil"/>
            </w:tcBorders>
            <w:shd w:val="clear" w:color="auto" w:fill="auto"/>
            <w:vAlign w:val="center"/>
          </w:tcPr>
          <w:p w:rsidR="00761129" w:rsidRPr="00761129" w:rsidRDefault="00761129" w:rsidP="005557D6">
            <w:pPr>
              <w:jc w:val="center"/>
              <w:rPr>
                <w:b/>
                <w:sz w:val="16"/>
                <w:szCs w:val="16"/>
              </w:rPr>
            </w:pPr>
          </w:p>
        </w:tc>
      </w:tr>
      <w:tr w:rsidR="005557D6" w:rsidRPr="00472D6A" w:rsidTr="00761129">
        <w:trPr>
          <w:trHeight w:val="567"/>
        </w:trPr>
        <w:tc>
          <w:tcPr>
            <w:tcW w:w="1929" w:type="dxa"/>
            <w:tcBorders>
              <w:top w:val="single" w:sz="8" w:space="0" w:color="auto"/>
              <w:left w:val="single" w:sz="8" w:space="0" w:color="auto"/>
              <w:bottom w:val="single" w:sz="8" w:space="0" w:color="auto"/>
              <w:right w:val="single" w:sz="8" w:space="0" w:color="auto"/>
            </w:tcBorders>
            <w:shd w:val="clear" w:color="auto" w:fill="auto"/>
            <w:vAlign w:val="center"/>
          </w:tcPr>
          <w:p w:rsidR="005557D6" w:rsidRPr="00472D6A" w:rsidRDefault="005557D6" w:rsidP="005557D6">
            <w:pPr>
              <w:jc w:val="center"/>
              <w:rPr>
                <w:b/>
                <w:sz w:val="22"/>
                <w:szCs w:val="22"/>
              </w:rPr>
            </w:pPr>
            <w:r w:rsidRPr="005557D6">
              <w:rPr>
                <w:noProof/>
                <w:szCs w:val="24"/>
              </w:rPr>
              <mc:AlternateContent>
                <mc:Choice Requires="wps">
                  <w:drawing>
                    <wp:anchor distT="0" distB="0" distL="114300" distR="114300" simplePos="0" relativeHeight="251676670" behindDoc="0" locked="0" layoutInCell="1" allowOverlap="1" wp14:anchorId="21721DD2" wp14:editId="31EECAF2">
                      <wp:simplePos x="0" y="0"/>
                      <wp:positionH relativeFrom="column">
                        <wp:posOffset>-244475</wp:posOffset>
                      </wp:positionH>
                      <wp:positionV relativeFrom="paragraph">
                        <wp:posOffset>10160</wp:posOffset>
                      </wp:positionV>
                      <wp:extent cx="334010" cy="313055"/>
                      <wp:effectExtent l="0" t="0" r="27940" b="10795"/>
                      <wp:wrapNone/>
                      <wp:docPr id="22" name="Ellips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13055"/>
                              </a:xfrm>
                              <a:prstGeom prst="ellipse">
                                <a:avLst/>
                              </a:prstGeom>
                              <a:solidFill>
                                <a:schemeClr val="bg1"/>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A63734" id="Ellipse 22" o:spid="_x0000_s1026" style="position:absolute;margin-left:-19.25pt;margin-top:.8pt;width:26.3pt;height:24.65pt;z-index:2516766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" fillcolor="white [3212]" strokeweight="2pt"/>
                  </w:pict>
                </mc:Fallback>
              </mc:AlternateContent>
            </w:r>
            <w:r w:rsidRPr="00472D6A">
              <w:rPr>
                <w:b/>
                <w:sz w:val="22"/>
                <w:szCs w:val="22"/>
              </w:rPr>
              <w:t>Überschrift</w:t>
            </w:r>
          </w:p>
          <w:p w:rsidR="005557D6" w:rsidRPr="00472D6A" w:rsidRDefault="005557D6" w:rsidP="005557D6">
            <w:pPr>
              <w:jc w:val="center"/>
              <w:rPr>
                <w:sz w:val="22"/>
                <w:szCs w:val="22"/>
              </w:rPr>
            </w:pPr>
            <w:r>
              <w:rPr>
                <w:sz w:val="22"/>
                <w:szCs w:val="22"/>
              </w:rPr>
              <w:t>(Tz 19,</w:t>
            </w:r>
            <w:r w:rsidRPr="00472D6A">
              <w:rPr>
                <w:sz w:val="22"/>
                <w:szCs w:val="22"/>
              </w:rPr>
              <w:t xml:space="preserve"> 23)</w:t>
            </w:r>
          </w:p>
        </w:tc>
        <w:tc>
          <w:tcPr>
            <w:tcW w:w="6831" w:type="dxa"/>
            <w:tcBorders>
              <w:top w:val="single" w:sz="8" w:space="0" w:color="auto"/>
              <w:left w:val="single" w:sz="8" w:space="0" w:color="auto"/>
              <w:bottom w:val="single" w:sz="8" w:space="0" w:color="auto"/>
              <w:right w:val="single" w:sz="8" w:space="0" w:color="auto"/>
            </w:tcBorders>
            <w:shd w:val="clear" w:color="auto" w:fill="auto"/>
            <w:vAlign w:val="center"/>
          </w:tcPr>
          <w:p w:rsidR="005557D6" w:rsidRPr="00472D6A" w:rsidRDefault="005557D6" w:rsidP="005557D6">
            <w:pPr>
              <w:jc w:val="center"/>
              <w:rPr>
                <w:sz w:val="22"/>
                <w:szCs w:val="22"/>
              </w:rPr>
            </w:pPr>
            <w:r w:rsidRPr="00472D6A">
              <w:rPr>
                <w:b/>
                <w:sz w:val="22"/>
                <w:szCs w:val="22"/>
              </w:rPr>
              <w:t>Bestätigungsvermerk des Abschlussprüfers</w:t>
            </w:r>
          </w:p>
        </w:tc>
      </w:tr>
      <w:tr w:rsidR="00761129" w:rsidRPr="00472D6A" w:rsidTr="00691E27">
        <w:trPr>
          <w:trHeight w:hRule="exact" w:val="170"/>
        </w:trPr>
        <w:tc>
          <w:tcPr>
            <w:tcW w:w="1929" w:type="dxa"/>
            <w:tcBorders>
              <w:top w:val="single" w:sz="8" w:space="0" w:color="auto"/>
              <w:left w:val="single" w:sz="24" w:space="0" w:color="FFFFFF" w:themeColor="background1"/>
              <w:bottom w:val="single" w:sz="8" w:space="0" w:color="auto"/>
              <w:right w:val="single" w:sz="24" w:space="0" w:color="FFFFFF" w:themeColor="background1"/>
            </w:tcBorders>
            <w:shd w:val="clear" w:color="auto" w:fill="auto"/>
            <w:vAlign w:val="center"/>
          </w:tcPr>
          <w:p w:rsidR="00761129" w:rsidRPr="00761129" w:rsidRDefault="00761129" w:rsidP="005557D6">
            <w:pPr>
              <w:jc w:val="center"/>
              <w:rPr>
                <w:sz w:val="16"/>
                <w:szCs w:val="16"/>
              </w:rPr>
            </w:pPr>
          </w:p>
        </w:tc>
        <w:tc>
          <w:tcPr>
            <w:tcW w:w="6831" w:type="dxa"/>
            <w:tcBorders>
              <w:top w:val="nil"/>
              <w:left w:val="single" w:sz="24" w:space="0" w:color="FFFFFF" w:themeColor="background1"/>
              <w:bottom w:val="single" w:sz="8" w:space="0" w:color="auto"/>
              <w:right w:val="single" w:sz="24" w:space="0" w:color="FFFFFF" w:themeColor="background1"/>
            </w:tcBorders>
            <w:shd w:val="clear" w:color="auto" w:fill="auto"/>
            <w:vAlign w:val="center"/>
          </w:tcPr>
          <w:p w:rsidR="00761129" w:rsidRPr="00761129" w:rsidRDefault="00761129" w:rsidP="005557D6">
            <w:pPr>
              <w:jc w:val="center"/>
              <w:rPr>
                <w:b/>
                <w:sz w:val="16"/>
                <w:szCs w:val="16"/>
              </w:rPr>
            </w:pPr>
          </w:p>
        </w:tc>
      </w:tr>
      <w:tr w:rsidR="005557D6" w:rsidRPr="00472D6A" w:rsidTr="00EA6102">
        <w:trPr>
          <w:trHeight w:val="1191"/>
        </w:trPr>
        <w:tc>
          <w:tcPr>
            <w:tcW w:w="1929" w:type="dxa"/>
            <w:tcBorders>
              <w:top w:val="single" w:sz="8" w:space="0" w:color="auto"/>
              <w:left w:val="single" w:sz="8" w:space="0" w:color="auto"/>
              <w:bottom w:val="single" w:sz="8" w:space="0" w:color="auto"/>
              <w:right w:val="single" w:sz="8" w:space="0" w:color="auto"/>
            </w:tcBorders>
            <w:shd w:val="clear" w:color="auto" w:fill="auto"/>
            <w:vAlign w:val="center"/>
          </w:tcPr>
          <w:p w:rsidR="005557D6" w:rsidRPr="007E3F6A" w:rsidRDefault="005557D6" w:rsidP="005557D6">
            <w:pPr>
              <w:jc w:val="center"/>
              <w:rPr>
                <w:b/>
                <w:sz w:val="22"/>
                <w:szCs w:val="22"/>
              </w:rPr>
            </w:pPr>
            <w:r w:rsidRPr="005557D6">
              <w:rPr>
                <w:noProof/>
                <w:szCs w:val="24"/>
              </w:rPr>
              <mc:AlternateContent>
                <mc:Choice Requires="wps">
                  <w:drawing>
                    <wp:anchor distT="0" distB="0" distL="114300" distR="114300" simplePos="0" relativeHeight="251675645" behindDoc="0" locked="0" layoutInCell="1" allowOverlap="1" wp14:anchorId="2AB036B1" wp14:editId="452EE50A">
                      <wp:simplePos x="0" y="0"/>
                      <wp:positionH relativeFrom="column">
                        <wp:posOffset>-224790</wp:posOffset>
                      </wp:positionH>
                      <wp:positionV relativeFrom="paragraph">
                        <wp:posOffset>50165</wp:posOffset>
                      </wp:positionV>
                      <wp:extent cx="334010" cy="313055"/>
                      <wp:effectExtent l="0" t="0" r="27940" b="10795"/>
                      <wp:wrapNone/>
                      <wp:docPr id="23" name="El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13055"/>
                              </a:xfrm>
                              <a:prstGeom prst="ellipse">
                                <a:avLst/>
                              </a:prstGeom>
                              <a:solidFill>
                                <a:schemeClr val="bg1"/>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8A1977" id="Ellipse 23" o:spid="_x0000_s1026" style="position:absolute;margin-left:-17.7pt;margin-top:3.95pt;width:26.3pt;height:24.65pt;z-index:2516756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" fillcolor="white [3212]" strokeweight="2pt"/>
                  </w:pict>
                </mc:Fallback>
              </mc:AlternateContent>
            </w:r>
            <w:r w:rsidRPr="007E3F6A">
              <w:rPr>
                <w:b/>
                <w:sz w:val="22"/>
                <w:szCs w:val="22"/>
              </w:rPr>
              <w:t xml:space="preserve">einleitender </w:t>
            </w:r>
            <w:r>
              <w:rPr>
                <w:b/>
                <w:sz w:val="22"/>
                <w:szCs w:val="22"/>
              </w:rPr>
              <w:br/>
            </w:r>
            <w:r w:rsidRPr="007E3F6A">
              <w:rPr>
                <w:b/>
                <w:sz w:val="22"/>
                <w:szCs w:val="22"/>
              </w:rPr>
              <w:t>Abschnitt</w:t>
            </w:r>
          </w:p>
          <w:p w:rsidR="005557D6" w:rsidRPr="00595C56" w:rsidRDefault="005557D6" w:rsidP="005557D6">
            <w:pPr>
              <w:jc w:val="center"/>
              <w:rPr>
                <w:sz w:val="20"/>
              </w:rPr>
            </w:pPr>
            <w:r w:rsidRPr="007E3F6A">
              <w:rPr>
                <w:sz w:val="22"/>
                <w:szCs w:val="22"/>
              </w:rPr>
              <w:t>(Tz 24 - 27)</w:t>
            </w:r>
          </w:p>
        </w:tc>
        <w:tc>
          <w:tcPr>
            <w:tcW w:w="6831" w:type="dxa"/>
            <w:tcBorders>
              <w:top w:val="single" w:sz="8" w:space="0" w:color="auto"/>
              <w:left w:val="single" w:sz="8" w:space="0" w:color="auto"/>
              <w:bottom w:val="single" w:sz="8" w:space="0" w:color="auto"/>
              <w:right w:val="single" w:sz="8" w:space="0" w:color="auto"/>
            </w:tcBorders>
            <w:shd w:val="clear" w:color="auto" w:fill="auto"/>
            <w:vAlign w:val="center"/>
          </w:tcPr>
          <w:p w:rsidR="005557D6" w:rsidRPr="00EA6102" w:rsidRDefault="005557D6" w:rsidP="005557D6">
            <w:pPr>
              <w:rPr>
                <w:sz w:val="22"/>
                <w:szCs w:val="22"/>
              </w:rPr>
            </w:pPr>
            <w:r w:rsidRPr="00EA6102">
              <w:rPr>
                <w:sz w:val="22"/>
                <w:szCs w:val="22"/>
              </w:rPr>
              <w:t xml:space="preserve">Wir haben den Jahresabschluss – bestehend aus Bilanz, Gewinn- und Verlustrechnung sowie Anhang - unter Einbeziehung der Buchführung und den Lagebericht der Windkraft GmbH für das Geschäftsjahr vom 01.01.2016 bis 31.12.2016 geprüft. </w:t>
            </w:r>
          </w:p>
        </w:tc>
      </w:tr>
      <w:tr w:rsidR="005557D6" w:rsidRPr="00472D6A" w:rsidTr="00797482">
        <w:trPr>
          <w:trHeight w:val="1362"/>
        </w:trPr>
        <w:tc>
          <w:tcPr>
            <w:tcW w:w="1929" w:type="dxa"/>
            <w:vMerge w:val="restart"/>
            <w:tcBorders>
              <w:top w:val="nil"/>
              <w:left w:val="single" w:sz="8" w:space="0" w:color="auto"/>
              <w:bottom w:val="single" w:sz="8" w:space="0" w:color="auto"/>
              <w:right w:val="single" w:sz="8" w:space="0" w:color="auto"/>
            </w:tcBorders>
            <w:shd w:val="clear" w:color="auto" w:fill="auto"/>
          </w:tcPr>
          <w:p w:rsidR="005557D6" w:rsidRPr="00595C56" w:rsidRDefault="005557D6" w:rsidP="005557D6">
            <w:pPr>
              <w:pStyle w:val="Punkt0Tabelle"/>
              <w:ind w:right="-99"/>
              <w:rPr>
                <w:sz w:val="20"/>
              </w:rPr>
            </w:pPr>
            <w:r w:rsidRPr="00595C56">
              <w:rPr>
                <w:sz w:val="20"/>
              </w:rPr>
              <w:t xml:space="preserve">Gegenstand </w:t>
            </w:r>
            <w:r>
              <w:rPr>
                <w:sz w:val="20"/>
              </w:rPr>
              <w:br/>
            </w:r>
            <w:r w:rsidRPr="00595C56">
              <w:rPr>
                <w:sz w:val="20"/>
              </w:rPr>
              <w:t>Prüfung</w:t>
            </w:r>
          </w:p>
          <w:p w:rsidR="005557D6" w:rsidRPr="00595C56" w:rsidRDefault="005557D6" w:rsidP="005557D6">
            <w:pPr>
              <w:pStyle w:val="Punkt0Tabelle"/>
              <w:ind w:right="-99"/>
              <w:jc w:val="left"/>
              <w:rPr>
                <w:sz w:val="20"/>
              </w:rPr>
            </w:pPr>
            <w:r w:rsidRPr="00595C56">
              <w:rPr>
                <w:sz w:val="20"/>
              </w:rPr>
              <w:t>Nennung RL-Grundsätze</w:t>
            </w:r>
          </w:p>
          <w:p w:rsidR="005557D6" w:rsidRPr="00595C56" w:rsidRDefault="005557D6" w:rsidP="005557D6">
            <w:pPr>
              <w:pStyle w:val="Punkt0Tabelle"/>
              <w:rPr>
                <w:sz w:val="20"/>
              </w:rPr>
            </w:pPr>
            <w:r w:rsidRPr="00595C56">
              <w:rPr>
                <w:sz w:val="20"/>
              </w:rPr>
              <w:t xml:space="preserve">Abgrenzung </w:t>
            </w:r>
            <w:proofErr w:type="gramStart"/>
            <w:r w:rsidRPr="00595C56">
              <w:rPr>
                <w:sz w:val="20"/>
              </w:rPr>
              <w:t>Verantwortlich-</w:t>
            </w:r>
            <w:proofErr w:type="spellStart"/>
            <w:r w:rsidRPr="00595C56">
              <w:rPr>
                <w:sz w:val="20"/>
              </w:rPr>
              <w:t>keiten</w:t>
            </w:r>
            <w:proofErr w:type="spellEnd"/>
            <w:proofErr w:type="gramEnd"/>
          </w:p>
          <w:p w:rsidR="005557D6" w:rsidRPr="00595C56" w:rsidRDefault="005557D6" w:rsidP="005557D6">
            <w:pPr>
              <w:pStyle w:val="Punkt0Tabelle"/>
              <w:rPr>
                <w:sz w:val="20"/>
              </w:rPr>
            </w:pPr>
            <w:r w:rsidRPr="00595C56">
              <w:rPr>
                <w:sz w:val="20"/>
              </w:rPr>
              <w:t>Aufgabe AP</w:t>
            </w:r>
          </w:p>
        </w:tc>
        <w:tc>
          <w:tcPr>
            <w:tcW w:w="6831" w:type="dxa"/>
            <w:tcBorders>
              <w:top w:val="single" w:sz="8" w:space="0" w:color="auto"/>
              <w:left w:val="single" w:sz="8" w:space="0" w:color="auto"/>
              <w:bottom w:val="single" w:sz="8" w:space="0" w:color="auto"/>
              <w:right w:val="single" w:sz="8" w:space="0" w:color="auto"/>
            </w:tcBorders>
            <w:shd w:val="clear" w:color="auto" w:fill="auto"/>
            <w:vAlign w:val="center"/>
          </w:tcPr>
          <w:p w:rsidR="005557D6" w:rsidRPr="00EA6102" w:rsidRDefault="005557D6" w:rsidP="005557D6">
            <w:pPr>
              <w:rPr>
                <w:sz w:val="22"/>
                <w:szCs w:val="22"/>
              </w:rPr>
            </w:pPr>
            <w:r w:rsidRPr="00EA6102">
              <w:rPr>
                <w:sz w:val="22"/>
                <w:szCs w:val="22"/>
              </w:rPr>
              <w:t xml:space="preserve">Die Buchführung und die Aufstellung von Jahresabschluss und Lagebericht nach den deutschen handelsrechtlichen Vorschriften - und ergänzenden Bestimmungen des Gesellschaftsvertrages - </w:t>
            </w:r>
            <w:r w:rsidR="00EA6102">
              <w:rPr>
                <w:sz w:val="22"/>
                <w:szCs w:val="22"/>
              </w:rPr>
              <w:br/>
            </w:r>
            <w:r w:rsidRPr="00EA6102">
              <w:rPr>
                <w:sz w:val="22"/>
                <w:szCs w:val="22"/>
              </w:rPr>
              <w:t xml:space="preserve">liegen in der Verantwortung der gesetzlichen Vertreter der Gesellschaft. </w:t>
            </w:r>
          </w:p>
        </w:tc>
      </w:tr>
      <w:tr w:rsidR="005557D6" w:rsidRPr="00472D6A" w:rsidTr="00EA6102">
        <w:trPr>
          <w:trHeight w:val="907"/>
        </w:trPr>
        <w:tc>
          <w:tcPr>
            <w:tcW w:w="1929" w:type="dxa"/>
            <w:vMerge/>
            <w:tcBorders>
              <w:top w:val="nil"/>
              <w:left w:val="single" w:sz="8" w:space="0" w:color="auto"/>
              <w:bottom w:val="single" w:sz="8" w:space="0" w:color="auto"/>
              <w:right w:val="single" w:sz="8" w:space="0" w:color="auto"/>
            </w:tcBorders>
            <w:shd w:val="clear" w:color="auto" w:fill="auto"/>
          </w:tcPr>
          <w:p w:rsidR="005557D6" w:rsidRPr="00595C56" w:rsidRDefault="005557D6" w:rsidP="005557D6">
            <w:pPr>
              <w:rPr>
                <w:sz w:val="20"/>
              </w:rPr>
            </w:pPr>
          </w:p>
        </w:tc>
        <w:tc>
          <w:tcPr>
            <w:tcW w:w="6831" w:type="dxa"/>
            <w:tcBorders>
              <w:top w:val="single" w:sz="8" w:space="0" w:color="auto"/>
              <w:left w:val="single" w:sz="8" w:space="0" w:color="auto"/>
              <w:bottom w:val="single" w:sz="8" w:space="0" w:color="auto"/>
              <w:right w:val="single" w:sz="8" w:space="0" w:color="auto"/>
            </w:tcBorders>
            <w:shd w:val="clear" w:color="auto" w:fill="auto"/>
            <w:vAlign w:val="center"/>
          </w:tcPr>
          <w:p w:rsidR="005557D6" w:rsidRPr="00EA6102" w:rsidRDefault="005557D6" w:rsidP="005557D6">
            <w:pPr>
              <w:rPr>
                <w:sz w:val="22"/>
                <w:szCs w:val="22"/>
              </w:rPr>
            </w:pPr>
            <w:r w:rsidRPr="00EA6102">
              <w:rPr>
                <w:sz w:val="22"/>
                <w:szCs w:val="22"/>
              </w:rPr>
              <w:t>Unsere Aufgabe ist es, auf der Grundlage der von uns durchgeführten Prüfung eine Beurteilung über den Jahresabschluss unter Einbeziehung der Buchführung und über den Lagebericht abzugeben.</w:t>
            </w:r>
          </w:p>
        </w:tc>
      </w:tr>
      <w:tr w:rsidR="00761129" w:rsidRPr="00472D6A" w:rsidTr="00691E27">
        <w:trPr>
          <w:trHeight w:hRule="exact" w:val="170"/>
        </w:trPr>
        <w:tc>
          <w:tcPr>
            <w:tcW w:w="1929" w:type="dxa"/>
            <w:tcBorders>
              <w:top w:val="single" w:sz="8" w:space="0" w:color="auto"/>
              <w:left w:val="single" w:sz="24" w:space="0" w:color="FFFFFF" w:themeColor="background1"/>
              <w:bottom w:val="single" w:sz="8" w:space="0" w:color="auto"/>
              <w:right w:val="single" w:sz="24" w:space="0" w:color="FFFFFF" w:themeColor="background1"/>
            </w:tcBorders>
            <w:shd w:val="clear" w:color="auto" w:fill="auto"/>
          </w:tcPr>
          <w:p w:rsidR="00761129" w:rsidRPr="00761129" w:rsidRDefault="00761129" w:rsidP="005557D6">
            <w:pPr>
              <w:rPr>
                <w:sz w:val="16"/>
                <w:szCs w:val="16"/>
              </w:rPr>
            </w:pPr>
          </w:p>
        </w:tc>
        <w:tc>
          <w:tcPr>
            <w:tcW w:w="6831" w:type="dxa"/>
            <w:tcBorders>
              <w:top w:val="single" w:sz="8" w:space="0" w:color="auto"/>
              <w:left w:val="single" w:sz="24" w:space="0" w:color="FFFFFF" w:themeColor="background1"/>
              <w:bottom w:val="single" w:sz="8" w:space="0" w:color="auto"/>
              <w:right w:val="single" w:sz="24" w:space="0" w:color="FFFFFF" w:themeColor="background1"/>
            </w:tcBorders>
            <w:shd w:val="clear" w:color="auto" w:fill="auto"/>
            <w:vAlign w:val="center"/>
          </w:tcPr>
          <w:p w:rsidR="00761129" w:rsidRPr="00761129" w:rsidRDefault="00761129" w:rsidP="005557D6">
            <w:pPr>
              <w:rPr>
                <w:sz w:val="16"/>
                <w:szCs w:val="16"/>
              </w:rPr>
            </w:pPr>
          </w:p>
        </w:tc>
      </w:tr>
      <w:tr w:rsidR="005557D6" w:rsidRPr="00472D6A" w:rsidTr="005A0E37">
        <w:trPr>
          <w:trHeight w:val="1022"/>
        </w:trPr>
        <w:tc>
          <w:tcPr>
            <w:tcW w:w="1929" w:type="dxa"/>
            <w:tcBorders>
              <w:top w:val="single" w:sz="8" w:space="0" w:color="auto"/>
              <w:left w:val="single" w:sz="8" w:space="0" w:color="auto"/>
              <w:right w:val="single" w:sz="8" w:space="0" w:color="auto"/>
            </w:tcBorders>
            <w:shd w:val="clear" w:color="auto" w:fill="auto"/>
          </w:tcPr>
          <w:p w:rsidR="005557D6" w:rsidRPr="00595C56" w:rsidRDefault="008B07A2" w:rsidP="005557D6">
            <w:pPr>
              <w:spacing w:before="60"/>
              <w:ind w:left="-126" w:right="-120"/>
              <w:jc w:val="center"/>
              <w:rPr>
                <w:b/>
                <w:sz w:val="20"/>
              </w:rPr>
            </w:pPr>
            <w:r w:rsidRPr="005557D6">
              <w:rPr>
                <w:noProof/>
                <w:szCs w:val="24"/>
              </w:rPr>
              <mc:AlternateContent>
                <mc:Choice Requires="wps">
                  <w:drawing>
                    <wp:anchor distT="0" distB="0" distL="114300" distR="114300" simplePos="0" relativeHeight="251706368" behindDoc="0" locked="0" layoutInCell="1" allowOverlap="1" wp14:anchorId="4D886E14" wp14:editId="05F3E536">
                      <wp:simplePos x="0" y="0"/>
                      <wp:positionH relativeFrom="column">
                        <wp:posOffset>-174625</wp:posOffset>
                      </wp:positionH>
                      <wp:positionV relativeFrom="paragraph">
                        <wp:posOffset>113030</wp:posOffset>
                      </wp:positionV>
                      <wp:extent cx="234315" cy="256540"/>
                      <wp:effectExtent l="0" t="0" r="0" b="0"/>
                      <wp:wrapNone/>
                      <wp:docPr id="21" name="Textfeld 21"/>
                      <wp:cNvGraphicFramePr/>
                      <a:graphic xmlns:a="http://schemas.openxmlformats.org/drawingml/2006/main">
                        <a:graphicData uri="http://schemas.microsoft.com/office/word/2010/wordprocessingShape">
                          <wps:wsp>
                            <wps:cNvSpPr txBox="1"/>
                            <wps:spPr>
                              <a:xfrm>
                                <a:off x="0" y="0"/>
                                <a:ext cx="234315" cy="256540"/>
                              </a:xfrm>
                              <a:prstGeom prst="rect">
                                <a:avLst/>
                              </a:prstGeom>
                              <a:noFill/>
                              <a:ln w="6350">
                                <a:noFill/>
                              </a:ln>
                            </wps:spPr>
                            <wps:txbx>
                              <w:txbxContent>
                                <w:p w:rsidR="00850E9B" w:rsidRDefault="00850E9B" w:rsidP="00B73DBD">
                                  <w:pPr>
                                    <w:ind w:left="-70"/>
                                  </w:pPr>
                                  <w:r w:rsidRPr="007E3F6A">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86E14" id="Textfeld 21" o:spid="_x0000_s1028" type="#_x0000_t202" style="position:absolute;left:0;text-align:left;margin-left:-13.75pt;margin-top:8.9pt;width:18.45pt;height:20.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" filled="f" stroked="f" strokeweight=".5pt">
                      <v:textbox>
                        <w:txbxContent>
                          <w:p w:rsidR="00850E9B" w:rsidRDefault="00850E9B" w:rsidP="00B73DBD">
                            <w:pPr>
                              <w:ind w:left="-70"/>
                            </w:pPr>
                            <w:r w:rsidRPr="007E3F6A">
                              <w:rPr>
                                <w:b/>
                              </w:rPr>
                              <w:t>3</w:t>
                            </w:r>
                          </w:p>
                        </w:txbxContent>
                      </v:textbox>
                    </v:shape>
                  </w:pict>
                </mc:Fallback>
              </mc:AlternateContent>
            </w:r>
            <w:r w:rsidR="005557D6" w:rsidRPr="005557D6">
              <w:rPr>
                <w:noProof/>
                <w:szCs w:val="24"/>
              </w:rPr>
              <mc:AlternateContent>
                <mc:Choice Requires="wps">
                  <w:drawing>
                    <wp:anchor distT="0" distB="0" distL="114300" distR="114300" simplePos="0" relativeHeight="251674620" behindDoc="0" locked="0" layoutInCell="1" allowOverlap="1" wp14:anchorId="18A8D548" wp14:editId="200AF94F">
                      <wp:simplePos x="0" y="0"/>
                      <wp:positionH relativeFrom="column">
                        <wp:posOffset>-247229</wp:posOffset>
                      </wp:positionH>
                      <wp:positionV relativeFrom="paragraph">
                        <wp:posOffset>114612</wp:posOffset>
                      </wp:positionV>
                      <wp:extent cx="334010" cy="313055"/>
                      <wp:effectExtent l="0" t="0" r="27940" b="10795"/>
                      <wp:wrapNone/>
                      <wp:docPr id="24" name="El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13055"/>
                              </a:xfrm>
                              <a:prstGeom prst="ellipse">
                                <a:avLst/>
                              </a:prstGeom>
                              <a:solidFill>
                                <a:schemeClr val="bg1"/>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E957C8" id="Ellipse 24" o:spid="_x0000_s1026" style="position:absolute;margin-left:-19.45pt;margin-top:9pt;width:26.3pt;height:24.65pt;z-index:2516746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" fillcolor="white [3212]" strokeweight="2pt"/>
                  </w:pict>
                </mc:Fallback>
              </mc:AlternateContent>
            </w:r>
            <w:r w:rsidR="005557D6" w:rsidRPr="00595C56">
              <w:rPr>
                <w:b/>
                <w:sz w:val="20"/>
              </w:rPr>
              <w:t xml:space="preserve">beschreibender </w:t>
            </w:r>
            <w:r w:rsidR="005557D6">
              <w:rPr>
                <w:b/>
                <w:sz w:val="20"/>
              </w:rPr>
              <w:br/>
            </w:r>
            <w:r w:rsidR="005557D6" w:rsidRPr="00595C56">
              <w:rPr>
                <w:b/>
                <w:sz w:val="20"/>
              </w:rPr>
              <w:t>Abschnitt</w:t>
            </w:r>
          </w:p>
          <w:p w:rsidR="005557D6" w:rsidRPr="00595C56" w:rsidRDefault="005557D6" w:rsidP="005557D6">
            <w:pPr>
              <w:ind w:left="-126" w:right="-120"/>
              <w:jc w:val="center"/>
              <w:rPr>
                <w:sz w:val="20"/>
              </w:rPr>
            </w:pPr>
            <w:r w:rsidRPr="00595C56">
              <w:rPr>
                <w:sz w:val="20"/>
              </w:rPr>
              <w:t>(Tz 28 – 36)</w:t>
            </w:r>
          </w:p>
        </w:tc>
        <w:tc>
          <w:tcPr>
            <w:tcW w:w="683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557D6" w:rsidRPr="00EA6102" w:rsidRDefault="005557D6" w:rsidP="005557D6">
            <w:pPr>
              <w:jc w:val="both"/>
              <w:rPr>
                <w:b/>
                <w:color w:val="FF0000"/>
                <w:sz w:val="22"/>
                <w:szCs w:val="22"/>
              </w:rPr>
            </w:pPr>
            <w:r w:rsidRPr="00EA6102">
              <w:rPr>
                <w:sz w:val="22"/>
                <w:szCs w:val="22"/>
              </w:rPr>
              <w:t xml:space="preserve">Wir haben unsere Jahresabschlussprüfung nach § 317 HGB unter Beachtung der vom Institut der Wirtschaftsprüfer (IDW) festgestellten deutschen Grundsätze ordnungsmäßiger Abschlussprüfung vorgenommen. Danach ist die Prüfung so zu planen und durchzuführen, dass Unrichtigkeiten und Verstöße, die sich auf die Darstellung des durch den Jahresabschluss unter Beachtung der Grundsätze ordnungsmäßiger Buchführung und durch den Lagebericht vermittelten Bildes der Vermögens-, Finanz- und Ertragslage wesentlich auswirken, mit hinreichender Sicherheit erkannt werden. </w:t>
            </w:r>
            <w:r w:rsidR="00884877" w:rsidRPr="00EA6102">
              <w:rPr>
                <w:sz w:val="22"/>
                <w:szCs w:val="22"/>
              </w:rPr>
              <w:t xml:space="preserve">Bei der Festlegung der Prüfungshandlungen werden die Kenntnisse über die Geschäftstätigkeit und über das wirtschaftliche und rechtliche Umfeld der Gesellschaft sowie die Erwartungen über mögliche Fehler berücksichtigt. Im Rahmen der Prüfung werden </w:t>
            </w:r>
            <w:r w:rsidR="00884877" w:rsidRPr="00EA6102">
              <w:rPr>
                <w:strike/>
                <w:sz w:val="22"/>
                <w:szCs w:val="22"/>
              </w:rPr>
              <w:t>die Wirksamkeit des rechnungslegungsbezogenen internen Kontrollsystems sowie</w:t>
            </w:r>
            <w:r w:rsidR="00884877" w:rsidRPr="00EA6102">
              <w:rPr>
                <w:sz w:val="22"/>
                <w:szCs w:val="22"/>
              </w:rPr>
              <w:t xml:space="preserve"> Nachweise für die Angaben in Buchführung, Jahresabschluss und Lagebericht überwiegend auf der Basis von Stichproben beurteilt.</w:t>
            </w:r>
            <w:r w:rsidR="00884877" w:rsidRPr="00EA6102">
              <w:rPr>
                <w:color w:val="FF0000"/>
                <w:sz w:val="22"/>
                <w:szCs w:val="22"/>
              </w:rPr>
              <w:t xml:space="preserve"> </w:t>
            </w:r>
            <w:r w:rsidR="00884877" w:rsidRPr="00EA6102">
              <w:rPr>
                <w:b/>
                <w:color w:val="FF0000"/>
                <w:sz w:val="22"/>
                <w:szCs w:val="22"/>
              </w:rPr>
              <w:t>Wir gewinnen ein Verständnis von dem für die Abschlussprüfung relevanten internen Kontrollsystem, um Prüfungshandlungen zu planen, die unter den gegebenen Umständen angemessen sind, jedoch nicht mit dem Ziel, ein Prüfungsurteil zur Wirksamkeit des internen Kontrollsystems der Gesellschaft abzugeben*.</w:t>
            </w:r>
          </w:p>
          <w:p w:rsidR="00EE4258" w:rsidRPr="00E10E09" w:rsidRDefault="00EE4258" w:rsidP="005557D6">
            <w:pPr>
              <w:jc w:val="both"/>
              <w:rPr>
                <w:sz w:val="10"/>
                <w:szCs w:val="10"/>
              </w:rPr>
            </w:pPr>
          </w:p>
          <w:p w:rsidR="00EE4258" w:rsidRPr="00EA6102" w:rsidRDefault="00EE4258" w:rsidP="005557D6">
            <w:pPr>
              <w:jc w:val="both"/>
              <w:rPr>
                <w:sz w:val="22"/>
                <w:szCs w:val="22"/>
              </w:rPr>
            </w:pPr>
            <w:r w:rsidRPr="00EA6102">
              <w:rPr>
                <w:sz w:val="22"/>
                <w:szCs w:val="22"/>
              </w:rPr>
              <w:t>Die Prüfung umfasst die Beurteilung der angewandten Bilanzierungsgrundsätze und der wesentlichen Einschätzungen der gesetzlichen Vertreter sowie die Würdigung der Gesamtdarstellung des Jahresabschlusses und des Lageberichts. Wir sind der Auffassung, dass unsere Prüfung eine hinreichend sichere Grundlage für unsere Beurteilung bildet.</w:t>
            </w:r>
          </w:p>
        </w:tc>
      </w:tr>
      <w:tr w:rsidR="005557D6" w:rsidRPr="00472D6A" w:rsidTr="00E10E09">
        <w:trPr>
          <w:trHeight w:val="6119"/>
        </w:trPr>
        <w:tc>
          <w:tcPr>
            <w:tcW w:w="1929" w:type="dxa"/>
            <w:tcBorders>
              <w:left w:val="single" w:sz="8" w:space="0" w:color="auto"/>
              <w:bottom w:val="single" w:sz="8" w:space="0" w:color="auto"/>
              <w:right w:val="single" w:sz="8" w:space="0" w:color="auto"/>
            </w:tcBorders>
            <w:shd w:val="clear" w:color="auto" w:fill="auto"/>
          </w:tcPr>
          <w:p w:rsidR="005557D6" w:rsidRPr="00472D6A" w:rsidRDefault="005557D6" w:rsidP="005557D6">
            <w:pPr>
              <w:pStyle w:val="Punkt0Tabelle"/>
              <w:spacing w:before="60"/>
              <w:ind w:right="-120"/>
              <w:jc w:val="left"/>
              <w:rPr>
                <w:sz w:val="22"/>
                <w:szCs w:val="22"/>
              </w:rPr>
            </w:pPr>
            <w:r w:rsidRPr="00472D6A">
              <w:rPr>
                <w:sz w:val="22"/>
                <w:szCs w:val="22"/>
              </w:rPr>
              <w:t>Darstellung Gegenstand, Art, Umfang der Prüfung</w:t>
            </w:r>
          </w:p>
          <w:p w:rsidR="005557D6" w:rsidRPr="00472D6A" w:rsidRDefault="005557D6" w:rsidP="005557D6">
            <w:pPr>
              <w:pStyle w:val="Punkt0Tabelle"/>
              <w:ind w:right="-140"/>
              <w:jc w:val="left"/>
              <w:rPr>
                <w:sz w:val="22"/>
                <w:szCs w:val="22"/>
              </w:rPr>
            </w:pPr>
            <w:r w:rsidRPr="00472D6A">
              <w:rPr>
                <w:sz w:val="22"/>
                <w:szCs w:val="22"/>
              </w:rPr>
              <w:t xml:space="preserve">hinreichend sichere Grundlage für </w:t>
            </w:r>
            <w:r w:rsidRPr="00472D6A">
              <w:rPr>
                <w:sz w:val="22"/>
                <w:szCs w:val="22"/>
              </w:rPr>
              <w:br/>
              <w:t>Prüfungsurteil</w:t>
            </w:r>
          </w:p>
          <w:p w:rsidR="005557D6" w:rsidRPr="00472D6A" w:rsidRDefault="00E10E09" w:rsidP="005557D6">
            <w:pPr>
              <w:pStyle w:val="Punkt0Tabelle"/>
              <w:numPr>
                <w:ilvl w:val="0"/>
                <w:numId w:val="0"/>
              </w:numPr>
              <w:ind w:left="284" w:right="-120" w:hanging="284"/>
              <w:jc w:val="left"/>
              <w:rPr>
                <w:sz w:val="22"/>
                <w:szCs w:val="22"/>
              </w:rPr>
            </w:pPr>
            <w:r>
              <w:rPr>
                <w:noProof/>
                <w:sz w:val="22"/>
                <w:szCs w:val="22"/>
              </w:rPr>
              <mc:AlternateContent>
                <mc:Choice Requires="wps">
                  <w:drawing>
                    <wp:anchor distT="0" distB="0" distL="114300" distR="114300" simplePos="0" relativeHeight="251761664" behindDoc="0" locked="0" layoutInCell="1" allowOverlap="1" wp14:anchorId="0CE07FCB" wp14:editId="1B93497E">
                      <wp:simplePos x="0" y="0"/>
                      <wp:positionH relativeFrom="column">
                        <wp:posOffset>101960</wp:posOffset>
                      </wp:positionH>
                      <wp:positionV relativeFrom="paragraph">
                        <wp:posOffset>673364</wp:posOffset>
                      </wp:positionV>
                      <wp:extent cx="1023307" cy="525439"/>
                      <wp:effectExtent l="19050" t="19050" r="24765" b="27305"/>
                      <wp:wrapNone/>
                      <wp:docPr id="68" name="Ellipse 68"/>
                      <wp:cNvGraphicFramePr/>
                      <a:graphic xmlns:a="http://schemas.openxmlformats.org/drawingml/2006/main">
                        <a:graphicData uri="http://schemas.microsoft.com/office/word/2010/wordprocessingShape">
                          <wps:wsp>
                            <wps:cNvSpPr/>
                            <wps:spPr>
                              <a:xfrm>
                                <a:off x="0" y="0"/>
                                <a:ext cx="1023307" cy="525439"/>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B0645B" id="Ellipse 68" o:spid="_x0000_s1026" style="position:absolute;margin-left:8.05pt;margin-top:53pt;width:80.6pt;height:41.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" filled="f" strokecolor="red" strokeweight="3pt">
                      <v:stroke joinstyle="miter"/>
                    </v:oval>
                  </w:pict>
                </mc:Fallback>
              </mc:AlternateContent>
            </w:r>
            <w:r>
              <w:rPr>
                <w:noProof/>
                <w:sz w:val="22"/>
                <w:szCs w:val="22"/>
              </w:rPr>
              <mc:AlternateContent>
                <mc:Choice Requires="wps">
                  <w:drawing>
                    <wp:anchor distT="0" distB="0" distL="114300" distR="114300" simplePos="0" relativeHeight="251762688" behindDoc="0" locked="0" layoutInCell="1" allowOverlap="1" wp14:anchorId="028CC007" wp14:editId="6CAF7287">
                      <wp:simplePos x="0" y="0"/>
                      <wp:positionH relativeFrom="column">
                        <wp:posOffset>87933</wp:posOffset>
                      </wp:positionH>
                      <wp:positionV relativeFrom="paragraph">
                        <wp:posOffset>734695</wp:posOffset>
                      </wp:positionV>
                      <wp:extent cx="1037230" cy="511791"/>
                      <wp:effectExtent l="0" t="0" r="0" b="3175"/>
                      <wp:wrapNone/>
                      <wp:docPr id="69" name="Textfeld 69"/>
                      <wp:cNvGraphicFramePr/>
                      <a:graphic xmlns:a="http://schemas.openxmlformats.org/drawingml/2006/main">
                        <a:graphicData uri="http://schemas.microsoft.com/office/word/2010/wordprocessingShape">
                          <wps:wsp>
                            <wps:cNvSpPr txBox="1"/>
                            <wps:spPr>
                              <a:xfrm>
                                <a:off x="0" y="0"/>
                                <a:ext cx="1037230" cy="511791"/>
                              </a:xfrm>
                              <a:prstGeom prst="rect">
                                <a:avLst/>
                              </a:prstGeom>
                              <a:noFill/>
                              <a:ln w="6350">
                                <a:noFill/>
                              </a:ln>
                            </wps:spPr>
                            <wps:txbx>
                              <w:txbxContent>
                                <w:p w:rsidR="00850E9B" w:rsidRPr="00E10E09" w:rsidRDefault="00850E9B" w:rsidP="00E10E09">
                                  <w:pPr>
                                    <w:jc w:val="center"/>
                                    <w:rPr>
                                      <w:b/>
                                      <w:color w:val="FF0000"/>
                                      <w:sz w:val="18"/>
                                      <w:szCs w:val="18"/>
                                    </w:rPr>
                                  </w:pPr>
                                  <w:r w:rsidRPr="00E10E09">
                                    <w:rPr>
                                      <w:b/>
                                      <w:color w:val="FF0000"/>
                                      <w:sz w:val="18"/>
                                      <w:szCs w:val="18"/>
                                    </w:rPr>
                                    <w:t xml:space="preserve">§ 317 </w:t>
                                  </w:r>
                                  <w:proofErr w:type="spellStart"/>
                                  <w:r w:rsidRPr="00E10E09">
                                    <w:rPr>
                                      <w:b/>
                                      <w:color w:val="FF0000"/>
                                      <w:sz w:val="18"/>
                                      <w:szCs w:val="18"/>
                                    </w:rPr>
                                    <w:t>IVa</w:t>
                                  </w:r>
                                  <w:proofErr w:type="spellEnd"/>
                                </w:p>
                                <w:p w:rsidR="00850E9B" w:rsidRPr="00E10E09" w:rsidRDefault="00850E9B" w:rsidP="00E10E09">
                                  <w:pPr>
                                    <w:jc w:val="center"/>
                                    <w:rPr>
                                      <w:b/>
                                      <w:color w:val="FF0000"/>
                                      <w:sz w:val="18"/>
                                      <w:szCs w:val="18"/>
                                    </w:rPr>
                                  </w:pPr>
                                  <w:r w:rsidRPr="00E10E09">
                                    <w:rPr>
                                      <w:b/>
                                      <w:color w:val="FF0000"/>
                                      <w:sz w:val="18"/>
                                      <w:szCs w:val="18"/>
                                    </w:rPr>
                                    <w:t xml:space="preserve">HGB </w:t>
                                  </w:r>
                                  <w:proofErr w:type="spellStart"/>
                                  <w:r w:rsidRPr="00E10E09">
                                    <w:rPr>
                                      <w:b/>
                                      <w:color w:val="FF0000"/>
                                      <w:sz w:val="18"/>
                                      <w:szCs w:val="18"/>
                                    </w:rPr>
                                    <w:t>idF</w:t>
                                  </w:r>
                                  <w:proofErr w:type="spellEnd"/>
                                  <w:r w:rsidRPr="00E10E09">
                                    <w:rPr>
                                      <w:b/>
                                      <w:color w:val="FF0000"/>
                                      <w:sz w:val="18"/>
                                      <w:szCs w:val="18"/>
                                    </w:rPr>
                                    <w:t xml:space="preserve"> </w:t>
                                  </w:r>
                                  <w:proofErr w:type="spellStart"/>
                                  <w:r w:rsidRPr="00E10E09">
                                    <w:rPr>
                                      <w:b/>
                                      <w:color w:val="FF0000"/>
                                      <w:sz w:val="18"/>
                                      <w:szCs w:val="18"/>
                                    </w:rPr>
                                    <w:t>AReG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CC007" id="Textfeld 69" o:spid="_x0000_s1029" type="#_x0000_t202" style="position:absolute;left:0;text-align:left;margin-left:6.9pt;margin-top:57.85pt;width:81.65pt;height:40.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" filled="f" stroked="f" strokeweight=".5pt">
                      <v:textbox>
                        <w:txbxContent>
                          <w:p w:rsidR="00850E9B" w:rsidRPr="00E10E09" w:rsidRDefault="00850E9B" w:rsidP="00E10E09">
                            <w:pPr>
                              <w:jc w:val="center"/>
                              <w:rPr>
                                <w:b/>
                                <w:color w:val="FF0000"/>
                                <w:sz w:val="18"/>
                                <w:szCs w:val="18"/>
                              </w:rPr>
                            </w:pPr>
                            <w:r w:rsidRPr="00E10E09">
                              <w:rPr>
                                <w:b/>
                                <w:color w:val="FF0000"/>
                                <w:sz w:val="18"/>
                                <w:szCs w:val="18"/>
                              </w:rPr>
                              <w:t xml:space="preserve">§ 317 </w:t>
                            </w:r>
                            <w:proofErr w:type="spellStart"/>
                            <w:r w:rsidRPr="00E10E09">
                              <w:rPr>
                                <w:b/>
                                <w:color w:val="FF0000"/>
                                <w:sz w:val="18"/>
                                <w:szCs w:val="18"/>
                              </w:rPr>
                              <w:t>IVa</w:t>
                            </w:r>
                            <w:proofErr w:type="spellEnd"/>
                          </w:p>
                          <w:p w:rsidR="00850E9B" w:rsidRPr="00E10E09" w:rsidRDefault="00850E9B" w:rsidP="00E10E09">
                            <w:pPr>
                              <w:jc w:val="center"/>
                              <w:rPr>
                                <w:b/>
                                <w:color w:val="FF0000"/>
                                <w:sz w:val="18"/>
                                <w:szCs w:val="18"/>
                              </w:rPr>
                            </w:pPr>
                            <w:r w:rsidRPr="00E10E09">
                              <w:rPr>
                                <w:b/>
                                <w:color w:val="FF0000"/>
                                <w:sz w:val="18"/>
                                <w:szCs w:val="18"/>
                              </w:rPr>
                              <w:t xml:space="preserve">HGB </w:t>
                            </w:r>
                            <w:proofErr w:type="spellStart"/>
                            <w:r w:rsidRPr="00E10E09">
                              <w:rPr>
                                <w:b/>
                                <w:color w:val="FF0000"/>
                                <w:sz w:val="18"/>
                                <w:szCs w:val="18"/>
                              </w:rPr>
                              <w:t>idF</w:t>
                            </w:r>
                            <w:proofErr w:type="spellEnd"/>
                            <w:r w:rsidRPr="00E10E09">
                              <w:rPr>
                                <w:b/>
                                <w:color w:val="FF0000"/>
                                <w:sz w:val="18"/>
                                <w:szCs w:val="18"/>
                              </w:rPr>
                              <w:t xml:space="preserve"> </w:t>
                            </w:r>
                            <w:proofErr w:type="spellStart"/>
                            <w:r w:rsidRPr="00E10E09">
                              <w:rPr>
                                <w:b/>
                                <w:color w:val="FF0000"/>
                                <w:sz w:val="18"/>
                                <w:szCs w:val="18"/>
                              </w:rPr>
                              <w:t>AReG</w:t>
                            </w:r>
                            <w:proofErr w:type="spellEnd"/>
                          </w:p>
                        </w:txbxContent>
                      </v:textbox>
                    </v:shape>
                  </w:pict>
                </mc:Fallback>
              </mc:AlternateContent>
            </w:r>
          </w:p>
        </w:tc>
        <w:tc>
          <w:tcPr>
            <w:tcW w:w="6831" w:type="dxa"/>
            <w:vMerge/>
            <w:tcBorders>
              <w:left w:val="single" w:sz="8" w:space="0" w:color="auto"/>
              <w:bottom w:val="single" w:sz="8" w:space="0" w:color="auto"/>
              <w:right w:val="single" w:sz="8" w:space="0" w:color="auto"/>
            </w:tcBorders>
            <w:shd w:val="clear" w:color="auto" w:fill="auto"/>
          </w:tcPr>
          <w:p w:rsidR="005557D6" w:rsidRPr="00472D6A" w:rsidRDefault="005557D6" w:rsidP="005557D6">
            <w:pPr>
              <w:jc w:val="both"/>
              <w:rPr>
                <w:sz w:val="22"/>
                <w:szCs w:val="22"/>
              </w:rPr>
            </w:pPr>
          </w:p>
        </w:tc>
      </w:tr>
    </w:tbl>
    <w:p w:rsidR="00EE4258" w:rsidRDefault="00EE4258">
      <w:pPr>
        <w:sectPr w:rsidR="00EE4258" w:rsidSect="0032657A">
          <w:headerReference w:type="first" r:id="rId21"/>
          <w:footerReference w:type="first" r:id="rId22"/>
          <w:pgSz w:w="11906" w:h="16838" w:code="9"/>
          <w:pgMar w:top="1134" w:right="1418" w:bottom="1134" w:left="1418" w:header="709" w:footer="397" w:gutter="0"/>
          <w:cols w:space="708"/>
          <w:titlePg/>
          <w:docGrid w:linePitch="360"/>
        </w:sectPr>
      </w:pPr>
    </w:p>
    <w:p w:rsidR="00EE4258" w:rsidRDefault="00EE4258"/>
    <w:tbl>
      <w:tblPr>
        <w:tblStyle w:val="Tabellenraster"/>
        <w:tblW w:w="0" w:type="auto"/>
        <w:tblInd w:w="270" w:type="dxa"/>
        <w:tblLook w:val="04A0" w:firstRow="1" w:lastRow="0" w:firstColumn="1" w:lastColumn="0" w:noHBand="0" w:noVBand="1"/>
      </w:tblPr>
      <w:tblGrid>
        <w:gridCol w:w="1929"/>
        <w:gridCol w:w="6831"/>
      </w:tblGrid>
      <w:tr w:rsidR="005557D6" w:rsidRPr="00472D6A" w:rsidTr="00EA6102">
        <w:trPr>
          <w:trHeight w:val="3402"/>
        </w:trPr>
        <w:tc>
          <w:tcPr>
            <w:tcW w:w="1929" w:type="dxa"/>
            <w:tcBorders>
              <w:top w:val="single" w:sz="8" w:space="0" w:color="auto"/>
              <w:left w:val="single" w:sz="8" w:space="0" w:color="auto"/>
              <w:bottom w:val="single" w:sz="8" w:space="0" w:color="auto"/>
              <w:right w:val="single" w:sz="8" w:space="0" w:color="auto"/>
            </w:tcBorders>
            <w:shd w:val="clear" w:color="auto" w:fill="auto"/>
          </w:tcPr>
          <w:p w:rsidR="005557D6" w:rsidRPr="00472D6A" w:rsidRDefault="00446E98" w:rsidP="005557D6">
            <w:pPr>
              <w:spacing w:before="60"/>
              <w:ind w:left="-126" w:right="-98"/>
              <w:jc w:val="center"/>
              <w:rPr>
                <w:b/>
                <w:sz w:val="22"/>
                <w:szCs w:val="22"/>
              </w:rPr>
            </w:pPr>
            <w:r>
              <w:rPr>
                <w:noProof/>
              </w:rPr>
              <mc:AlternateContent>
                <mc:Choice Requires="wps">
                  <w:drawing>
                    <wp:anchor distT="0" distB="0" distL="114300" distR="114300" simplePos="0" relativeHeight="251717632" behindDoc="0" locked="0" layoutInCell="1" allowOverlap="1">
                      <wp:simplePos x="0" y="0"/>
                      <wp:positionH relativeFrom="column">
                        <wp:posOffset>-264549</wp:posOffset>
                      </wp:positionH>
                      <wp:positionV relativeFrom="paragraph">
                        <wp:posOffset>33778</wp:posOffset>
                      </wp:positionV>
                      <wp:extent cx="323850" cy="272111"/>
                      <wp:effectExtent l="0" t="0" r="0" b="0"/>
                      <wp:wrapNone/>
                      <wp:docPr id="29" name="Textfeld 29"/>
                      <wp:cNvGraphicFramePr/>
                      <a:graphic xmlns:a="http://schemas.openxmlformats.org/drawingml/2006/main">
                        <a:graphicData uri="http://schemas.microsoft.com/office/word/2010/wordprocessingShape">
                          <wps:wsp>
                            <wps:cNvSpPr txBox="1"/>
                            <wps:spPr>
                              <a:xfrm>
                                <a:off x="0" y="0"/>
                                <a:ext cx="323850" cy="272111"/>
                              </a:xfrm>
                              <a:prstGeom prst="rect">
                                <a:avLst/>
                              </a:prstGeom>
                              <a:solidFill>
                                <a:schemeClr val="bg1"/>
                              </a:solidFill>
                              <a:ln w="6350">
                                <a:noFill/>
                              </a:ln>
                            </wps:spPr>
                            <wps:txbx>
                              <w:txbxContent>
                                <w:p w:rsidR="00850E9B" w:rsidRDefault="00850E9B">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9" o:spid="_x0000_s1030" type="#_x0000_t202" style="position:absolute;left:0;text-align:left;margin-left:-20.85pt;margin-top:2.65pt;width:25.5pt;height:2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" fillcolor="white [3212]" stroked="f" strokeweight=".5pt">
                      <v:textbox>
                        <w:txbxContent>
                          <w:p w:rsidR="00850E9B" w:rsidRDefault="00850E9B">
                            <w:r>
                              <w:t>4</w:t>
                            </w:r>
                          </w:p>
                        </w:txbxContent>
                      </v:textbox>
                    </v:shape>
                  </w:pict>
                </mc:Fallback>
              </mc:AlternateContent>
            </w:r>
            <w:r w:rsidRPr="005557D6">
              <w:rPr>
                <w:noProof/>
                <w:szCs w:val="24"/>
              </w:rPr>
              <mc:AlternateContent>
                <mc:Choice Requires="wps">
                  <w:drawing>
                    <wp:anchor distT="0" distB="0" distL="114300" distR="114300" simplePos="0" relativeHeight="251764736" behindDoc="0" locked="0" layoutInCell="1" allowOverlap="1" wp14:anchorId="2F141596" wp14:editId="308CDF27">
                      <wp:simplePos x="0" y="0"/>
                      <wp:positionH relativeFrom="column">
                        <wp:posOffset>-273353</wp:posOffset>
                      </wp:positionH>
                      <wp:positionV relativeFrom="paragraph">
                        <wp:posOffset>28897</wp:posOffset>
                      </wp:positionV>
                      <wp:extent cx="313538" cy="313055"/>
                      <wp:effectExtent l="0" t="0" r="10795" b="10795"/>
                      <wp:wrapNone/>
                      <wp:docPr id="25" name="Ellips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538" cy="313055"/>
                              </a:xfrm>
                              <a:prstGeom prst="ellipse">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E170E9" id="Ellipse 25" o:spid="_x0000_s1026" style="position:absolute;margin-left:-21.5pt;margin-top:2.3pt;width:24.7pt;height:24.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" filled="f" strokeweight="2pt"/>
                  </w:pict>
                </mc:Fallback>
              </mc:AlternateContent>
            </w:r>
            <w:r w:rsidR="005557D6" w:rsidRPr="00472D6A">
              <w:rPr>
                <w:b/>
                <w:sz w:val="22"/>
                <w:szCs w:val="22"/>
              </w:rPr>
              <w:t xml:space="preserve">Beurteilung </w:t>
            </w:r>
            <w:r w:rsidR="005557D6">
              <w:rPr>
                <w:b/>
                <w:sz w:val="22"/>
                <w:szCs w:val="22"/>
              </w:rPr>
              <w:br/>
            </w:r>
            <w:r w:rsidR="005557D6" w:rsidRPr="00472D6A">
              <w:rPr>
                <w:b/>
                <w:sz w:val="22"/>
                <w:szCs w:val="22"/>
              </w:rPr>
              <w:t>durch AP</w:t>
            </w:r>
          </w:p>
          <w:p w:rsidR="005557D6" w:rsidRPr="00472D6A" w:rsidRDefault="005557D6" w:rsidP="005557D6">
            <w:pPr>
              <w:ind w:left="-126" w:right="-98"/>
              <w:jc w:val="center"/>
              <w:rPr>
                <w:sz w:val="22"/>
                <w:szCs w:val="22"/>
              </w:rPr>
            </w:pPr>
            <w:r w:rsidRPr="00472D6A">
              <w:rPr>
                <w:sz w:val="22"/>
                <w:szCs w:val="22"/>
              </w:rPr>
              <w:t>(Tz 37 – 76)</w:t>
            </w:r>
          </w:p>
        </w:tc>
        <w:tc>
          <w:tcPr>
            <w:tcW w:w="6831" w:type="dxa"/>
            <w:tcBorders>
              <w:top w:val="single" w:sz="8" w:space="0" w:color="auto"/>
              <w:left w:val="single" w:sz="8" w:space="0" w:color="auto"/>
              <w:bottom w:val="single" w:sz="8" w:space="0" w:color="auto"/>
              <w:right w:val="single" w:sz="8" w:space="0" w:color="auto"/>
            </w:tcBorders>
            <w:shd w:val="clear" w:color="auto" w:fill="auto"/>
            <w:vAlign w:val="center"/>
          </w:tcPr>
          <w:p w:rsidR="005557D6" w:rsidRPr="00EA6102" w:rsidRDefault="005557D6" w:rsidP="005557D6">
            <w:pPr>
              <w:jc w:val="both"/>
              <w:rPr>
                <w:sz w:val="22"/>
                <w:szCs w:val="22"/>
              </w:rPr>
            </w:pPr>
            <w:r w:rsidRPr="00EA6102">
              <w:rPr>
                <w:sz w:val="22"/>
                <w:szCs w:val="22"/>
              </w:rPr>
              <w:t>Unsere Prüfung hat zu keinen Einwendungen geführt.</w:t>
            </w:r>
          </w:p>
          <w:p w:rsidR="005557D6" w:rsidRPr="00EA6102" w:rsidRDefault="005557D6" w:rsidP="005557D6">
            <w:pPr>
              <w:jc w:val="both"/>
              <w:rPr>
                <w:sz w:val="22"/>
                <w:szCs w:val="22"/>
              </w:rPr>
            </w:pPr>
          </w:p>
          <w:p w:rsidR="005557D6" w:rsidRPr="00EA6102" w:rsidRDefault="005557D6" w:rsidP="00691E27">
            <w:pPr>
              <w:jc w:val="both"/>
              <w:rPr>
                <w:sz w:val="22"/>
                <w:szCs w:val="22"/>
              </w:rPr>
            </w:pPr>
            <w:r w:rsidRPr="00EA6102">
              <w:rPr>
                <w:sz w:val="22"/>
                <w:szCs w:val="22"/>
              </w:rPr>
              <w:t xml:space="preserve">Nach unserer Beurteilung aufgrund der bei der Prüfung gewonnenen Erkenntnisse entspricht der Jahresabschluss den gesetzlichen Vorschriften und den ergänzenden Bestimmungen des Gesellschaftsvertrags und vermittelt unter Beachtung der Grundsätze ordnungsmäßiger Buchführung ein den tatsächlichen Verhältnissen entsprechendes Bild der Vermögens-, Finanz- und Ertragslage der Gesellschaft. Der Lagebericht steht in Einklang mit dem Jahresabschluss, </w:t>
            </w:r>
            <w:r w:rsidRPr="00EA6102">
              <w:rPr>
                <w:b/>
                <w:sz w:val="22"/>
                <w:szCs w:val="22"/>
              </w:rPr>
              <w:t>entspricht den gesetzlichen Vorschriften</w:t>
            </w:r>
            <w:r w:rsidRPr="00EA6102">
              <w:rPr>
                <w:sz w:val="22"/>
                <w:szCs w:val="22"/>
              </w:rPr>
              <w:t xml:space="preserve">, vermittelt insgesamt ein </w:t>
            </w:r>
            <w:r w:rsidRPr="00EA6102">
              <w:rPr>
                <w:b/>
                <w:sz w:val="22"/>
                <w:szCs w:val="22"/>
              </w:rPr>
              <w:t xml:space="preserve">zutreffendes Bild </w:t>
            </w:r>
            <w:r w:rsidRPr="00EA6102">
              <w:rPr>
                <w:sz w:val="22"/>
                <w:szCs w:val="22"/>
              </w:rPr>
              <w:t>von der Lage der Gesellschaft und stellt die Chancen und Risiken der zukünftigen Entwicklung zutreffend dar.</w:t>
            </w:r>
          </w:p>
        </w:tc>
      </w:tr>
      <w:tr w:rsidR="00691E27" w:rsidRPr="00472D6A" w:rsidTr="00CC6235">
        <w:trPr>
          <w:trHeight w:hRule="exact" w:val="170"/>
        </w:trPr>
        <w:tc>
          <w:tcPr>
            <w:tcW w:w="1929" w:type="dxa"/>
            <w:tcBorders>
              <w:top w:val="single" w:sz="8" w:space="0" w:color="auto"/>
              <w:left w:val="single" w:sz="24" w:space="0" w:color="FFFFFF" w:themeColor="background1"/>
              <w:bottom w:val="single" w:sz="8" w:space="0" w:color="auto"/>
              <w:right w:val="single" w:sz="24" w:space="0" w:color="FFFFFF" w:themeColor="background1"/>
            </w:tcBorders>
            <w:shd w:val="clear" w:color="auto" w:fill="auto"/>
          </w:tcPr>
          <w:p w:rsidR="00691E27" w:rsidRPr="00691E27" w:rsidRDefault="00691E27" w:rsidP="005557D6">
            <w:pPr>
              <w:spacing w:before="60"/>
              <w:ind w:left="-126" w:right="-98"/>
              <w:jc w:val="center"/>
              <w:rPr>
                <w:sz w:val="16"/>
                <w:szCs w:val="16"/>
              </w:rPr>
            </w:pPr>
          </w:p>
        </w:tc>
        <w:tc>
          <w:tcPr>
            <w:tcW w:w="6831" w:type="dxa"/>
            <w:tcBorders>
              <w:top w:val="single" w:sz="8" w:space="0" w:color="auto"/>
              <w:left w:val="single" w:sz="24" w:space="0" w:color="FFFFFF" w:themeColor="background1"/>
              <w:bottom w:val="single" w:sz="8" w:space="0" w:color="auto"/>
              <w:right w:val="single" w:sz="24" w:space="0" w:color="FFFFFF" w:themeColor="background1"/>
            </w:tcBorders>
            <w:shd w:val="clear" w:color="auto" w:fill="auto"/>
          </w:tcPr>
          <w:p w:rsidR="00691E27" w:rsidRPr="00691E27" w:rsidRDefault="00691E27" w:rsidP="005557D6">
            <w:pPr>
              <w:jc w:val="both"/>
              <w:rPr>
                <w:sz w:val="16"/>
                <w:szCs w:val="16"/>
              </w:rPr>
            </w:pPr>
          </w:p>
        </w:tc>
      </w:tr>
      <w:tr w:rsidR="005557D6" w:rsidRPr="00472D6A" w:rsidTr="00CC6235">
        <w:trPr>
          <w:trHeight w:val="440"/>
        </w:trPr>
        <w:tc>
          <w:tcPr>
            <w:tcW w:w="1929" w:type="dxa"/>
            <w:tcBorders>
              <w:top w:val="single" w:sz="8" w:space="0" w:color="auto"/>
              <w:left w:val="single" w:sz="8" w:space="0" w:color="auto"/>
              <w:bottom w:val="single" w:sz="8" w:space="0" w:color="auto"/>
              <w:right w:val="single" w:sz="8" w:space="0" w:color="auto"/>
            </w:tcBorders>
            <w:shd w:val="clear" w:color="auto" w:fill="auto"/>
            <w:vAlign w:val="center"/>
          </w:tcPr>
          <w:p w:rsidR="005557D6" w:rsidRPr="00087799" w:rsidRDefault="00691E27" w:rsidP="005557D6">
            <w:pPr>
              <w:jc w:val="center"/>
              <w:rPr>
                <w:b/>
                <w:sz w:val="22"/>
                <w:szCs w:val="22"/>
              </w:rPr>
            </w:pPr>
            <w:r w:rsidRPr="005557D6">
              <w:rPr>
                <w:noProof/>
                <w:szCs w:val="24"/>
              </w:rPr>
              <mc:AlternateContent>
                <mc:Choice Requires="wps">
                  <w:drawing>
                    <wp:anchor distT="0" distB="0" distL="114300" distR="114300" simplePos="0" relativeHeight="251705344" behindDoc="0" locked="0" layoutInCell="1" allowOverlap="1" wp14:anchorId="27EEDEDA" wp14:editId="11E80B6B">
                      <wp:simplePos x="0" y="0"/>
                      <wp:positionH relativeFrom="margin">
                        <wp:posOffset>-253365</wp:posOffset>
                      </wp:positionH>
                      <wp:positionV relativeFrom="paragraph">
                        <wp:posOffset>-51435</wp:posOffset>
                      </wp:positionV>
                      <wp:extent cx="285750" cy="295910"/>
                      <wp:effectExtent l="0" t="0" r="0" b="8890"/>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95910"/>
                              </a:xfrm>
                              <a:prstGeom prst="rect">
                                <a:avLst/>
                              </a:prstGeom>
                              <a:noFill/>
                              <a:ln>
                                <a:noFill/>
                              </a:ln>
                            </wps:spPr>
                            <wps:txbx>
                              <w:txbxContent>
                                <w:p w:rsidR="00850E9B" w:rsidRPr="003C416F" w:rsidRDefault="00850E9B" w:rsidP="005557D6">
                                  <w:pPr>
                                    <w:ind w:right="-123"/>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EDEDA" id="Textfeld 20" o:spid="_x0000_s1031" type="#_x0000_t202" style="position:absolute;left:0;text-align:left;margin-left:-19.95pt;margin-top:-4.05pt;width:22.5pt;height:23.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" filled="f" stroked="f">
                      <v:textbox>
                        <w:txbxContent>
                          <w:p w:rsidR="00850E9B" w:rsidRPr="003C416F" w:rsidRDefault="00850E9B" w:rsidP="005557D6">
                            <w:pPr>
                              <w:ind w:right="-123"/>
                              <w:rPr>
                                <w:b/>
                              </w:rPr>
                            </w:pPr>
                            <w:r>
                              <w:rPr>
                                <w:b/>
                              </w:rPr>
                              <w:t>5</w:t>
                            </w:r>
                          </w:p>
                        </w:txbxContent>
                      </v:textbox>
                      <w10:wrap anchorx="margin"/>
                    </v:shape>
                  </w:pict>
                </mc:Fallback>
              </mc:AlternateContent>
            </w:r>
            <w:r w:rsidR="005557D6" w:rsidRPr="005557D6">
              <w:rPr>
                <w:noProof/>
                <w:szCs w:val="24"/>
              </w:rPr>
              <mc:AlternateContent>
                <mc:Choice Requires="wps">
                  <w:drawing>
                    <wp:anchor distT="0" distB="0" distL="114300" distR="114300" simplePos="0" relativeHeight="251672570" behindDoc="0" locked="0" layoutInCell="1" allowOverlap="1" wp14:anchorId="1105F91B" wp14:editId="2D322FCA">
                      <wp:simplePos x="0" y="0"/>
                      <wp:positionH relativeFrom="column">
                        <wp:posOffset>-271780</wp:posOffset>
                      </wp:positionH>
                      <wp:positionV relativeFrom="paragraph">
                        <wp:posOffset>-56515</wp:posOffset>
                      </wp:positionV>
                      <wp:extent cx="334010" cy="313055"/>
                      <wp:effectExtent l="0" t="0" r="27940" b="10795"/>
                      <wp:wrapNone/>
                      <wp:docPr id="26" name="Ellips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13055"/>
                              </a:xfrm>
                              <a:prstGeom prst="ellipse">
                                <a:avLst/>
                              </a:prstGeom>
                              <a:solidFill>
                                <a:schemeClr val="bg1"/>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5D5AB2" id="Ellipse 26" o:spid="_x0000_s1026" style="position:absolute;margin-left:-21.4pt;margin-top:-4.45pt;width:26.3pt;height:24.65pt;z-index:2516725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" fillcolor="white [3212]" strokeweight="2pt"/>
                  </w:pict>
                </mc:Fallback>
              </mc:AlternateContent>
            </w:r>
            <w:proofErr w:type="spellStart"/>
            <w:r w:rsidR="005557D6" w:rsidRPr="00087799">
              <w:rPr>
                <w:b/>
                <w:sz w:val="22"/>
                <w:szCs w:val="22"/>
              </w:rPr>
              <w:t>Formalia</w:t>
            </w:r>
            <w:proofErr w:type="spellEnd"/>
          </w:p>
        </w:tc>
        <w:tc>
          <w:tcPr>
            <w:tcW w:w="6831" w:type="dxa"/>
            <w:tcBorders>
              <w:top w:val="single" w:sz="8" w:space="0" w:color="auto"/>
              <w:left w:val="single" w:sz="8" w:space="0" w:color="auto"/>
              <w:bottom w:val="single" w:sz="8" w:space="0" w:color="auto"/>
              <w:right w:val="single" w:sz="8" w:space="0" w:color="auto"/>
            </w:tcBorders>
            <w:shd w:val="clear" w:color="auto" w:fill="auto"/>
            <w:vAlign w:val="center"/>
          </w:tcPr>
          <w:p w:rsidR="005557D6" w:rsidRPr="00472D6A" w:rsidRDefault="005557D6" w:rsidP="005557D6">
            <w:pPr>
              <w:rPr>
                <w:sz w:val="22"/>
                <w:szCs w:val="22"/>
              </w:rPr>
            </w:pPr>
            <w:r w:rsidRPr="00472D6A">
              <w:rPr>
                <w:b/>
                <w:sz w:val="22"/>
                <w:szCs w:val="22"/>
              </w:rPr>
              <w:t xml:space="preserve">Ort, Datum, Unterzeichnung und Siegel </w:t>
            </w:r>
            <w:r w:rsidRPr="00472D6A">
              <w:rPr>
                <w:sz w:val="22"/>
                <w:szCs w:val="22"/>
              </w:rPr>
              <w:t>(Tz 80 – 86)</w:t>
            </w:r>
          </w:p>
        </w:tc>
      </w:tr>
      <w:tr w:rsidR="00F27F2D" w:rsidRPr="00472D6A" w:rsidTr="00CC6235">
        <w:trPr>
          <w:trHeight w:val="440"/>
        </w:trPr>
        <w:tc>
          <w:tcPr>
            <w:tcW w:w="1929" w:type="dxa"/>
            <w:tcBorders>
              <w:top w:val="single" w:sz="8" w:space="0" w:color="auto"/>
              <w:left w:val="nil"/>
              <w:bottom w:val="nil"/>
              <w:right w:val="nil"/>
            </w:tcBorders>
            <w:shd w:val="clear" w:color="auto" w:fill="auto"/>
            <w:vAlign w:val="center"/>
          </w:tcPr>
          <w:p w:rsidR="00F27F2D" w:rsidRDefault="00F27F2D" w:rsidP="005557D6">
            <w:pPr>
              <w:jc w:val="center"/>
              <w:rPr>
                <w:noProof/>
                <w:szCs w:val="24"/>
              </w:rPr>
            </w:pPr>
          </w:p>
          <w:p w:rsidR="00F27F2D" w:rsidRPr="005557D6" w:rsidRDefault="00F27F2D" w:rsidP="005557D6">
            <w:pPr>
              <w:jc w:val="center"/>
              <w:rPr>
                <w:noProof/>
                <w:szCs w:val="24"/>
              </w:rPr>
            </w:pPr>
          </w:p>
        </w:tc>
        <w:tc>
          <w:tcPr>
            <w:tcW w:w="6831" w:type="dxa"/>
            <w:tcBorders>
              <w:top w:val="single" w:sz="8" w:space="0" w:color="auto"/>
              <w:left w:val="nil"/>
              <w:bottom w:val="nil"/>
              <w:right w:val="nil"/>
            </w:tcBorders>
            <w:shd w:val="clear" w:color="auto" w:fill="auto"/>
            <w:vAlign w:val="center"/>
          </w:tcPr>
          <w:p w:rsidR="00F27F2D" w:rsidRPr="00472D6A" w:rsidRDefault="00F27F2D" w:rsidP="005557D6">
            <w:pPr>
              <w:rPr>
                <w:b/>
                <w:sz w:val="22"/>
                <w:szCs w:val="22"/>
              </w:rPr>
            </w:pPr>
          </w:p>
        </w:tc>
      </w:tr>
      <w:tr w:rsidR="00453B5B" w:rsidRPr="00472D6A" w:rsidTr="00CC6235">
        <w:trPr>
          <w:trHeight w:val="440"/>
        </w:trPr>
        <w:tc>
          <w:tcPr>
            <w:tcW w:w="1929" w:type="dxa"/>
            <w:tcBorders>
              <w:top w:val="nil"/>
              <w:left w:val="nil"/>
              <w:bottom w:val="single" w:sz="8" w:space="0" w:color="auto"/>
              <w:right w:val="nil"/>
            </w:tcBorders>
            <w:shd w:val="clear" w:color="auto" w:fill="auto"/>
            <w:vAlign w:val="center"/>
          </w:tcPr>
          <w:p w:rsidR="00453B5B" w:rsidRDefault="00453B5B" w:rsidP="005557D6">
            <w:pPr>
              <w:jc w:val="center"/>
              <w:rPr>
                <w:noProof/>
                <w:szCs w:val="24"/>
              </w:rPr>
            </w:pPr>
          </w:p>
          <w:p w:rsidR="00453B5B" w:rsidRDefault="00453B5B" w:rsidP="005557D6">
            <w:pPr>
              <w:jc w:val="center"/>
              <w:rPr>
                <w:noProof/>
                <w:szCs w:val="24"/>
              </w:rPr>
            </w:pPr>
          </w:p>
        </w:tc>
        <w:tc>
          <w:tcPr>
            <w:tcW w:w="6831" w:type="dxa"/>
            <w:tcBorders>
              <w:top w:val="nil"/>
              <w:left w:val="nil"/>
              <w:bottom w:val="single" w:sz="8" w:space="0" w:color="auto"/>
              <w:right w:val="nil"/>
            </w:tcBorders>
            <w:shd w:val="clear" w:color="auto" w:fill="auto"/>
            <w:vAlign w:val="center"/>
          </w:tcPr>
          <w:p w:rsidR="00453B5B" w:rsidRPr="00472D6A" w:rsidRDefault="00453B5B" w:rsidP="005557D6">
            <w:pPr>
              <w:rPr>
                <w:b/>
                <w:sz w:val="22"/>
                <w:szCs w:val="22"/>
              </w:rPr>
            </w:pPr>
          </w:p>
        </w:tc>
      </w:tr>
      <w:tr w:rsidR="00F27F2D" w:rsidRPr="00472D6A" w:rsidTr="00CC6235">
        <w:trPr>
          <w:trHeight w:val="4643"/>
        </w:trPr>
        <w:tc>
          <w:tcPr>
            <w:tcW w:w="87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53B5B" w:rsidRPr="00430A94" w:rsidRDefault="00453B5B" w:rsidP="00453B5B">
            <w:pPr>
              <w:rPr>
                <w:b/>
                <w:color w:val="FF0000"/>
                <w:sz w:val="40"/>
                <w:szCs w:val="40"/>
              </w:rPr>
            </w:pPr>
            <w:r w:rsidRPr="00430A94">
              <w:rPr>
                <w:b/>
                <w:color w:val="FF0000"/>
                <w:sz w:val="40"/>
                <w:szCs w:val="40"/>
              </w:rPr>
              <w:t>Hinweis:</w:t>
            </w:r>
          </w:p>
          <w:p w:rsidR="00453B5B" w:rsidRDefault="00453B5B" w:rsidP="00453B5B">
            <w:pPr>
              <w:rPr>
                <w:b/>
                <w:sz w:val="22"/>
                <w:szCs w:val="22"/>
              </w:rPr>
            </w:pPr>
          </w:p>
          <w:p w:rsidR="00C80E49" w:rsidRDefault="00F27F2D" w:rsidP="00453B5B">
            <w:pPr>
              <w:rPr>
                <w:b/>
                <w:sz w:val="22"/>
                <w:szCs w:val="22"/>
              </w:rPr>
            </w:pPr>
            <w:r>
              <w:rPr>
                <w:b/>
                <w:sz w:val="22"/>
                <w:szCs w:val="22"/>
              </w:rPr>
              <w:t xml:space="preserve">Zu den vorgenommenen Änderungen (Streichung </w:t>
            </w:r>
            <w:r w:rsidR="00CC6235">
              <w:rPr>
                <w:b/>
                <w:sz w:val="22"/>
                <w:szCs w:val="22"/>
              </w:rPr>
              <w:t xml:space="preserve">/ </w:t>
            </w:r>
            <w:r>
              <w:rPr>
                <w:b/>
                <w:sz w:val="22"/>
                <w:szCs w:val="22"/>
              </w:rPr>
              <w:t>Ergänzung) hat das IDW in seiner Mitgliederzeitschrift IDW</w:t>
            </w:r>
            <w:r w:rsidR="00C80E49">
              <w:rPr>
                <w:b/>
                <w:sz w:val="22"/>
                <w:szCs w:val="22"/>
              </w:rPr>
              <w:t xml:space="preserve"> </w:t>
            </w:r>
            <w:proofErr w:type="gramStart"/>
            <w:r w:rsidR="00453B5B" w:rsidRPr="00453B5B">
              <w:rPr>
                <w:b/>
                <w:color w:val="FF0000"/>
                <w:sz w:val="22"/>
                <w:szCs w:val="22"/>
              </w:rPr>
              <w:t>LIFE</w:t>
            </w:r>
            <w:r>
              <w:rPr>
                <w:b/>
                <w:sz w:val="22"/>
                <w:szCs w:val="22"/>
              </w:rPr>
              <w:t xml:space="preserve"> </w:t>
            </w:r>
            <w:r w:rsidR="00C80E49">
              <w:rPr>
                <w:b/>
                <w:sz w:val="22"/>
                <w:szCs w:val="22"/>
              </w:rPr>
              <w:t>,</w:t>
            </w:r>
            <w:proofErr w:type="gramEnd"/>
            <w:r w:rsidR="00CC6235">
              <w:rPr>
                <w:b/>
                <w:sz w:val="22"/>
                <w:szCs w:val="22"/>
              </w:rPr>
              <w:t xml:space="preserve"> </w:t>
            </w:r>
            <w:r>
              <w:rPr>
                <w:b/>
                <w:sz w:val="22"/>
                <w:szCs w:val="22"/>
              </w:rPr>
              <w:t xml:space="preserve">April 2018, S. </w:t>
            </w:r>
            <w:r w:rsidR="00453B5B">
              <w:rPr>
                <w:b/>
                <w:sz w:val="22"/>
                <w:szCs w:val="22"/>
              </w:rPr>
              <w:t>473 f. im Rahmen der</w:t>
            </w:r>
          </w:p>
          <w:p w:rsidR="00C80E49" w:rsidRDefault="00C80E49" w:rsidP="00453B5B">
            <w:pPr>
              <w:rPr>
                <w:b/>
                <w:sz w:val="22"/>
                <w:szCs w:val="22"/>
              </w:rPr>
            </w:pPr>
          </w:p>
          <w:p w:rsidR="00C80E49" w:rsidRDefault="00453B5B" w:rsidP="00453B5B">
            <w:pPr>
              <w:rPr>
                <w:b/>
                <w:sz w:val="22"/>
                <w:szCs w:val="22"/>
              </w:rPr>
            </w:pPr>
            <w:r>
              <w:rPr>
                <w:b/>
                <w:sz w:val="22"/>
                <w:szCs w:val="22"/>
              </w:rPr>
              <w:t xml:space="preserve">„Beantwortung einer Fachfrage“ </w:t>
            </w:r>
          </w:p>
          <w:p w:rsidR="00C80E49" w:rsidRDefault="00C80E49" w:rsidP="00453B5B">
            <w:pPr>
              <w:rPr>
                <w:b/>
                <w:sz w:val="22"/>
                <w:szCs w:val="22"/>
              </w:rPr>
            </w:pPr>
          </w:p>
          <w:p w:rsidR="00430A94" w:rsidRDefault="00453B5B" w:rsidP="00453B5B">
            <w:pPr>
              <w:rPr>
                <w:b/>
                <w:sz w:val="22"/>
                <w:szCs w:val="22"/>
              </w:rPr>
            </w:pPr>
            <w:r w:rsidRPr="00453B5B">
              <w:rPr>
                <w:sz w:val="22"/>
                <w:szCs w:val="22"/>
              </w:rPr>
              <w:t>(in sonderbarer Weise)</w:t>
            </w:r>
            <w:r>
              <w:rPr>
                <w:b/>
                <w:sz w:val="22"/>
                <w:szCs w:val="22"/>
              </w:rPr>
              <w:t xml:space="preserve"> Stellung genommen</w:t>
            </w:r>
            <w:r w:rsidR="00430A94">
              <w:rPr>
                <w:b/>
                <w:sz w:val="22"/>
                <w:szCs w:val="22"/>
              </w:rPr>
              <w:t>:</w:t>
            </w:r>
          </w:p>
          <w:p w:rsidR="00430A94" w:rsidRDefault="00430A94" w:rsidP="00453B5B">
            <w:pPr>
              <w:rPr>
                <w:b/>
                <w:sz w:val="22"/>
                <w:szCs w:val="22"/>
              </w:rPr>
            </w:pPr>
          </w:p>
          <w:p w:rsidR="00430A94" w:rsidRPr="00430A94" w:rsidRDefault="00430A94" w:rsidP="00430A94">
            <w:pPr>
              <w:pStyle w:val="Standard1"/>
              <w:rPr>
                <w:b/>
                <w:i/>
                <w:sz w:val="28"/>
                <w:szCs w:val="28"/>
              </w:rPr>
            </w:pPr>
            <w:r w:rsidRPr="00430A94">
              <w:rPr>
                <w:b/>
                <w:i/>
                <w:sz w:val="28"/>
                <w:szCs w:val="28"/>
              </w:rPr>
              <w:t xml:space="preserve">… „Vor diesem Hintergrund besteht hinsichtlich des neu eingefügten § 317 </w:t>
            </w:r>
            <w:proofErr w:type="spellStart"/>
            <w:r w:rsidRPr="00430A94">
              <w:rPr>
                <w:b/>
                <w:i/>
                <w:sz w:val="28"/>
                <w:szCs w:val="28"/>
              </w:rPr>
              <w:t>IVa</w:t>
            </w:r>
            <w:proofErr w:type="spellEnd"/>
            <w:r w:rsidRPr="00430A94">
              <w:rPr>
                <w:b/>
                <w:i/>
                <w:sz w:val="28"/>
                <w:szCs w:val="28"/>
              </w:rPr>
              <w:t xml:space="preserve"> HGB keine Notwendigkeit, die Formulierungen im Bestätigungsvermerk oder im Prüfungsbericht anzupassen. </w:t>
            </w:r>
            <w:r w:rsidRPr="00430A94">
              <w:rPr>
                <w:b/>
                <w:i/>
                <w:color w:val="FF0000"/>
                <w:sz w:val="28"/>
                <w:szCs w:val="28"/>
              </w:rPr>
              <w:t xml:space="preserve">Soweit dies freiwillig erfolgt, empfehlen wir eine möglichst wörtliche Wiedergabe des § 317 </w:t>
            </w:r>
            <w:proofErr w:type="spellStart"/>
            <w:r w:rsidRPr="00430A94">
              <w:rPr>
                <w:b/>
                <w:i/>
                <w:color w:val="FF0000"/>
                <w:sz w:val="28"/>
                <w:szCs w:val="28"/>
              </w:rPr>
              <w:t>IVa</w:t>
            </w:r>
            <w:proofErr w:type="spellEnd"/>
            <w:r w:rsidRPr="00430A94">
              <w:rPr>
                <w:b/>
                <w:i/>
                <w:color w:val="FF0000"/>
                <w:sz w:val="28"/>
                <w:szCs w:val="28"/>
              </w:rPr>
              <w:t xml:space="preserve"> HGB.</w:t>
            </w:r>
            <w:r w:rsidRPr="00430A94">
              <w:rPr>
                <w:b/>
                <w:i/>
                <w:sz w:val="28"/>
                <w:szCs w:val="28"/>
              </w:rPr>
              <w:t>“</w:t>
            </w:r>
          </w:p>
          <w:p w:rsidR="00F27F2D" w:rsidRPr="00472D6A" w:rsidRDefault="00453B5B" w:rsidP="00453B5B">
            <w:pPr>
              <w:rPr>
                <w:b/>
                <w:sz w:val="22"/>
                <w:szCs w:val="22"/>
              </w:rPr>
            </w:pPr>
            <w:r>
              <w:rPr>
                <w:b/>
                <w:sz w:val="22"/>
                <w:szCs w:val="22"/>
              </w:rPr>
              <w:t>.</w:t>
            </w:r>
          </w:p>
        </w:tc>
      </w:tr>
    </w:tbl>
    <w:p w:rsidR="000213B0" w:rsidRDefault="000213B0">
      <w:pPr>
        <w:widowControl/>
        <w:autoSpaceDE/>
        <w:autoSpaceDN/>
        <w:adjustRightInd/>
        <w:sectPr w:rsidR="000213B0" w:rsidSect="0032657A">
          <w:headerReference w:type="first" r:id="rId23"/>
          <w:pgSz w:w="11906" w:h="16838" w:code="9"/>
          <w:pgMar w:top="1134" w:right="1418" w:bottom="1134" w:left="1418" w:header="709" w:footer="397" w:gutter="0"/>
          <w:cols w:space="708"/>
          <w:titlePg/>
          <w:docGrid w:linePitch="360"/>
        </w:sectPr>
      </w:pPr>
    </w:p>
    <w:tbl>
      <w:tblPr>
        <w:tblStyle w:val="Tabellenraster"/>
        <w:tblW w:w="9498" w:type="dxa"/>
        <w:tblInd w:w="-147" w:type="dxa"/>
        <w:shd w:val="clear" w:color="auto" w:fill="A7C2C8"/>
        <w:tblLook w:val="04A0" w:firstRow="1" w:lastRow="0" w:firstColumn="1" w:lastColumn="0" w:noHBand="0" w:noVBand="1"/>
      </w:tblPr>
      <w:tblGrid>
        <w:gridCol w:w="851"/>
        <w:gridCol w:w="8647"/>
      </w:tblGrid>
      <w:tr w:rsidR="000F3B41" w:rsidTr="000F3B41">
        <w:trPr>
          <w:trHeight w:val="714"/>
        </w:trPr>
        <w:tc>
          <w:tcPr>
            <w:tcW w:w="851" w:type="dxa"/>
            <w:shd w:val="clear" w:color="auto" w:fill="A7C2C8"/>
            <w:vAlign w:val="center"/>
          </w:tcPr>
          <w:p w:rsidR="000F3B41" w:rsidRPr="005679CC" w:rsidRDefault="000F3B41" w:rsidP="009D2FB2">
            <w:pPr>
              <w:pStyle w:val="Standard0"/>
              <w:rPr>
                <w:b/>
                <w:sz w:val="36"/>
                <w:szCs w:val="36"/>
              </w:rPr>
            </w:pPr>
            <w:r>
              <w:rPr>
                <w:b/>
                <w:sz w:val="36"/>
                <w:szCs w:val="36"/>
              </w:rPr>
              <w:lastRenderedPageBreak/>
              <w:t>III</w:t>
            </w:r>
            <w:r w:rsidRPr="005679CC">
              <w:rPr>
                <w:b/>
                <w:sz w:val="36"/>
                <w:szCs w:val="36"/>
              </w:rPr>
              <w:t>.</w:t>
            </w:r>
          </w:p>
        </w:tc>
        <w:tc>
          <w:tcPr>
            <w:tcW w:w="8647" w:type="dxa"/>
            <w:shd w:val="clear" w:color="auto" w:fill="A7C2C8"/>
            <w:vAlign w:val="center"/>
          </w:tcPr>
          <w:p w:rsidR="000F3B41" w:rsidRPr="005679CC" w:rsidRDefault="000F3B41" w:rsidP="00434547">
            <w:pPr>
              <w:pStyle w:val="Standard0"/>
              <w:jc w:val="left"/>
              <w:rPr>
                <w:b/>
                <w:sz w:val="36"/>
                <w:szCs w:val="36"/>
              </w:rPr>
            </w:pPr>
            <w:r>
              <w:rPr>
                <w:b/>
                <w:sz w:val="36"/>
                <w:szCs w:val="36"/>
              </w:rPr>
              <w:t xml:space="preserve">Zweigeteilter BSV (IDW </w:t>
            </w:r>
            <w:r w:rsidR="008B07A2">
              <w:rPr>
                <w:b/>
                <w:sz w:val="36"/>
                <w:szCs w:val="36"/>
              </w:rPr>
              <w:t>E</w:t>
            </w:r>
            <w:r>
              <w:rPr>
                <w:b/>
                <w:sz w:val="36"/>
                <w:szCs w:val="36"/>
              </w:rPr>
              <w:t xml:space="preserve">PS 400 n. F.) </w:t>
            </w:r>
          </w:p>
        </w:tc>
      </w:tr>
    </w:tbl>
    <w:p w:rsidR="000F3B41" w:rsidRPr="0017428A" w:rsidRDefault="000F3B41" w:rsidP="000F3B41">
      <w:pPr>
        <w:pStyle w:val="Standard0"/>
      </w:pPr>
    </w:p>
    <w:tbl>
      <w:tblPr>
        <w:tblStyle w:val="Tabellenraster"/>
        <w:tblW w:w="9498" w:type="dxa"/>
        <w:tblInd w:w="-172" w:type="dxa"/>
        <w:tblLook w:val="04A0" w:firstRow="1" w:lastRow="0" w:firstColumn="1" w:lastColumn="0" w:noHBand="0" w:noVBand="1"/>
      </w:tblPr>
      <w:tblGrid>
        <w:gridCol w:w="9498"/>
      </w:tblGrid>
      <w:tr w:rsidR="000F3B41" w:rsidTr="00CE3E12">
        <w:trPr>
          <w:trHeight w:val="1319"/>
        </w:trPr>
        <w:tc>
          <w:tcPr>
            <w:tcW w:w="9498" w:type="dxa"/>
            <w:tcBorders>
              <w:top w:val="single" w:sz="24" w:space="0" w:color="A7C2C8"/>
              <w:left w:val="single" w:sz="24" w:space="0" w:color="A7C2C8"/>
              <w:bottom w:val="single" w:sz="24" w:space="0" w:color="A7C2C8"/>
              <w:right w:val="single" w:sz="24" w:space="0" w:color="A7C2C8"/>
            </w:tcBorders>
            <w:shd w:val="clear" w:color="auto" w:fill="auto"/>
            <w:vAlign w:val="center"/>
          </w:tcPr>
          <w:p w:rsidR="000F3B41" w:rsidRDefault="000F3B41" w:rsidP="009D2FB2">
            <w:pPr>
              <w:pStyle w:val="Standard2"/>
              <w:ind w:left="0"/>
              <w:jc w:val="center"/>
              <w:rPr>
                <w:b/>
              </w:rPr>
            </w:pPr>
            <w:r w:rsidRPr="0031155F">
              <w:rPr>
                <w:b/>
              </w:rPr>
              <w:t>Uneingeschränkter Bestätigungsvermerk</w:t>
            </w:r>
          </w:p>
          <w:p w:rsidR="000F3B41" w:rsidRDefault="000F3B41" w:rsidP="009D2FB2">
            <w:pPr>
              <w:pStyle w:val="Standard2"/>
              <w:ind w:left="0"/>
              <w:jc w:val="center"/>
            </w:pPr>
            <w:r w:rsidRPr="0031155F">
              <w:rPr>
                <w:b/>
              </w:rPr>
              <w:t>aufgrund einer gesetzlichen Pflichtprüfung</w:t>
            </w:r>
            <w:r w:rsidRPr="0031155F">
              <w:t xml:space="preserve"> </w:t>
            </w:r>
          </w:p>
          <w:p w:rsidR="000F3B41" w:rsidRDefault="000F3B41" w:rsidP="009D2FB2">
            <w:pPr>
              <w:pStyle w:val="Standard2"/>
              <w:ind w:left="0"/>
              <w:jc w:val="center"/>
            </w:pPr>
            <w:r w:rsidRPr="0031155F">
              <w:t>(Jahresabschluss und Lageb</w:t>
            </w:r>
            <w:r>
              <w:t>e</w:t>
            </w:r>
            <w:r w:rsidRPr="0031155F">
              <w:t xml:space="preserve">richt) </w:t>
            </w:r>
            <w:r w:rsidRPr="0031155F">
              <w:rPr>
                <w:b/>
              </w:rPr>
              <w:t>einer mittelgroßen GmbH</w:t>
            </w:r>
            <w:r w:rsidRPr="0031155F">
              <w:t xml:space="preserve"> </w:t>
            </w:r>
          </w:p>
          <w:p w:rsidR="000F3B41" w:rsidRPr="0031155F" w:rsidRDefault="000F3B41" w:rsidP="009D2FB2">
            <w:pPr>
              <w:pStyle w:val="Standard2"/>
              <w:ind w:left="0"/>
              <w:jc w:val="center"/>
              <w:rPr>
                <w:b/>
              </w:rPr>
            </w:pPr>
            <w:r w:rsidRPr="0031155F">
              <w:t xml:space="preserve">(ohne Auslagerung eines Teils der Beschreibung der Verantwortung des </w:t>
            </w:r>
            <w:r>
              <w:t>AP)</w:t>
            </w:r>
          </w:p>
        </w:tc>
      </w:tr>
    </w:tbl>
    <w:p w:rsidR="000F3B41" w:rsidRDefault="000F3B41" w:rsidP="000F3B41"/>
    <w:tbl>
      <w:tblPr>
        <w:tblStyle w:val="Tabellenraster"/>
        <w:tblW w:w="9498" w:type="dxa"/>
        <w:tblInd w:w="-1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498"/>
      </w:tblGrid>
      <w:tr w:rsidR="000F3B41" w:rsidTr="00CE3E12">
        <w:trPr>
          <w:trHeight w:val="4165"/>
        </w:trPr>
        <w:tc>
          <w:tcPr>
            <w:tcW w:w="9498" w:type="dxa"/>
            <w:vAlign w:val="center"/>
          </w:tcPr>
          <w:p w:rsidR="000F3B41" w:rsidRDefault="000F3B41" w:rsidP="009D2FB2">
            <w:pPr>
              <w:pStyle w:val="Standard0"/>
            </w:pPr>
            <w:r w:rsidRPr="0031155F">
              <w:rPr>
                <w:b/>
              </w:rPr>
              <w:t>Anmerkung</w:t>
            </w:r>
            <w:r>
              <w:t xml:space="preserve">: </w:t>
            </w:r>
          </w:p>
          <w:p w:rsidR="000F3B41" w:rsidRPr="0031155F" w:rsidRDefault="000F3B41" w:rsidP="009D2FB2">
            <w:pPr>
              <w:pStyle w:val="Standard0"/>
              <w:rPr>
                <w:sz w:val="12"/>
                <w:szCs w:val="12"/>
              </w:rPr>
            </w:pPr>
          </w:p>
          <w:p w:rsidR="000F3B41" w:rsidRDefault="000F3B41" w:rsidP="009D2FB2">
            <w:pPr>
              <w:pStyle w:val="Standard0"/>
            </w:pPr>
            <w:r>
              <w:t xml:space="preserve">Folgende </w:t>
            </w:r>
            <w:r w:rsidRPr="00B62D31">
              <w:rPr>
                <w:b/>
                <w:i/>
              </w:rPr>
              <w:t>sechs Annahmen</w:t>
            </w:r>
            <w:r>
              <w:t xml:space="preserve"> gelten für nachfolgendes Beispiel</w:t>
            </w:r>
          </w:p>
          <w:p w:rsidR="000F3B41" w:rsidRPr="0031155F" w:rsidRDefault="000F3B41" w:rsidP="009D2FB2">
            <w:pPr>
              <w:pStyle w:val="Standard0"/>
              <w:rPr>
                <w:sz w:val="12"/>
                <w:szCs w:val="12"/>
              </w:rPr>
            </w:pPr>
          </w:p>
          <w:p w:rsidR="000F3B41" w:rsidRDefault="000F3B41" w:rsidP="009D2FB2">
            <w:pPr>
              <w:pStyle w:val="Punkt0Tabelle"/>
              <w:jc w:val="left"/>
            </w:pPr>
            <w:r>
              <w:t>Es handelt sich um kein Unternehmen von öffentlichem Interesse.</w:t>
            </w:r>
          </w:p>
          <w:p w:rsidR="000F3B41" w:rsidRPr="0031155F" w:rsidRDefault="000F3B41" w:rsidP="009D2FB2">
            <w:pPr>
              <w:pStyle w:val="Standard0"/>
              <w:jc w:val="left"/>
              <w:rPr>
                <w:sz w:val="12"/>
                <w:szCs w:val="12"/>
              </w:rPr>
            </w:pPr>
          </w:p>
          <w:p w:rsidR="000F3B41" w:rsidRDefault="000F3B41" w:rsidP="009D2FB2">
            <w:pPr>
              <w:pStyle w:val="Punkt0Tabelle"/>
              <w:jc w:val="left"/>
            </w:pPr>
            <w:r>
              <w:t>Der Jahresabschluss ist nach HGB aufgestellt.</w:t>
            </w:r>
          </w:p>
          <w:p w:rsidR="000F3B41" w:rsidRDefault="000F3B41" w:rsidP="009D2FB2">
            <w:pPr>
              <w:pStyle w:val="Listenabsatz"/>
              <w:rPr>
                <w:sz w:val="12"/>
                <w:szCs w:val="12"/>
              </w:rPr>
            </w:pPr>
          </w:p>
          <w:p w:rsidR="000F3B41" w:rsidRDefault="000F3B41" w:rsidP="009D2FB2">
            <w:pPr>
              <w:pStyle w:val="Punkt0Tabelle"/>
              <w:jc w:val="left"/>
            </w:pPr>
            <w:r>
              <w:t>Der AP erteilt einen uneingeschränkten Bestätigungsvermerk.</w:t>
            </w:r>
          </w:p>
          <w:p w:rsidR="000F3B41" w:rsidRPr="0031155F" w:rsidRDefault="000F3B41" w:rsidP="009D2FB2">
            <w:pPr>
              <w:pStyle w:val="Listenabsatz"/>
              <w:rPr>
                <w:sz w:val="12"/>
                <w:szCs w:val="12"/>
              </w:rPr>
            </w:pPr>
          </w:p>
          <w:p w:rsidR="000F3B41" w:rsidRDefault="000F3B41" w:rsidP="009D2FB2">
            <w:pPr>
              <w:pStyle w:val="Punkt0Tabelle"/>
              <w:ind w:right="-111"/>
              <w:jc w:val="left"/>
            </w:pPr>
            <w:r>
              <w:t>Der AP sieht keine wesentliche Unsicherheit im Zusammenhang mit der Fähigkeit des Unternehmens zur Fortführung der Unternehmenstätigkeit (IDW EPS 270 n.F.).</w:t>
            </w:r>
          </w:p>
          <w:p w:rsidR="000F3B41" w:rsidRPr="0031155F" w:rsidRDefault="000F3B41" w:rsidP="009D2FB2">
            <w:pPr>
              <w:pStyle w:val="Listenabsatz"/>
              <w:rPr>
                <w:sz w:val="12"/>
                <w:szCs w:val="12"/>
              </w:rPr>
            </w:pPr>
          </w:p>
          <w:p w:rsidR="000F3B41" w:rsidRDefault="000F3B41" w:rsidP="009D2FB2">
            <w:pPr>
              <w:pStyle w:val="Punkt0Tabelle"/>
              <w:jc w:val="left"/>
            </w:pPr>
            <w:r>
              <w:t>Es gibt keine Pflicht, besonders wichtige Prüfungssachverhalte gemäß EPS 401 mitzuteilen.</w:t>
            </w:r>
          </w:p>
          <w:p w:rsidR="000F3B41" w:rsidRPr="0031155F" w:rsidRDefault="000F3B41" w:rsidP="009D2FB2">
            <w:pPr>
              <w:pStyle w:val="Listenabsatz"/>
              <w:rPr>
                <w:sz w:val="12"/>
                <w:szCs w:val="12"/>
              </w:rPr>
            </w:pPr>
          </w:p>
          <w:p w:rsidR="000F3B41" w:rsidRDefault="000F3B41" w:rsidP="009D2FB2">
            <w:pPr>
              <w:pStyle w:val="Punkt0Tabelle"/>
              <w:jc w:val="left"/>
            </w:pPr>
            <w:r>
              <w:t xml:space="preserve">Es handelt sich um eine prüfungspflichtige GmbH ohne Aufsichtsorgan </w:t>
            </w:r>
            <w:r>
              <w:br/>
              <w:t>(IDW EPS 470 n.F.).</w:t>
            </w:r>
          </w:p>
        </w:tc>
      </w:tr>
    </w:tbl>
    <w:p w:rsidR="000F3B41" w:rsidRPr="0017428A" w:rsidRDefault="000F3B41" w:rsidP="000F3B41">
      <w:pPr>
        <w:rPr>
          <w:szCs w:val="24"/>
        </w:rPr>
      </w:pPr>
    </w:p>
    <w:tbl>
      <w:tblPr>
        <w:tblStyle w:val="Tabellenraster"/>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8930"/>
      </w:tblGrid>
      <w:tr w:rsidR="000F3B41" w:rsidTr="00CE3E12">
        <w:trPr>
          <w:trHeight w:val="509"/>
        </w:trPr>
        <w:tc>
          <w:tcPr>
            <w:tcW w:w="9498" w:type="dxa"/>
            <w:gridSpan w:val="2"/>
            <w:tcBorders>
              <w:top w:val="single" w:sz="24" w:space="0" w:color="A7C2C8"/>
              <w:left w:val="single" w:sz="24" w:space="0" w:color="A7C2C8"/>
              <w:bottom w:val="single" w:sz="24" w:space="0" w:color="A7C2C8"/>
              <w:right w:val="single" w:sz="24" w:space="0" w:color="A7C2C8"/>
            </w:tcBorders>
            <w:vAlign w:val="center"/>
          </w:tcPr>
          <w:p w:rsidR="000F3B41" w:rsidRDefault="000F3B41" w:rsidP="009D2FB2">
            <w:r w:rsidRPr="003619D0">
              <w:rPr>
                <w:b/>
              </w:rPr>
              <w:t>Bestätigungsvermerk des unabhängigen Abschlussprüfers</w:t>
            </w:r>
          </w:p>
        </w:tc>
      </w:tr>
      <w:tr w:rsidR="000F3B41" w:rsidTr="00CE3E12">
        <w:trPr>
          <w:trHeight w:val="417"/>
        </w:trPr>
        <w:tc>
          <w:tcPr>
            <w:tcW w:w="9498" w:type="dxa"/>
            <w:gridSpan w:val="2"/>
            <w:tcBorders>
              <w:top w:val="single" w:sz="24" w:space="0" w:color="A7C2C8"/>
            </w:tcBorders>
            <w:vAlign w:val="center"/>
          </w:tcPr>
          <w:p w:rsidR="000F3B41" w:rsidRPr="003619D0" w:rsidRDefault="000F3B41" w:rsidP="009D2FB2">
            <w:pPr>
              <w:rPr>
                <w:b/>
              </w:rPr>
            </w:pPr>
            <w:r>
              <w:t>An die Wilhelm Brause GmbH</w:t>
            </w:r>
          </w:p>
        </w:tc>
      </w:tr>
      <w:tr w:rsidR="000F3B41" w:rsidTr="00CE3E12">
        <w:trPr>
          <w:trHeight w:val="423"/>
        </w:trPr>
        <w:tc>
          <w:tcPr>
            <w:tcW w:w="568" w:type="dxa"/>
            <w:vAlign w:val="center"/>
          </w:tcPr>
          <w:p w:rsidR="000F3B41" w:rsidRPr="002B70BF" w:rsidRDefault="000F3B41" w:rsidP="009D2FB2">
            <w:pPr>
              <w:rPr>
                <w:b/>
              </w:rPr>
            </w:pPr>
            <w:r w:rsidRPr="002B70BF">
              <w:rPr>
                <w:b/>
              </w:rPr>
              <w:t>I.</w:t>
            </w:r>
          </w:p>
        </w:tc>
        <w:tc>
          <w:tcPr>
            <w:tcW w:w="8930" w:type="dxa"/>
            <w:vAlign w:val="center"/>
          </w:tcPr>
          <w:p w:rsidR="000F3B41" w:rsidRPr="002B70BF" w:rsidRDefault="000F3B41" w:rsidP="009D2FB2">
            <w:pPr>
              <w:rPr>
                <w:b/>
              </w:rPr>
            </w:pPr>
            <w:r w:rsidRPr="002B70BF">
              <w:rPr>
                <w:b/>
              </w:rPr>
              <w:t>Vermerk über die Prüfung des Jahresabschlusses</w:t>
            </w:r>
          </w:p>
        </w:tc>
      </w:tr>
      <w:tr w:rsidR="000F3B41" w:rsidTr="0017428A">
        <w:trPr>
          <w:trHeight w:val="4810"/>
        </w:trPr>
        <w:tc>
          <w:tcPr>
            <w:tcW w:w="568" w:type="dxa"/>
            <w:shd w:val="clear" w:color="auto" w:fill="auto"/>
            <w:vAlign w:val="center"/>
          </w:tcPr>
          <w:p w:rsidR="000F3B41" w:rsidRDefault="000F3B41" w:rsidP="009D2FB2"/>
        </w:tc>
        <w:tc>
          <w:tcPr>
            <w:tcW w:w="8930" w:type="dxa"/>
            <w:shd w:val="clear" w:color="auto" w:fill="auto"/>
            <w:vAlign w:val="center"/>
          </w:tcPr>
          <w:p w:rsidR="000F3B41" w:rsidRDefault="000F3B41" w:rsidP="009D2FB2">
            <w:pPr>
              <w:rPr>
                <w:b/>
                <w:i/>
              </w:rPr>
            </w:pPr>
            <w:r w:rsidRPr="002B70BF">
              <w:rPr>
                <w:b/>
                <w:i/>
              </w:rPr>
              <w:t>Prüfungsurteil zum Jahresabschluss</w:t>
            </w:r>
          </w:p>
          <w:p w:rsidR="000F3B41" w:rsidRPr="002B70BF" w:rsidRDefault="000F3B41" w:rsidP="009D2FB2">
            <w:pPr>
              <w:rPr>
                <w:b/>
                <w:i/>
                <w:sz w:val="12"/>
                <w:szCs w:val="12"/>
              </w:rPr>
            </w:pPr>
          </w:p>
          <w:p w:rsidR="000F3B41" w:rsidRDefault="000F3B41" w:rsidP="009D2FB2">
            <w:pPr>
              <w:jc w:val="both"/>
            </w:pPr>
            <w:r w:rsidRPr="002B70BF">
              <w:rPr>
                <w:b/>
              </w:rPr>
              <w:t>Wir haben</w:t>
            </w:r>
            <w:r>
              <w:t xml:space="preserve"> den Jahresabschluss der Wilhelm Brause GmbH – bestehend aus der Bilanz zum 31.12.2017 und der Gewinn- und Verlustrechnung für das Geschäftsjahr vom 01.01.2017 bis zum 31.12.2017 sowie dem Anhang, einschließlich der dort dargestellten Bilanzierungs- und Bewertungsmethoden – </w:t>
            </w:r>
            <w:r w:rsidRPr="002B70BF">
              <w:rPr>
                <w:b/>
              </w:rPr>
              <w:t>geprüft</w:t>
            </w:r>
            <w:r>
              <w:t xml:space="preserve">. </w:t>
            </w:r>
          </w:p>
          <w:p w:rsidR="000F3B41" w:rsidRPr="002B70BF" w:rsidRDefault="000F3B41" w:rsidP="009D2FB2">
            <w:pPr>
              <w:rPr>
                <w:sz w:val="12"/>
                <w:szCs w:val="12"/>
              </w:rPr>
            </w:pPr>
          </w:p>
          <w:p w:rsidR="000F3B41" w:rsidRDefault="000F3B41" w:rsidP="009D2FB2">
            <w:pPr>
              <w:jc w:val="both"/>
            </w:pPr>
            <w:r>
              <w:t xml:space="preserve">Gemäß § 322 III 1, 2. HS HGB </w:t>
            </w:r>
            <w:r w:rsidRPr="002B70BF">
              <w:rPr>
                <w:b/>
              </w:rPr>
              <w:t>erklären wir, dass</w:t>
            </w:r>
            <w:r>
              <w:t xml:space="preserve"> nach unserer Beurteilung aufgrund der bei der Prüfung gewonnenen Erkenntnisse </w:t>
            </w:r>
            <w:r w:rsidRPr="002B70BF">
              <w:rPr>
                <w:b/>
              </w:rPr>
              <w:t>der beigefügte Jahresabschluss</w:t>
            </w:r>
            <w:r>
              <w:t xml:space="preserve"> in allen wesentlichen Belangen </w:t>
            </w:r>
            <w:r w:rsidRPr="002B70BF">
              <w:rPr>
                <w:b/>
              </w:rPr>
              <w:t>den deutschen, für Kapitalgesellschaften geltenden handelsrechtlichen Vorschriften entspricht</w:t>
            </w:r>
            <w:r>
              <w:t xml:space="preserve"> und unter Beachtung der deutschen Grundsätze ordnungsmäßiger Buchführung ein den </w:t>
            </w:r>
            <w:r w:rsidRPr="002B70BF">
              <w:rPr>
                <w:b/>
              </w:rPr>
              <w:t>tatsächlichen Verhältnissen</w:t>
            </w:r>
            <w:r>
              <w:t xml:space="preserve"> entsprechendes Bild der Vermögens- und Finanzlage der Gesellschaft zum 31.12.2017 sowie ihrer Ertragslage für das Geschäftsjahr vom 01.01.2017 bis zum 31.12.2017 vermittelt.</w:t>
            </w:r>
          </w:p>
          <w:p w:rsidR="000F3B41" w:rsidRPr="002B70BF" w:rsidRDefault="000F3B41" w:rsidP="009D2FB2">
            <w:pPr>
              <w:rPr>
                <w:sz w:val="12"/>
                <w:szCs w:val="12"/>
              </w:rPr>
            </w:pPr>
          </w:p>
          <w:p w:rsidR="000F3B41" w:rsidRDefault="000F3B41" w:rsidP="009D2FB2">
            <w:r w:rsidRPr="002B70BF">
              <w:t>Gemäß § 322 III 1, 1. HS HGB erklären wir, dass unsere Prüfung zu keinen Einwendungen gegen die Ordnungsmäßigkeit des Jahresabschlusses geführt hat.</w:t>
            </w:r>
          </w:p>
        </w:tc>
      </w:tr>
    </w:tbl>
    <w:p w:rsidR="000F3B41" w:rsidRDefault="000F3B41" w:rsidP="000F3B41">
      <w:pPr>
        <w:pStyle w:val="Standard1"/>
      </w:pPr>
    </w:p>
    <w:p w:rsidR="000F3B41" w:rsidRDefault="000F3B41" w:rsidP="000F3B41">
      <w:pPr>
        <w:pStyle w:val="Standard1"/>
        <w:sectPr w:rsidR="000F3B41" w:rsidSect="000F3B41">
          <w:headerReference w:type="first" r:id="rId24"/>
          <w:footerReference w:type="first" r:id="rId25"/>
          <w:pgSz w:w="11906" w:h="16838" w:code="9"/>
          <w:pgMar w:top="1134" w:right="1418" w:bottom="851" w:left="1418" w:header="709" w:footer="397" w:gutter="0"/>
          <w:cols w:space="708"/>
          <w:titlePg/>
          <w:docGrid w:linePitch="360"/>
        </w:sectPr>
      </w:pPr>
    </w:p>
    <w:p w:rsidR="000F3B41" w:rsidRDefault="000F3B41" w:rsidP="000F3B41">
      <w:pPr>
        <w:pStyle w:val="Standard1"/>
      </w:pPr>
    </w:p>
    <w:tbl>
      <w:tblPr>
        <w:tblStyle w:val="Tabellenraster"/>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072"/>
      </w:tblGrid>
      <w:tr w:rsidR="000F3B41" w:rsidTr="0017428A">
        <w:trPr>
          <w:trHeight w:val="3678"/>
        </w:trPr>
        <w:tc>
          <w:tcPr>
            <w:tcW w:w="426" w:type="dxa"/>
            <w:shd w:val="clear" w:color="auto" w:fill="auto"/>
            <w:vAlign w:val="center"/>
          </w:tcPr>
          <w:p w:rsidR="000F3B41" w:rsidRDefault="000F3B41" w:rsidP="009D2FB2"/>
        </w:tc>
        <w:tc>
          <w:tcPr>
            <w:tcW w:w="9072" w:type="dxa"/>
            <w:shd w:val="clear" w:color="auto" w:fill="auto"/>
            <w:vAlign w:val="center"/>
          </w:tcPr>
          <w:p w:rsidR="000F3B41" w:rsidRPr="002B70BF" w:rsidRDefault="000F3B41" w:rsidP="009D2FB2">
            <w:pPr>
              <w:rPr>
                <w:b/>
                <w:i/>
              </w:rPr>
            </w:pPr>
            <w:r w:rsidRPr="002B70BF">
              <w:rPr>
                <w:b/>
                <w:i/>
              </w:rPr>
              <w:t>Grundlage für das Prüfungsurteil zum Jahresabschluss</w:t>
            </w:r>
          </w:p>
          <w:p w:rsidR="000F3B41" w:rsidRPr="002B70BF" w:rsidRDefault="000F3B41" w:rsidP="009D2FB2">
            <w:pPr>
              <w:rPr>
                <w:sz w:val="12"/>
                <w:szCs w:val="12"/>
              </w:rPr>
            </w:pPr>
          </w:p>
          <w:p w:rsidR="000F3B41" w:rsidRDefault="000F3B41" w:rsidP="009D2FB2">
            <w:pPr>
              <w:jc w:val="both"/>
            </w:pPr>
            <w:r w:rsidRPr="002B70BF">
              <w:t xml:space="preserve">Wir haben unsere Abschlussprüfung in Übereinstimmung mit § 317 HGB unter Beachtung der vom Institut der Wirtschaftsprüfer (IDW) festgestellten </w:t>
            </w:r>
            <w:r w:rsidRPr="002B70BF">
              <w:rPr>
                <w:b/>
              </w:rPr>
              <w:t>deutschen Grundsätze ordnungsmäßiger Abschlussprüfung</w:t>
            </w:r>
            <w:r w:rsidRPr="002B70BF">
              <w:t xml:space="preserve"> durchgeführt. Unsere Verantwortung nach diesen Vorschriften und Grundsätzen ist im Abschnitt „Verantwortung des Abschlussprüfers für die Prüfung des Jahresabschlusses“ unseres Vermerks weitergehend beschrieben. Wir sind von dem Unternehmen </w:t>
            </w:r>
            <w:r w:rsidRPr="002B70BF">
              <w:rPr>
                <w:b/>
              </w:rPr>
              <w:t>unabhängig</w:t>
            </w:r>
            <w:r w:rsidRPr="002B70BF">
              <w:t xml:space="preserve"> in Übereinstimmung mit den deutschen handelsrechtlichen und berufsrechtlichen Vorschriften und wir haben unsere sonstigen </w:t>
            </w:r>
            <w:r w:rsidRPr="002B70BF">
              <w:rPr>
                <w:b/>
              </w:rPr>
              <w:t>deutschen Berufspflichten</w:t>
            </w:r>
            <w:r w:rsidRPr="002B70BF">
              <w:t xml:space="preserve"> in Übereinstimmung mit diesen Anforderungen </w:t>
            </w:r>
            <w:r w:rsidRPr="002B70BF">
              <w:rPr>
                <w:b/>
              </w:rPr>
              <w:t>erfüllt</w:t>
            </w:r>
            <w:r w:rsidRPr="002B70BF">
              <w:t xml:space="preserve">. Wir sind der Auffassung, dass die von uns erlangten </w:t>
            </w:r>
            <w:r w:rsidRPr="002B70BF">
              <w:rPr>
                <w:b/>
              </w:rPr>
              <w:t>Prüfungsnachweise ausreichend und angemessen</w:t>
            </w:r>
            <w:r w:rsidRPr="002B70BF">
              <w:t xml:space="preserve"> sind, um als Grundlage für unser Prüfungsurteil zu dienen.</w:t>
            </w:r>
          </w:p>
        </w:tc>
      </w:tr>
      <w:tr w:rsidR="000F3B41" w:rsidTr="0017428A">
        <w:trPr>
          <w:trHeight w:val="9631"/>
        </w:trPr>
        <w:tc>
          <w:tcPr>
            <w:tcW w:w="426" w:type="dxa"/>
            <w:shd w:val="clear" w:color="auto" w:fill="auto"/>
            <w:vAlign w:val="center"/>
          </w:tcPr>
          <w:p w:rsidR="000F3B41" w:rsidRDefault="000F3B41" w:rsidP="009D2FB2"/>
        </w:tc>
        <w:tc>
          <w:tcPr>
            <w:tcW w:w="9072" w:type="dxa"/>
            <w:shd w:val="clear" w:color="auto" w:fill="auto"/>
            <w:vAlign w:val="center"/>
          </w:tcPr>
          <w:p w:rsidR="000F3B41" w:rsidRPr="002B70BF" w:rsidRDefault="000F3B41" w:rsidP="009D2FB2">
            <w:pPr>
              <w:rPr>
                <w:b/>
                <w:i/>
              </w:rPr>
            </w:pPr>
            <w:r w:rsidRPr="002B70BF">
              <w:rPr>
                <w:b/>
                <w:i/>
              </w:rPr>
              <w:t>Verantwortung der gesetzlichen Vertreter für den Jahresabschluss</w:t>
            </w:r>
          </w:p>
          <w:p w:rsidR="000F3B41" w:rsidRPr="002B70BF" w:rsidRDefault="000F3B41" w:rsidP="009D2FB2">
            <w:pPr>
              <w:rPr>
                <w:sz w:val="12"/>
                <w:szCs w:val="12"/>
              </w:rPr>
            </w:pPr>
          </w:p>
          <w:p w:rsidR="000F3B41" w:rsidRPr="002B70BF" w:rsidRDefault="000F3B41" w:rsidP="009D2FB2">
            <w:pPr>
              <w:jc w:val="both"/>
            </w:pPr>
            <w:r w:rsidRPr="002B70BF">
              <w:t xml:space="preserve">Die </w:t>
            </w:r>
            <w:r w:rsidRPr="002B70BF">
              <w:rPr>
                <w:b/>
              </w:rPr>
              <w:t>gesetzlichen Vertreter sind verantwortlich für die Aufstellung</w:t>
            </w:r>
            <w:r w:rsidRPr="002B70BF">
              <w:t xml:space="preserve"> des Jahresabschlusses, der den deutschen, für Kapitalgesellschaften geltenden handelsrechtlichen Vorschriften entspricht, und dafür, dass der Jahresabschluss unter Beachtung der Grundsätze ordnungsmäßiger Buchführung ein den </w:t>
            </w:r>
            <w:r w:rsidRPr="002B70BF">
              <w:rPr>
                <w:b/>
              </w:rPr>
              <w:t>tatsächlichen Verhältnissen entsprechendes Bild</w:t>
            </w:r>
            <w:r w:rsidRPr="002B70BF">
              <w:t xml:space="preserve"> der Vermögens-, Finanz- und Ertragslage der Gesellschaft vermittelt. Ferner sind die gesetzlichen Vertreter verantwortlich für die </w:t>
            </w:r>
            <w:r w:rsidRPr="002B70BF">
              <w:rPr>
                <w:b/>
              </w:rPr>
              <w:t>internen Kontrollen</w:t>
            </w:r>
            <w:r w:rsidRPr="002B70BF">
              <w:t xml:space="preserve">, die sie in Übereinstimmung mit den Grundsätzen ordnungsmäßiger Buchführung als notwendig bestimmt haben, um die Aufstellung eines Jahresabschlusses zu ermöglichen, der frei von wesentlichen – beabsichtigten oder unbeabsichtigten – falschen Angaben ist. </w:t>
            </w:r>
          </w:p>
          <w:p w:rsidR="000F3B41" w:rsidRPr="002B70BF" w:rsidRDefault="000F3B41" w:rsidP="009D2FB2">
            <w:pPr>
              <w:rPr>
                <w:sz w:val="12"/>
                <w:szCs w:val="12"/>
              </w:rPr>
            </w:pPr>
          </w:p>
          <w:p w:rsidR="000F3B41" w:rsidRPr="002B70BF" w:rsidRDefault="000F3B41" w:rsidP="009D2FB2">
            <w:pPr>
              <w:jc w:val="both"/>
            </w:pPr>
            <w:r w:rsidRPr="002B70BF">
              <w:t xml:space="preserve">Bei der Aufstellung des Jahresabschlusses sind die gesetzlichen Vertreter dafür verantwortlich, die </w:t>
            </w:r>
            <w:r w:rsidRPr="00066011">
              <w:rPr>
                <w:b/>
              </w:rPr>
              <w:t>Fähigkeit der Gesellschaft zur Fortführung der Unternehmenstätigkeit zu beurteilen</w:t>
            </w:r>
            <w:r w:rsidRPr="002B70BF">
              <w:t xml:space="preserve">. Des Weiteren haben sie die Verantwortung, sofern einschlägig, Sachverhalte in Zusammenhang mit der Fortführung der Unternehmenstätigkeit anzugeben sowie dafür, auf der Grundlage des Rechnungslegungsgrundsatzes der Fortführung der Unternehmenstätigkeit zu bilanzieren, sofern </w:t>
            </w:r>
            <w:proofErr w:type="gramStart"/>
            <w:r w:rsidRPr="002B70BF">
              <w:t>dem nicht tatsächliche oder rechtliche Gegebenheiten</w:t>
            </w:r>
            <w:proofErr w:type="gramEnd"/>
            <w:r w:rsidRPr="002B70BF">
              <w:t xml:space="preserve"> entgegenstehen.</w:t>
            </w:r>
          </w:p>
          <w:p w:rsidR="000F3B41" w:rsidRPr="002B70BF" w:rsidRDefault="000F3B41" w:rsidP="009D2FB2">
            <w:pPr>
              <w:rPr>
                <w:sz w:val="12"/>
                <w:szCs w:val="12"/>
              </w:rPr>
            </w:pPr>
          </w:p>
          <w:p w:rsidR="000F3B41" w:rsidRPr="00066011" w:rsidRDefault="000F3B41" w:rsidP="009D2FB2">
            <w:pPr>
              <w:ind w:right="-103"/>
              <w:rPr>
                <w:b/>
                <w:i/>
              </w:rPr>
            </w:pPr>
            <w:r w:rsidRPr="00066011">
              <w:rPr>
                <w:b/>
                <w:i/>
              </w:rPr>
              <w:t>Verantwortung des Abschlussprüfers für die Prüfung des Jahresabschlusses</w:t>
            </w:r>
          </w:p>
          <w:p w:rsidR="000F3B41" w:rsidRPr="002B70BF" w:rsidRDefault="000F3B41" w:rsidP="009D2FB2">
            <w:pPr>
              <w:rPr>
                <w:sz w:val="12"/>
                <w:szCs w:val="12"/>
              </w:rPr>
            </w:pPr>
          </w:p>
          <w:p w:rsidR="000F3B41" w:rsidRDefault="000F3B41" w:rsidP="009D2FB2">
            <w:pPr>
              <w:jc w:val="both"/>
            </w:pPr>
            <w:r w:rsidRPr="002B70BF">
              <w:t xml:space="preserve">Unsere Zielsetzung ist, </w:t>
            </w:r>
            <w:r w:rsidRPr="00066011">
              <w:rPr>
                <w:b/>
              </w:rPr>
              <w:t>hinreichende Sicherheit</w:t>
            </w:r>
            <w:r w:rsidRPr="002B70BF">
              <w:t xml:space="preserve"> darüber zu erlangen, ob der Jahresabschluss als Ganzes </w:t>
            </w:r>
            <w:r w:rsidRPr="00066011">
              <w:rPr>
                <w:b/>
              </w:rPr>
              <w:t>frei von wesentlichen – beabsichtigten oder unbeabsichtigten – falschen Angaben</w:t>
            </w:r>
            <w:r w:rsidRPr="002B70BF">
              <w:t xml:space="preserve"> ist, und einen Vermerk zu erteilen, der unser Prüfungsurteil zum Jahresabschluss beinhaltet.</w:t>
            </w:r>
          </w:p>
          <w:p w:rsidR="000F3B41" w:rsidRPr="002B70BF" w:rsidRDefault="000F3B41" w:rsidP="009D2FB2">
            <w:pPr>
              <w:rPr>
                <w:sz w:val="12"/>
                <w:szCs w:val="12"/>
              </w:rPr>
            </w:pPr>
          </w:p>
          <w:p w:rsidR="000F3B41" w:rsidRPr="002B70BF" w:rsidRDefault="000F3B41" w:rsidP="009D2FB2">
            <w:pPr>
              <w:jc w:val="both"/>
            </w:pPr>
            <w:r w:rsidRPr="002B70BF">
              <w:t xml:space="preserve">Hinreichende Sicherheit ist ein hohes Maß an Sicherheit, aber </w:t>
            </w:r>
            <w:r w:rsidRPr="00066011">
              <w:rPr>
                <w:b/>
              </w:rPr>
              <w:t>keine Garantie</w:t>
            </w:r>
            <w:r w:rsidRPr="002B70BF">
              <w:t xml:space="preserve"> dafür, dass eine in Übereinstimmung mit § 317 HGB unter Beachtung der vom Institut der Wirtschaftsprüfer (IDW) festgestellten deutschen Grundsätze ordnungsmäßiger Abschlussprüfung durchgeführte Abschlussprüfung eine wesentliche falsche Angabe stets aufdeckt. Falsche Angaben können aus Verstößen oder Unrichtigkeiten resultieren und werden als wesentlich angesehen, wenn vernünftigerweise erwartet werden könnte, dass sie einzeln oder insgesamt die auf der Grundlage dieses Jahresabschlusses getroffenen wirtschaftlichen Entscheidungen von Adressaten beeinflussen.</w:t>
            </w:r>
          </w:p>
        </w:tc>
      </w:tr>
    </w:tbl>
    <w:p w:rsidR="000F3B41" w:rsidRDefault="000F3B41" w:rsidP="000F3B41">
      <w:pPr>
        <w:pStyle w:val="Standard1"/>
        <w:ind w:left="0"/>
      </w:pPr>
    </w:p>
    <w:p w:rsidR="000F3B41" w:rsidRDefault="000F3B41" w:rsidP="000F3B41">
      <w:pPr>
        <w:pStyle w:val="Standard2"/>
        <w:sectPr w:rsidR="000F3B41" w:rsidSect="000213B0">
          <w:headerReference w:type="first" r:id="rId26"/>
          <w:pgSz w:w="11906" w:h="16838" w:code="9"/>
          <w:pgMar w:top="1134" w:right="1418" w:bottom="1134" w:left="1418" w:header="709" w:footer="397" w:gutter="0"/>
          <w:cols w:space="708"/>
          <w:titlePg/>
          <w:docGrid w:linePitch="360"/>
        </w:sectPr>
      </w:pPr>
    </w:p>
    <w:p w:rsidR="000F3B41" w:rsidRPr="000262FA" w:rsidRDefault="000F3B41" w:rsidP="000F3B41">
      <w:pPr>
        <w:pStyle w:val="Standard2"/>
        <w:rPr>
          <w:sz w:val="12"/>
          <w:szCs w:val="12"/>
        </w:rPr>
      </w:pPr>
    </w:p>
    <w:tbl>
      <w:tblPr>
        <w:tblStyle w:val="Tabellenraster"/>
        <w:tblW w:w="9072" w:type="dxa"/>
        <w:tblInd w:w="279" w:type="dxa"/>
        <w:tblBorders>
          <w:top w:val="single" w:sz="24" w:space="0" w:color="FFFF9D"/>
          <w:left w:val="single" w:sz="24" w:space="0" w:color="FFFF9D"/>
          <w:bottom w:val="single" w:sz="24" w:space="0" w:color="FFFF9D"/>
          <w:right w:val="single" w:sz="24" w:space="0" w:color="FFFF9D"/>
          <w:insideH w:val="none" w:sz="0" w:space="0" w:color="auto"/>
          <w:insideV w:val="single" w:sz="24" w:space="0" w:color="FFFF9D"/>
        </w:tblBorders>
        <w:tblLook w:val="04A0" w:firstRow="1" w:lastRow="0" w:firstColumn="1" w:lastColumn="0" w:noHBand="0" w:noVBand="1"/>
      </w:tblPr>
      <w:tblGrid>
        <w:gridCol w:w="9072"/>
      </w:tblGrid>
      <w:tr w:rsidR="000F3B41" w:rsidTr="005D5744">
        <w:trPr>
          <w:trHeight w:val="1977"/>
        </w:trPr>
        <w:tc>
          <w:tcPr>
            <w:tcW w:w="9072" w:type="dxa"/>
            <w:vAlign w:val="center"/>
          </w:tcPr>
          <w:p w:rsidR="000F3B41" w:rsidRDefault="000F3B41" w:rsidP="009D2FB2">
            <w:pPr>
              <w:pStyle w:val="Standard1"/>
              <w:ind w:left="0"/>
              <w:rPr>
                <w:i/>
              </w:rPr>
            </w:pPr>
            <w:r>
              <w:rPr>
                <w:b/>
                <w:i/>
              </w:rPr>
              <w:t xml:space="preserve">Der grau unterlegte </w:t>
            </w:r>
            <w:r w:rsidRPr="00956F65">
              <w:rPr>
                <w:b/>
                <w:i/>
              </w:rPr>
              <w:t>Teil</w:t>
            </w:r>
            <w:r w:rsidRPr="00C74FE2">
              <w:rPr>
                <w:i/>
              </w:rPr>
              <w:t xml:space="preserve"> </w:t>
            </w:r>
            <w:r w:rsidRPr="00956F65">
              <w:rPr>
                <w:b/>
                <w:i/>
              </w:rPr>
              <w:t>kann auf die IDW Website ausgelagert</w:t>
            </w:r>
            <w:r>
              <w:rPr>
                <w:b/>
                <w:i/>
              </w:rPr>
              <w:t xml:space="preserve"> </w:t>
            </w:r>
            <w:r w:rsidRPr="00956F65">
              <w:rPr>
                <w:b/>
                <w:i/>
              </w:rPr>
              <w:t>werden</w:t>
            </w:r>
            <w:r>
              <w:rPr>
                <w:i/>
              </w:rPr>
              <w:t>. Dann wird folgender Hinweis abgedruckt:</w:t>
            </w:r>
          </w:p>
          <w:p w:rsidR="000F3B41" w:rsidRPr="0017428A" w:rsidRDefault="000F3B41" w:rsidP="009D2FB2">
            <w:pPr>
              <w:pStyle w:val="Standard1"/>
              <w:ind w:left="0"/>
              <w:rPr>
                <w:i/>
                <w:sz w:val="10"/>
                <w:szCs w:val="10"/>
              </w:rPr>
            </w:pPr>
          </w:p>
          <w:p w:rsidR="000F3B41" w:rsidRPr="00C74FE2" w:rsidRDefault="000F3B41" w:rsidP="0017428A">
            <w:pPr>
              <w:rPr>
                <w:i/>
              </w:rPr>
            </w:pPr>
            <w:r>
              <w:rPr>
                <w:i/>
              </w:rPr>
              <w:t xml:space="preserve">„Die Website des IDW enthält unter </w:t>
            </w:r>
            <w:hyperlink r:id="rId27" w:history="1">
              <w:r w:rsidR="0017428A" w:rsidRPr="0017428A">
                <w:rPr>
                  <w:rStyle w:val="Hyperlink"/>
                  <w:i/>
                </w:rPr>
                <w:t>https://www.idw.de/idw/verlautbarungen/bestaetigungsvermerk/hgb-ja-non-pie</w:t>
              </w:r>
            </w:hyperlink>
            <w:r w:rsidR="0017428A" w:rsidRPr="0017428A">
              <w:rPr>
                <w:i/>
              </w:rPr>
              <w:t xml:space="preserve"> </w:t>
            </w:r>
            <w:r>
              <w:rPr>
                <w:i/>
              </w:rPr>
              <w:t xml:space="preserve">eine weitergehende Beschreibung der Verantwortung des Abschlussprüfers </w:t>
            </w:r>
            <w:r w:rsidRPr="00697AEC">
              <w:rPr>
                <w:i/>
              </w:rPr>
              <w:t>für die Prüfung des Jahresabschlusses.</w:t>
            </w:r>
            <w:r>
              <w:rPr>
                <w:i/>
              </w:rPr>
              <w:t xml:space="preserve"> Diese Beschreibung ist Bestandteil unseres Bestätigungsvermerks.</w:t>
            </w:r>
          </w:p>
        </w:tc>
      </w:tr>
      <w:tr w:rsidR="000F3B41" w:rsidTr="009D2FB2">
        <w:tblPrEx>
          <w:shd w:val="clear" w:color="auto" w:fill="F2F2F2" w:themeFill="background1" w:themeFillShade="F2"/>
        </w:tblPrEx>
        <w:trPr>
          <w:trHeight w:val="5810"/>
        </w:trPr>
        <w:tc>
          <w:tcPr>
            <w:tcW w:w="9072" w:type="dxa"/>
            <w:shd w:val="clear" w:color="auto" w:fill="F2F2F2" w:themeFill="background1" w:themeFillShade="F2"/>
            <w:vAlign w:val="center"/>
          </w:tcPr>
          <w:p w:rsidR="000F3B41" w:rsidRPr="0030259C" w:rsidRDefault="000F3B41" w:rsidP="009D2FB2">
            <w:pPr>
              <w:pStyle w:val="Standard1"/>
              <w:spacing w:before="120"/>
              <w:ind w:left="0" w:right="-70"/>
              <w:rPr>
                <w:sz w:val="23"/>
                <w:szCs w:val="23"/>
              </w:rPr>
            </w:pPr>
            <w:r w:rsidRPr="0030259C">
              <w:rPr>
                <w:sz w:val="23"/>
                <w:szCs w:val="23"/>
              </w:rPr>
              <w:t xml:space="preserve">Als Teil einer Abschlussprüfung in Übereinstimmung mit § 317 HGB unter Beachtung der vom Institut der Wirtschaftsprüfer (IDW) festgestellten deutschen Grundsätze ordnungsmäßiger Abschlussprüfung üben wir während der gesamten Abschlussprüfung pflichtgemäßes Ermessen aus und bewahren eine kritische Grundhaltung. Darüber hinaus </w:t>
            </w:r>
          </w:p>
          <w:p w:rsidR="000F3B41" w:rsidRPr="0017428A" w:rsidRDefault="000F3B41" w:rsidP="009D2FB2">
            <w:pPr>
              <w:pStyle w:val="Standard1"/>
              <w:rPr>
                <w:sz w:val="10"/>
                <w:szCs w:val="10"/>
              </w:rPr>
            </w:pPr>
          </w:p>
          <w:p w:rsidR="000F3B41" w:rsidRPr="0030259C" w:rsidRDefault="000F3B41" w:rsidP="009D2FB2">
            <w:pPr>
              <w:pStyle w:val="Punkt0"/>
              <w:rPr>
                <w:sz w:val="23"/>
                <w:szCs w:val="23"/>
              </w:rPr>
            </w:pPr>
            <w:r w:rsidRPr="0030259C">
              <w:rPr>
                <w:b/>
                <w:sz w:val="23"/>
                <w:szCs w:val="23"/>
              </w:rPr>
              <w:t>identifizieren und beurteilen wir die Risiken</w:t>
            </w:r>
            <w:r w:rsidRPr="0030259C">
              <w:rPr>
                <w:sz w:val="23"/>
                <w:szCs w:val="23"/>
              </w:rPr>
              <w:t xml:space="preserve"> wesentlicher – beabsichtigter oder unbeabsichtigter – falscher Angaben im Jahresabschluss, planen und führen Prüfungshandlungen als Reaktion auf diese Risiken durch sowie erlangen Prüfungsnachweise, die ausreichend und angemessen sind, um als Grundlage für unser Prüfungsurteil zu dienen. Das Risiko, dass wesentliche falsche Angaben nicht aufgedeckt werden, ist bei Verstößen höher als bei Unrichtigkeiten, da Verstöße betrügerisches Zusammenwirken, Fälschungen, beabsichtigte Unvollständigkeiten, irreführende Angaben bzw. das Außerkraftsetzen interner Kontrollen beinhalten können.</w:t>
            </w:r>
          </w:p>
          <w:p w:rsidR="000F3B41" w:rsidRPr="0017428A" w:rsidRDefault="000F3B41" w:rsidP="009D2FB2">
            <w:pPr>
              <w:pStyle w:val="Standard1"/>
              <w:ind w:left="0"/>
              <w:rPr>
                <w:sz w:val="10"/>
                <w:szCs w:val="10"/>
              </w:rPr>
            </w:pPr>
          </w:p>
          <w:p w:rsidR="000F3B41" w:rsidRPr="0030259C" w:rsidRDefault="000F3B41" w:rsidP="009D2FB2">
            <w:pPr>
              <w:pStyle w:val="Punkt0"/>
              <w:rPr>
                <w:sz w:val="23"/>
                <w:szCs w:val="23"/>
              </w:rPr>
            </w:pPr>
            <w:r w:rsidRPr="0030259C">
              <w:rPr>
                <w:sz w:val="23"/>
                <w:szCs w:val="23"/>
              </w:rPr>
              <w:t xml:space="preserve">gewinnen wir ein </w:t>
            </w:r>
            <w:r w:rsidRPr="0030259C">
              <w:rPr>
                <w:b/>
                <w:sz w:val="23"/>
                <w:szCs w:val="23"/>
              </w:rPr>
              <w:t>Verständnis von dem für die Abschlussprüfung relevanten internen Kontrollsystem</w:t>
            </w:r>
            <w:r w:rsidRPr="0030259C">
              <w:rPr>
                <w:sz w:val="23"/>
                <w:szCs w:val="23"/>
              </w:rPr>
              <w:t>, um Prüfungshandlungen zu planen, die unter den gegebenen Umständen angemessen sind, jedoch nicht mit dem Ziel, ein Prüfungsurteil zur Wirksamkeit des internen Kontrollsystems der Gesellschaft abzugeben.</w:t>
            </w:r>
          </w:p>
          <w:p w:rsidR="000F3B41" w:rsidRPr="0017428A" w:rsidRDefault="000F3B41" w:rsidP="009D2FB2">
            <w:pPr>
              <w:pStyle w:val="Listenabsatz"/>
              <w:rPr>
                <w:sz w:val="10"/>
                <w:szCs w:val="10"/>
              </w:rPr>
            </w:pPr>
          </w:p>
          <w:p w:rsidR="000F3B41" w:rsidRPr="0030259C" w:rsidRDefault="000F3B41" w:rsidP="009D2FB2">
            <w:pPr>
              <w:pStyle w:val="Punkt0"/>
              <w:rPr>
                <w:sz w:val="22"/>
                <w:szCs w:val="22"/>
              </w:rPr>
            </w:pPr>
            <w:r w:rsidRPr="0030259C">
              <w:rPr>
                <w:sz w:val="23"/>
                <w:szCs w:val="23"/>
              </w:rPr>
              <w:t>beurteilen wir die Angemessenheit der von den gesetzlichen Vertretern angewandten Rechnungslegungsmethoden sowie die Vertretbarkeit der von den gesetzlichen Vertretern dargestellten geschätzten Werte und damit zusammenhängenden Angaben</w:t>
            </w:r>
            <w:r w:rsidRPr="0030259C">
              <w:rPr>
                <w:sz w:val="22"/>
                <w:szCs w:val="22"/>
              </w:rPr>
              <w:t>.</w:t>
            </w:r>
          </w:p>
        </w:tc>
      </w:tr>
      <w:tr w:rsidR="000F3B41" w:rsidTr="009D2FB2">
        <w:tblPrEx>
          <w:shd w:val="clear" w:color="auto" w:fill="F2F2F2" w:themeFill="background1" w:themeFillShade="F2"/>
        </w:tblPrEx>
        <w:trPr>
          <w:trHeight w:val="5578"/>
        </w:trPr>
        <w:tc>
          <w:tcPr>
            <w:tcW w:w="9072" w:type="dxa"/>
            <w:shd w:val="clear" w:color="auto" w:fill="F2F2F2" w:themeFill="background1" w:themeFillShade="F2"/>
            <w:vAlign w:val="center"/>
          </w:tcPr>
          <w:p w:rsidR="000F3B41" w:rsidRPr="003B2D97" w:rsidRDefault="000F3B41" w:rsidP="009D2FB2">
            <w:pPr>
              <w:pStyle w:val="Punkt0"/>
              <w:rPr>
                <w:sz w:val="23"/>
                <w:szCs w:val="23"/>
              </w:rPr>
            </w:pPr>
            <w:r w:rsidRPr="003B2D97">
              <w:rPr>
                <w:sz w:val="23"/>
                <w:szCs w:val="23"/>
              </w:rPr>
              <w:t xml:space="preserve">ziehen wir Schlussfolgerungen über die Angemessenheit der Anwendung des Rechnungslegungsgrundsatzes der Fortführung der Unternehmenstätigkeit durch die gesetzlichen Vertreter sowie auf der Grundlage der erlangten Prüfungsnachweise, ob eine wesentliche Unsicherheit im Zusammenhang mit Ereignissen oder Gegebenheiten besteht, die bedeutsame </w:t>
            </w:r>
            <w:r w:rsidRPr="003B2D97">
              <w:rPr>
                <w:b/>
                <w:sz w:val="23"/>
                <w:szCs w:val="23"/>
              </w:rPr>
              <w:t xml:space="preserve">Zweifel an der Fähigkeit der Gesellschaft zur Fortführung der Unternehmenstätigkeit </w:t>
            </w:r>
            <w:r w:rsidRPr="003B2D97">
              <w:rPr>
                <w:sz w:val="23"/>
                <w:szCs w:val="23"/>
              </w:rPr>
              <w:t xml:space="preserve">aufwerfen können. Falls wir zu dem Schluss kommen, dass eine wesentliche Unsicherheit besteht, sind wir verpflichtet, </w:t>
            </w:r>
            <w:r w:rsidRPr="003B2D97">
              <w:rPr>
                <w:b/>
                <w:sz w:val="23"/>
                <w:szCs w:val="23"/>
              </w:rPr>
              <w:t>im Bestätigungsvermerk</w:t>
            </w:r>
            <w:r w:rsidRPr="003B2D97">
              <w:rPr>
                <w:sz w:val="23"/>
                <w:szCs w:val="23"/>
              </w:rPr>
              <w:t xml:space="preserve"> auf die dazugehörigen Angaben im Jahresabschluss oder im Lagebericht </w:t>
            </w:r>
            <w:r w:rsidRPr="003B2D97">
              <w:rPr>
                <w:b/>
                <w:sz w:val="23"/>
                <w:szCs w:val="23"/>
              </w:rPr>
              <w:t>aufmerksam zu machen</w:t>
            </w:r>
            <w:r w:rsidRPr="003B2D97">
              <w:rPr>
                <w:sz w:val="23"/>
                <w:szCs w:val="23"/>
              </w:rPr>
              <w:t xml:space="preserve"> oder, falls diese Angaben unangemessen sind, unser </w:t>
            </w:r>
            <w:r w:rsidRPr="003B2D97">
              <w:rPr>
                <w:b/>
                <w:sz w:val="23"/>
                <w:szCs w:val="23"/>
              </w:rPr>
              <w:t>Prüfungsurteil zu modifizieren</w:t>
            </w:r>
            <w:r w:rsidRPr="003B2D97">
              <w:rPr>
                <w:sz w:val="23"/>
                <w:szCs w:val="23"/>
              </w:rPr>
              <w:t>. Wir ziehen unsere Schlussfolgerungen auf der Grundlage der bis zum Datum unseres Bestätigungsvermerks erlangten Prüfungsnachweise. Zukünftige Ereignisse oder Gegebenheiten können jedoch dazu führen, dass die Gesellschaft ihre Unternehmenstätigkeit nicht mehr fortführen kann.</w:t>
            </w:r>
          </w:p>
          <w:p w:rsidR="000F3B41" w:rsidRPr="0017428A" w:rsidRDefault="000F3B41" w:rsidP="009D2FB2">
            <w:pPr>
              <w:pStyle w:val="Standard1"/>
              <w:ind w:left="0"/>
              <w:rPr>
                <w:sz w:val="10"/>
                <w:szCs w:val="10"/>
              </w:rPr>
            </w:pPr>
          </w:p>
          <w:p w:rsidR="000F3B41" w:rsidRPr="003B2D97" w:rsidRDefault="000F3B41" w:rsidP="009D2FB2">
            <w:pPr>
              <w:pStyle w:val="Punkt0"/>
              <w:rPr>
                <w:sz w:val="23"/>
                <w:szCs w:val="23"/>
              </w:rPr>
            </w:pPr>
            <w:r w:rsidRPr="003B2D97">
              <w:rPr>
                <w:sz w:val="23"/>
                <w:szCs w:val="23"/>
              </w:rPr>
              <w:t>beurteilen wir die Gesamtdarstellung, den Aufbau und den Inhalt des Jahresabschlusses einschließlich der Angaben sowie ob der Jahresabschluss die zugrundeliegenden Geschäftsvorfälle und Ereignisse so darstellt, dass der Jahresabschluss unter Beachtung der Grundsätze ordnungsmäßiger Buchführung ein den tatsächlichen Verhältnissen entsprechendes Bild der Vermögens-, Finanz- und Ertragslage der Gesellschaft vermittelt.</w:t>
            </w:r>
          </w:p>
        </w:tc>
      </w:tr>
    </w:tbl>
    <w:p w:rsidR="000F3B41" w:rsidRDefault="000F3B41" w:rsidP="000F3B41">
      <w:pPr>
        <w:pStyle w:val="Standard1"/>
      </w:pPr>
    </w:p>
    <w:p w:rsidR="000F3B41" w:rsidRDefault="000F3B41" w:rsidP="000F3B41">
      <w:pPr>
        <w:pStyle w:val="Standard1"/>
        <w:sectPr w:rsidR="000F3B41" w:rsidSect="0017428A">
          <w:headerReference w:type="first" r:id="rId28"/>
          <w:pgSz w:w="11906" w:h="16838" w:code="9"/>
          <w:pgMar w:top="1134" w:right="1418" w:bottom="851" w:left="1418" w:header="709" w:footer="397" w:gutter="0"/>
          <w:cols w:space="708"/>
          <w:titlePg/>
          <w:docGrid w:linePitch="360"/>
        </w:sectPr>
      </w:pPr>
    </w:p>
    <w:tbl>
      <w:tblPr>
        <w:tblStyle w:val="Tabellenraster"/>
        <w:tblW w:w="95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
        <w:gridCol w:w="568"/>
        <w:gridCol w:w="8930"/>
      </w:tblGrid>
      <w:tr w:rsidR="000F3B41" w:rsidTr="009D2FB2">
        <w:trPr>
          <w:gridBefore w:val="1"/>
          <w:wBefore w:w="30" w:type="dxa"/>
          <w:trHeight w:val="764"/>
        </w:trPr>
        <w:tc>
          <w:tcPr>
            <w:tcW w:w="568" w:type="dxa"/>
            <w:vAlign w:val="center"/>
          </w:tcPr>
          <w:p w:rsidR="000F3B41" w:rsidRDefault="000F3B41" w:rsidP="009D2FB2">
            <w:pPr>
              <w:rPr>
                <w:b/>
              </w:rPr>
            </w:pPr>
            <w:r w:rsidRPr="002B70BF">
              <w:rPr>
                <w:b/>
              </w:rPr>
              <w:lastRenderedPageBreak/>
              <w:t>I</w:t>
            </w:r>
            <w:r>
              <w:rPr>
                <w:b/>
              </w:rPr>
              <w:t>I</w:t>
            </w:r>
            <w:r w:rsidRPr="002B70BF">
              <w:rPr>
                <w:b/>
              </w:rPr>
              <w:t>.</w:t>
            </w:r>
          </w:p>
          <w:p w:rsidR="000F3B41" w:rsidRPr="002B70BF" w:rsidRDefault="000F3B41" w:rsidP="009D2FB2">
            <w:pPr>
              <w:rPr>
                <w:b/>
              </w:rPr>
            </w:pPr>
          </w:p>
        </w:tc>
        <w:tc>
          <w:tcPr>
            <w:tcW w:w="8930" w:type="dxa"/>
            <w:vAlign w:val="center"/>
          </w:tcPr>
          <w:p w:rsidR="000F3B41" w:rsidRDefault="000F3B41" w:rsidP="009D2FB2">
            <w:pPr>
              <w:rPr>
                <w:b/>
              </w:rPr>
            </w:pPr>
            <w:r w:rsidRPr="002F65C5">
              <w:rPr>
                <w:b/>
              </w:rPr>
              <w:t>Sonstige gesetzliche und andere rechtliche Anforderungen</w:t>
            </w:r>
          </w:p>
          <w:p w:rsidR="000F3B41" w:rsidRPr="002B70BF" w:rsidRDefault="000F3B41" w:rsidP="009D2FB2">
            <w:pPr>
              <w:rPr>
                <w:b/>
              </w:rPr>
            </w:pPr>
            <w:r w:rsidRPr="002F65C5">
              <w:rPr>
                <w:b/>
              </w:rPr>
              <w:t>Vermerk über die Prüfung des Lageberichts</w:t>
            </w:r>
          </w:p>
        </w:tc>
      </w:tr>
      <w:tr w:rsidR="000F3B41" w:rsidTr="0017428A">
        <w:trPr>
          <w:gridBefore w:val="1"/>
          <w:wBefore w:w="30" w:type="dxa"/>
          <w:trHeight w:val="2911"/>
        </w:trPr>
        <w:tc>
          <w:tcPr>
            <w:tcW w:w="568" w:type="dxa"/>
            <w:shd w:val="clear" w:color="auto" w:fill="auto"/>
            <w:vAlign w:val="center"/>
          </w:tcPr>
          <w:p w:rsidR="000F3B41" w:rsidRDefault="000F3B41" w:rsidP="009D2FB2"/>
        </w:tc>
        <w:tc>
          <w:tcPr>
            <w:tcW w:w="8930" w:type="dxa"/>
            <w:shd w:val="clear" w:color="auto" w:fill="auto"/>
            <w:vAlign w:val="center"/>
          </w:tcPr>
          <w:p w:rsidR="000F3B41" w:rsidRDefault="000F3B41" w:rsidP="009D2FB2">
            <w:pPr>
              <w:rPr>
                <w:b/>
                <w:i/>
              </w:rPr>
            </w:pPr>
            <w:r w:rsidRPr="002F65C5">
              <w:rPr>
                <w:b/>
                <w:i/>
              </w:rPr>
              <w:t>Prüfungsurteil zum Lagebericht</w:t>
            </w:r>
          </w:p>
          <w:p w:rsidR="000F3B41" w:rsidRPr="002B70BF" w:rsidRDefault="000F3B41" w:rsidP="009D2FB2">
            <w:pPr>
              <w:rPr>
                <w:b/>
                <w:i/>
                <w:sz w:val="12"/>
                <w:szCs w:val="12"/>
              </w:rPr>
            </w:pPr>
          </w:p>
          <w:p w:rsidR="000F3B41" w:rsidRPr="002F65C5" w:rsidRDefault="000F3B41" w:rsidP="009D2FB2">
            <w:pPr>
              <w:jc w:val="both"/>
            </w:pPr>
            <w:r w:rsidRPr="002F65C5">
              <w:t xml:space="preserve">Wir haben den Lagebericht der Wilhelm Brause GmbH für das Geschäftsjahr vom 01.01.2017 bis zum 31.12.2017 geprüft. Nach unserer Beurteilung aufgrund der bei der Prüfung gewonnenen Erkenntnisse vermittelt der beigefügte Lagebericht insgesamt ein </w:t>
            </w:r>
            <w:r w:rsidRPr="002F65C5">
              <w:rPr>
                <w:b/>
              </w:rPr>
              <w:t>zutreffendes Bild</w:t>
            </w:r>
            <w:r w:rsidRPr="002F65C5">
              <w:t xml:space="preserve"> von der Lage der Gesellschaft. In allen wesentlichen Belangen steht der Lagebericht </w:t>
            </w:r>
            <w:r w:rsidRPr="002F65C5">
              <w:rPr>
                <w:b/>
              </w:rPr>
              <w:t>in Einklang mit dem Jahresabschluss</w:t>
            </w:r>
            <w:r w:rsidRPr="002F65C5">
              <w:t xml:space="preserve">, entspricht den gesetzlichen Vorschriften und stellt die Chancen und Risiken der zukünftigen Entwicklung zutreffend dar. Unsere Prüfung hat zu </w:t>
            </w:r>
            <w:r w:rsidRPr="002F65C5">
              <w:rPr>
                <w:b/>
              </w:rPr>
              <w:t>keinen Einwendungen</w:t>
            </w:r>
            <w:r w:rsidRPr="002F65C5">
              <w:t xml:space="preserve"> gegen die Ordnungsmäßigkeit des Lageberichts geführt.</w:t>
            </w:r>
          </w:p>
        </w:tc>
      </w:tr>
      <w:tr w:rsidR="000F3B41" w:rsidTr="0017428A">
        <w:trPr>
          <w:trHeight w:val="2336"/>
        </w:trPr>
        <w:tc>
          <w:tcPr>
            <w:tcW w:w="598" w:type="dxa"/>
            <w:gridSpan w:val="2"/>
            <w:shd w:val="clear" w:color="auto" w:fill="auto"/>
            <w:vAlign w:val="center"/>
          </w:tcPr>
          <w:p w:rsidR="000F3B41" w:rsidRDefault="000F3B41" w:rsidP="009D2FB2"/>
        </w:tc>
        <w:tc>
          <w:tcPr>
            <w:tcW w:w="8930" w:type="dxa"/>
            <w:shd w:val="clear" w:color="auto" w:fill="auto"/>
            <w:vAlign w:val="center"/>
          </w:tcPr>
          <w:p w:rsidR="000F3B41" w:rsidRPr="002B70BF" w:rsidRDefault="000F3B41" w:rsidP="009D2FB2">
            <w:pPr>
              <w:rPr>
                <w:b/>
                <w:i/>
              </w:rPr>
            </w:pPr>
            <w:r w:rsidRPr="002B70BF">
              <w:rPr>
                <w:b/>
                <w:i/>
              </w:rPr>
              <w:t xml:space="preserve">Grundlage für das Prüfungsurteil zum </w:t>
            </w:r>
            <w:r>
              <w:rPr>
                <w:b/>
                <w:i/>
              </w:rPr>
              <w:t>Lagebericht</w:t>
            </w:r>
          </w:p>
          <w:p w:rsidR="000F3B41" w:rsidRPr="002B70BF" w:rsidRDefault="000F3B41" w:rsidP="009D2FB2">
            <w:pPr>
              <w:rPr>
                <w:sz w:val="12"/>
                <w:szCs w:val="12"/>
              </w:rPr>
            </w:pPr>
          </w:p>
          <w:p w:rsidR="000F3B41" w:rsidRDefault="000F3B41" w:rsidP="009D2FB2">
            <w:pPr>
              <w:jc w:val="both"/>
            </w:pPr>
            <w:r w:rsidRPr="002F65C5">
              <w:t xml:space="preserve">Wir haben unsere Prüfung des Lageberichts in Übereinstimmung mit </w:t>
            </w:r>
            <w:r w:rsidRPr="002F65C5">
              <w:br/>
              <w:t xml:space="preserve">§ 317 II HGB und unter Beachtung der vom IDW festgestellten deutschen Grundsätze ordnungsmäßiger Lageberichtsprüfung durchgeführt. Wir sind der Auffassung, dass die von uns erlangten </w:t>
            </w:r>
            <w:r w:rsidRPr="002F65C5">
              <w:rPr>
                <w:b/>
              </w:rPr>
              <w:t>Prüfungsnachweise ausreichend und angemessen</w:t>
            </w:r>
            <w:r w:rsidRPr="002F65C5">
              <w:t xml:space="preserve"> sind, um als Grundlage für unser Prüfungsurteil zu dienen.</w:t>
            </w:r>
          </w:p>
        </w:tc>
      </w:tr>
      <w:tr w:rsidR="000F3B41" w:rsidTr="0017428A">
        <w:trPr>
          <w:trHeight w:val="5579"/>
        </w:trPr>
        <w:tc>
          <w:tcPr>
            <w:tcW w:w="598" w:type="dxa"/>
            <w:gridSpan w:val="2"/>
            <w:shd w:val="clear" w:color="auto" w:fill="auto"/>
            <w:vAlign w:val="center"/>
          </w:tcPr>
          <w:p w:rsidR="000F3B41" w:rsidRDefault="000F3B41" w:rsidP="009D2FB2"/>
        </w:tc>
        <w:tc>
          <w:tcPr>
            <w:tcW w:w="8930" w:type="dxa"/>
            <w:shd w:val="clear" w:color="auto" w:fill="auto"/>
            <w:vAlign w:val="center"/>
          </w:tcPr>
          <w:p w:rsidR="000F3B41" w:rsidRPr="002B70BF" w:rsidRDefault="000F3B41" w:rsidP="009D2FB2">
            <w:pPr>
              <w:rPr>
                <w:b/>
                <w:i/>
              </w:rPr>
            </w:pPr>
            <w:r w:rsidRPr="002B70BF">
              <w:rPr>
                <w:b/>
                <w:i/>
              </w:rPr>
              <w:t xml:space="preserve">Verantwortung der gesetzlichen Vertreter für den </w:t>
            </w:r>
            <w:r>
              <w:rPr>
                <w:b/>
                <w:i/>
              </w:rPr>
              <w:t>Lagebericht</w:t>
            </w:r>
          </w:p>
          <w:p w:rsidR="000F3B41" w:rsidRPr="002B70BF" w:rsidRDefault="000F3B41" w:rsidP="009D2FB2">
            <w:pPr>
              <w:rPr>
                <w:sz w:val="12"/>
                <w:szCs w:val="12"/>
              </w:rPr>
            </w:pPr>
          </w:p>
          <w:p w:rsidR="000F3B41" w:rsidRPr="002B70BF" w:rsidRDefault="000F3B41" w:rsidP="009D2FB2">
            <w:pPr>
              <w:jc w:val="both"/>
            </w:pPr>
            <w:r w:rsidRPr="002F65C5">
              <w:t xml:space="preserve">Die gesetzlichen Vertreter sind </w:t>
            </w:r>
            <w:r w:rsidRPr="002F65C5">
              <w:rPr>
                <w:b/>
              </w:rPr>
              <w:t>verantwortlich für die Aufstellung</w:t>
            </w:r>
            <w:r w:rsidRPr="002F65C5">
              <w:t xml:space="preserve"> des Lageberichts, der insgesamt ein zutreffendes Bild von der Lage der Gesellschaft vermittelt sowie mit dem Jahresabschluss in Einklang steht, den gesetzlichen Vorschriften entspricht und die Chancen und Risiken der zukünftigen Entwicklung zutreffend darstellt. Ferner sind die gesetzlichen Vertreter verantwortlich für die Vorkehrungen und Maßnahmen (Systeme), die sie als notwendig erachtet haben, um die Aufstellung eines Lageberichts in Übereinstimmung mit den anzuwendenden deutschen gesetzlichen Vorschriften zu ermöglichen und um angemessene und ausreichende Nachweise für die Aussagen im Lagebericht erbringen zu können.</w:t>
            </w:r>
          </w:p>
          <w:p w:rsidR="000F3B41" w:rsidRPr="002B70BF" w:rsidRDefault="000F3B41" w:rsidP="009D2FB2">
            <w:pPr>
              <w:rPr>
                <w:sz w:val="12"/>
                <w:szCs w:val="12"/>
              </w:rPr>
            </w:pPr>
          </w:p>
          <w:p w:rsidR="000F3B41" w:rsidRPr="00066011" w:rsidRDefault="000F3B41" w:rsidP="009D2FB2">
            <w:pPr>
              <w:ind w:right="-103"/>
              <w:rPr>
                <w:b/>
                <w:i/>
              </w:rPr>
            </w:pPr>
            <w:r w:rsidRPr="00066011">
              <w:rPr>
                <w:b/>
                <w:i/>
              </w:rPr>
              <w:t xml:space="preserve">Verantwortung des Abschlussprüfers für die Prüfung des </w:t>
            </w:r>
            <w:r>
              <w:rPr>
                <w:b/>
                <w:i/>
              </w:rPr>
              <w:t>Lageberichts</w:t>
            </w:r>
          </w:p>
          <w:p w:rsidR="000F3B41" w:rsidRPr="002B70BF" w:rsidRDefault="000F3B41" w:rsidP="009D2FB2">
            <w:pPr>
              <w:rPr>
                <w:sz w:val="12"/>
                <w:szCs w:val="12"/>
              </w:rPr>
            </w:pPr>
          </w:p>
          <w:p w:rsidR="000F3B41" w:rsidRPr="002B70BF" w:rsidRDefault="000F3B41" w:rsidP="009D2FB2">
            <w:pPr>
              <w:jc w:val="both"/>
            </w:pPr>
            <w:r w:rsidRPr="002F65C5">
              <w:t xml:space="preserve">Unsere Zielsetzung ist, </w:t>
            </w:r>
            <w:r w:rsidRPr="002F65C5">
              <w:rPr>
                <w:b/>
              </w:rPr>
              <w:t>hinreichende Sicherheit</w:t>
            </w:r>
            <w:r w:rsidRPr="002F65C5">
              <w:t xml:space="preserve"> darüber zu erlangen, ob der Lagebericht insgesamt ein zutreffendes Bild von der Lage der Gesellschaft vermittelt sowie in allen wesentlichen Belangen mit dem Jahresabschluss sowie mit den bei der Prüfung gewonnenen Erkenntnissen in Einklang steht, den gesetzlichen Vorschriften entspricht und die Chancen und Risiken der zukünftigen Entwicklung zutreffend darstellt, und einen Vermerk zu erteilen, der unser Prüfungsurteil zum Lagebericht beinhaltet.</w:t>
            </w:r>
          </w:p>
        </w:tc>
      </w:tr>
    </w:tbl>
    <w:p w:rsidR="000F3B41" w:rsidRDefault="000F3B41" w:rsidP="000F3B41">
      <w:pPr>
        <w:pStyle w:val="Standard1"/>
      </w:pPr>
    </w:p>
    <w:p w:rsidR="000F3B41" w:rsidRDefault="000F3B41" w:rsidP="000F3B41">
      <w:pPr>
        <w:pStyle w:val="Standard1"/>
        <w:rPr>
          <w:sz w:val="20"/>
          <w:szCs w:val="20"/>
        </w:rPr>
        <w:sectPr w:rsidR="000F3B41" w:rsidSect="000213B0">
          <w:headerReference w:type="first" r:id="rId29"/>
          <w:pgSz w:w="11906" w:h="16838" w:code="9"/>
          <w:pgMar w:top="1134" w:right="1418" w:bottom="1134" w:left="1418" w:header="709" w:footer="397" w:gutter="0"/>
          <w:cols w:space="708"/>
          <w:titlePg/>
          <w:docGrid w:linePitch="360"/>
        </w:sectPr>
      </w:pPr>
    </w:p>
    <w:p w:rsidR="000F3B41" w:rsidRPr="00697AEC" w:rsidRDefault="000F3B41" w:rsidP="000F3B41">
      <w:pPr>
        <w:pStyle w:val="Standard1"/>
        <w:rPr>
          <w:sz w:val="18"/>
          <w:szCs w:val="18"/>
        </w:rPr>
      </w:pPr>
    </w:p>
    <w:tbl>
      <w:tblPr>
        <w:tblStyle w:val="Tabellenraster"/>
        <w:tblW w:w="8930" w:type="dxa"/>
        <w:tblInd w:w="421" w:type="dxa"/>
        <w:tblBorders>
          <w:top w:val="single" w:sz="24" w:space="0" w:color="FFFF9D"/>
          <w:left w:val="single" w:sz="24" w:space="0" w:color="FFFF9D"/>
          <w:bottom w:val="single" w:sz="24" w:space="0" w:color="FFFF9D"/>
          <w:right w:val="single" w:sz="24" w:space="0" w:color="FFFF9D"/>
          <w:insideH w:val="none" w:sz="0" w:space="0" w:color="auto"/>
          <w:insideV w:val="none" w:sz="0" w:space="0" w:color="auto"/>
        </w:tblBorders>
        <w:tblLook w:val="04A0" w:firstRow="1" w:lastRow="0" w:firstColumn="1" w:lastColumn="0" w:noHBand="0" w:noVBand="1"/>
      </w:tblPr>
      <w:tblGrid>
        <w:gridCol w:w="8930"/>
      </w:tblGrid>
      <w:tr w:rsidR="000F3B41" w:rsidTr="005D5744">
        <w:trPr>
          <w:trHeight w:val="2049"/>
        </w:trPr>
        <w:tc>
          <w:tcPr>
            <w:tcW w:w="8930" w:type="dxa"/>
            <w:vAlign w:val="center"/>
          </w:tcPr>
          <w:p w:rsidR="000F3B41" w:rsidRDefault="000F3B41" w:rsidP="009D2FB2">
            <w:pPr>
              <w:pStyle w:val="Standard1"/>
              <w:ind w:left="0"/>
              <w:rPr>
                <w:i/>
              </w:rPr>
            </w:pPr>
            <w:r>
              <w:rPr>
                <w:b/>
                <w:i/>
              </w:rPr>
              <w:t xml:space="preserve">Der grau unterlegte </w:t>
            </w:r>
            <w:r w:rsidRPr="00956F65">
              <w:rPr>
                <w:b/>
                <w:i/>
              </w:rPr>
              <w:t>Teil</w:t>
            </w:r>
            <w:r w:rsidRPr="00C74FE2">
              <w:rPr>
                <w:i/>
              </w:rPr>
              <w:t xml:space="preserve"> </w:t>
            </w:r>
            <w:r w:rsidRPr="00956F65">
              <w:rPr>
                <w:b/>
                <w:i/>
              </w:rPr>
              <w:t>kann auf die IDW Website ausgelagert</w:t>
            </w:r>
            <w:r>
              <w:rPr>
                <w:b/>
                <w:i/>
              </w:rPr>
              <w:t xml:space="preserve"> </w:t>
            </w:r>
            <w:r w:rsidRPr="00956F65">
              <w:rPr>
                <w:b/>
                <w:i/>
              </w:rPr>
              <w:t>werden</w:t>
            </w:r>
            <w:r>
              <w:rPr>
                <w:i/>
              </w:rPr>
              <w:t>. Dann wird folgender Hinweis abgedruckt:</w:t>
            </w:r>
          </w:p>
          <w:p w:rsidR="000F3B41" w:rsidRPr="00956F65" w:rsidRDefault="000F3B41" w:rsidP="009D2FB2">
            <w:pPr>
              <w:pStyle w:val="Standard1"/>
              <w:ind w:left="0"/>
              <w:rPr>
                <w:i/>
                <w:sz w:val="12"/>
                <w:szCs w:val="12"/>
              </w:rPr>
            </w:pPr>
          </w:p>
          <w:p w:rsidR="000F3B41" w:rsidRPr="00C74FE2" w:rsidRDefault="000F3B41" w:rsidP="0017428A">
            <w:pPr>
              <w:rPr>
                <w:i/>
              </w:rPr>
            </w:pPr>
            <w:r>
              <w:rPr>
                <w:i/>
              </w:rPr>
              <w:t>„Die Website des IDW enthält unter</w:t>
            </w:r>
            <w:r w:rsidR="0017428A" w:rsidRPr="0017428A">
              <w:rPr>
                <w:i/>
              </w:rPr>
              <w:t xml:space="preserve"> </w:t>
            </w:r>
            <w:hyperlink r:id="rId30" w:history="1">
              <w:r w:rsidR="0017428A" w:rsidRPr="0017428A">
                <w:rPr>
                  <w:rStyle w:val="Hyperlink"/>
                  <w:i/>
                </w:rPr>
                <w:t>https://www.idw.de/idw/verlautbarungen/bestaetigungsvermerk/hgb-ja-non-pie</w:t>
              </w:r>
            </w:hyperlink>
            <w:r w:rsidR="0017428A" w:rsidRPr="0017428A">
              <w:rPr>
                <w:i/>
              </w:rPr>
              <w:t xml:space="preserve"> </w:t>
            </w:r>
            <w:r>
              <w:rPr>
                <w:i/>
              </w:rPr>
              <w:t>eine weitergehende Beschreibung der Verantwortung des Abschlussprüfers für die Prüfung des Jahresabschlusses. Diese Beschreibung ist Bestandteil unseres Bestätigungsvermerks.</w:t>
            </w:r>
          </w:p>
        </w:tc>
      </w:tr>
      <w:tr w:rsidR="000F3B41" w:rsidTr="009D2FB2">
        <w:tblPrEx>
          <w:shd w:val="clear" w:color="auto" w:fill="F2F2F2" w:themeFill="background1" w:themeFillShade="F2"/>
        </w:tblPrEx>
        <w:trPr>
          <w:trHeight w:val="3675"/>
        </w:trPr>
        <w:tc>
          <w:tcPr>
            <w:tcW w:w="8930" w:type="dxa"/>
            <w:shd w:val="clear" w:color="auto" w:fill="F2F2F2" w:themeFill="background1" w:themeFillShade="F2"/>
            <w:vAlign w:val="center"/>
          </w:tcPr>
          <w:p w:rsidR="000F3B41" w:rsidRDefault="000F3B41" w:rsidP="009D2FB2">
            <w:pPr>
              <w:pStyle w:val="Standard1"/>
              <w:ind w:left="0"/>
            </w:pPr>
            <w:r>
              <w:t>Im Rahmen einer Abschlussprüfung prüfen wir den Lagebericht in Übereinstimmung mit § 317 II HGB unter Beachtung der vom IDW festgestellten deutschen Grundsätze ordnungsmäßiger Lageberichtsprüfung. In diesem Zusammenhang heben wir hervor:</w:t>
            </w:r>
          </w:p>
          <w:p w:rsidR="000F3B41" w:rsidRPr="00B4479F" w:rsidRDefault="000F3B41" w:rsidP="009D2FB2">
            <w:pPr>
              <w:pStyle w:val="Standard1"/>
              <w:ind w:left="0"/>
              <w:rPr>
                <w:sz w:val="18"/>
                <w:szCs w:val="18"/>
              </w:rPr>
            </w:pPr>
          </w:p>
          <w:p w:rsidR="000F3B41" w:rsidRPr="002F65C5" w:rsidRDefault="000F3B41" w:rsidP="009D2FB2">
            <w:pPr>
              <w:pStyle w:val="Punkt0"/>
              <w:rPr>
                <w:i/>
              </w:rPr>
            </w:pPr>
            <w:r>
              <w:t xml:space="preserve">Die Prüfung des Lageberichts ist </w:t>
            </w:r>
            <w:r w:rsidRPr="00B4479F">
              <w:rPr>
                <w:b/>
              </w:rPr>
              <w:t>in die Prüfung des Jahresabschlusses integriert</w:t>
            </w:r>
            <w:r>
              <w:t>.</w:t>
            </w:r>
          </w:p>
          <w:p w:rsidR="000F3B41" w:rsidRPr="002F65C5" w:rsidRDefault="000F3B41" w:rsidP="009D2FB2">
            <w:pPr>
              <w:pStyle w:val="Standard0"/>
              <w:rPr>
                <w:sz w:val="12"/>
                <w:szCs w:val="12"/>
              </w:rPr>
            </w:pPr>
          </w:p>
          <w:p w:rsidR="000F3B41" w:rsidRPr="00C74FE2" w:rsidRDefault="000F3B41" w:rsidP="009D2FB2">
            <w:pPr>
              <w:pStyle w:val="Punkt0"/>
            </w:pPr>
            <w:r w:rsidRPr="00B4479F">
              <w:t xml:space="preserve">Wir </w:t>
            </w:r>
            <w:r w:rsidRPr="00B4479F">
              <w:rPr>
                <w:b/>
              </w:rPr>
              <w:t>gewinnen ein Verständnis</w:t>
            </w:r>
            <w:r w:rsidRPr="00B4479F">
              <w:t xml:space="preserve"> von den für die Prüfung des Lageberichts relevanten Vorkehrungen und Maßnahmen (Systemen), um Prüfungshandlungen zu planen, die unter den gegebenen Umständen angemessen sind, jedoch nicht mit dem Ziel, ein Prüfungsurteil zur Wirksamkeit dieser Vorkehrungen und Maßnahmen (Systeme) abzugeben.</w:t>
            </w:r>
          </w:p>
        </w:tc>
      </w:tr>
      <w:tr w:rsidR="000F3B41" w:rsidTr="009D2FB2">
        <w:tblPrEx>
          <w:shd w:val="clear" w:color="auto" w:fill="F2F2F2" w:themeFill="background1" w:themeFillShade="F2"/>
        </w:tblPrEx>
        <w:trPr>
          <w:trHeight w:val="4105"/>
        </w:trPr>
        <w:tc>
          <w:tcPr>
            <w:tcW w:w="8930" w:type="dxa"/>
            <w:shd w:val="clear" w:color="auto" w:fill="F2F2F2" w:themeFill="background1" w:themeFillShade="F2"/>
            <w:vAlign w:val="center"/>
          </w:tcPr>
          <w:p w:rsidR="000F3B41" w:rsidRPr="00B4479F" w:rsidRDefault="000F3B41" w:rsidP="009D2FB2">
            <w:pPr>
              <w:pStyle w:val="Punkt0"/>
            </w:pPr>
            <w:r w:rsidRPr="00B4479F">
              <w:t xml:space="preserve">Wir führen Prüfungshandlungen zu den von den gesetzlichen Vertretern dargestellten zukunftsorientierten Angaben im Lagebericht durch. Auf Basis angemessener und ausreichender Prüfungsnachweise vollziehen wir dabei insbesondere die den zukunftsorientierten Angaben von den gesetzlichen Vertretern zugrunde gelegten bedeutsamen Annahmen nach und beurteilen die Vertretbarkeit dieser Annahmen sowie die sachgerechte Ableitung der zukunftsorientierten Angaben aus diesen Annahmen. </w:t>
            </w:r>
            <w:r w:rsidRPr="00B4479F">
              <w:rPr>
                <w:b/>
              </w:rPr>
              <w:t xml:space="preserve">Ein eigenständiges Prüfungsurteil zu den zukunftsorientierten Angaben sowie zu den zugrundeliegenden Annahmen geben wir nicht ab. </w:t>
            </w:r>
            <w:r w:rsidRPr="00B4479F">
              <w:t>Es besteht ein erhebliches unvermeidbares Risiko, dass künftige Ereignisse wesentlich von den zukunftsorientierten Angaben abweichen werden.</w:t>
            </w:r>
          </w:p>
          <w:p w:rsidR="000F3B41" w:rsidRPr="002F65C5" w:rsidRDefault="000F3B41" w:rsidP="009D2FB2">
            <w:pPr>
              <w:pStyle w:val="Standard1"/>
              <w:rPr>
                <w:sz w:val="12"/>
                <w:szCs w:val="12"/>
              </w:rPr>
            </w:pPr>
          </w:p>
          <w:p w:rsidR="000F3B41" w:rsidRPr="00C74FE2" w:rsidRDefault="000F3B41" w:rsidP="009D2FB2">
            <w:pPr>
              <w:pStyle w:val="Punkt0"/>
            </w:pPr>
            <w:r w:rsidRPr="00B4479F">
              <w:t>Wir geben zu den einzelnen Angaben im Lagebericht ebenfalls kein eigenständiges Prüfungsurteil ab, sondern ein Prüfungsurteil zum Lagebericht als Ganzes.</w:t>
            </w:r>
          </w:p>
        </w:tc>
      </w:tr>
    </w:tbl>
    <w:p w:rsidR="000F3B41" w:rsidRDefault="000F3B41" w:rsidP="000F3B41">
      <w:pPr>
        <w:pStyle w:val="Standard1"/>
      </w:pPr>
    </w:p>
    <w:p w:rsidR="000F3B41" w:rsidRDefault="000F3B41" w:rsidP="000F3B41">
      <w:pPr>
        <w:pStyle w:val="Standard1"/>
      </w:pPr>
    </w:p>
    <w:p w:rsidR="000F3B41" w:rsidRDefault="000F3B41" w:rsidP="000F3B41">
      <w:pPr>
        <w:pStyle w:val="Standard0"/>
        <w:jc w:val="left"/>
      </w:pPr>
      <w:r>
        <w:t>Köln, den 24.03.2018</w:t>
      </w:r>
    </w:p>
    <w:p w:rsidR="000F3B41" w:rsidRDefault="000F3B41" w:rsidP="000F3B41">
      <w:pPr>
        <w:pStyle w:val="Standard0"/>
        <w:jc w:val="left"/>
      </w:pPr>
    </w:p>
    <w:p w:rsidR="000F3B41" w:rsidRDefault="000F3B41" w:rsidP="000F3B41">
      <w:pPr>
        <w:pStyle w:val="Standard0"/>
        <w:jc w:val="left"/>
      </w:pPr>
    </w:p>
    <w:p w:rsidR="000F3B41" w:rsidRDefault="000F3B41" w:rsidP="000F3B41">
      <w:pPr>
        <w:pStyle w:val="Standard0"/>
        <w:jc w:val="left"/>
      </w:pPr>
      <w:r>
        <w:t xml:space="preserve">Sebastian </w:t>
      </w:r>
      <w:proofErr w:type="spellStart"/>
      <w:r>
        <w:t>Hakelmacher</w:t>
      </w:r>
      <w:proofErr w:type="spellEnd"/>
    </w:p>
    <w:p w:rsidR="000F3B41" w:rsidRDefault="000F3B41" w:rsidP="000F3B41">
      <w:pPr>
        <w:pStyle w:val="Standard0"/>
        <w:jc w:val="left"/>
      </w:pPr>
      <w:r>
        <w:t xml:space="preserve">- Wirtschaftsprüfer - </w:t>
      </w:r>
    </w:p>
    <w:p w:rsidR="000F3B41" w:rsidRDefault="000F3B41" w:rsidP="000F3B41">
      <w:pPr>
        <w:pStyle w:val="Standard0"/>
        <w:jc w:val="left"/>
      </w:pPr>
    </w:p>
    <w:p w:rsidR="000F3B41" w:rsidRDefault="000F3B41" w:rsidP="000F3B41">
      <w:r>
        <w:t>(Siegel)</w:t>
      </w:r>
    </w:p>
    <w:p w:rsidR="000F3B41" w:rsidRDefault="000F3B41" w:rsidP="000F3B41"/>
    <w:p w:rsidR="000F3B41" w:rsidRDefault="000F3B41" w:rsidP="000F3B41">
      <w:pPr>
        <w:sectPr w:rsidR="000F3B41" w:rsidSect="000213B0">
          <w:headerReference w:type="first" r:id="rId31"/>
          <w:pgSz w:w="11906" w:h="16838" w:code="9"/>
          <w:pgMar w:top="1134" w:right="1418" w:bottom="1134" w:left="1418" w:header="709" w:footer="397" w:gutter="0"/>
          <w:cols w:space="708"/>
          <w:titlePg/>
          <w:docGrid w:linePitch="360"/>
        </w:sectPr>
      </w:pPr>
    </w:p>
    <w:p w:rsidR="00EE4258" w:rsidRDefault="00EE4258"/>
    <w:tbl>
      <w:tblPr>
        <w:tblStyle w:val="Tabellenraster"/>
        <w:tblW w:w="9640" w:type="dxa"/>
        <w:tblInd w:w="-431" w:type="dxa"/>
        <w:shd w:val="clear" w:color="auto" w:fill="A7C2C8"/>
        <w:tblLook w:val="04A0" w:firstRow="1" w:lastRow="0" w:firstColumn="1" w:lastColumn="0" w:noHBand="0" w:noVBand="1"/>
      </w:tblPr>
      <w:tblGrid>
        <w:gridCol w:w="704"/>
        <w:gridCol w:w="8936"/>
      </w:tblGrid>
      <w:tr w:rsidR="001762B3" w:rsidTr="001762B3">
        <w:trPr>
          <w:trHeight w:val="713"/>
        </w:trPr>
        <w:tc>
          <w:tcPr>
            <w:tcW w:w="704" w:type="dxa"/>
            <w:shd w:val="clear" w:color="auto" w:fill="A7C2C8"/>
            <w:vAlign w:val="center"/>
          </w:tcPr>
          <w:p w:rsidR="001762B3" w:rsidRPr="005679CC" w:rsidRDefault="001762B3" w:rsidP="005822F6">
            <w:pPr>
              <w:pStyle w:val="Standard0"/>
              <w:rPr>
                <w:b/>
                <w:sz w:val="36"/>
                <w:szCs w:val="36"/>
              </w:rPr>
            </w:pPr>
            <w:r w:rsidRPr="005679CC">
              <w:rPr>
                <w:b/>
                <w:sz w:val="36"/>
                <w:szCs w:val="36"/>
              </w:rPr>
              <w:t>I</w:t>
            </w:r>
            <w:r w:rsidR="005822F6">
              <w:rPr>
                <w:b/>
                <w:sz w:val="36"/>
                <w:szCs w:val="36"/>
              </w:rPr>
              <w:t>V</w:t>
            </w:r>
            <w:r w:rsidRPr="005679CC">
              <w:rPr>
                <w:b/>
                <w:sz w:val="36"/>
                <w:szCs w:val="36"/>
              </w:rPr>
              <w:t>.</w:t>
            </w:r>
          </w:p>
        </w:tc>
        <w:tc>
          <w:tcPr>
            <w:tcW w:w="8936" w:type="dxa"/>
            <w:shd w:val="clear" w:color="auto" w:fill="A7C2C8"/>
            <w:vAlign w:val="center"/>
          </w:tcPr>
          <w:p w:rsidR="001762B3" w:rsidRPr="005679CC" w:rsidRDefault="00434547" w:rsidP="00434547">
            <w:pPr>
              <w:pStyle w:val="Standard0"/>
              <w:rPr>
                <w:b/>
                <w:sz w:val="36"/>
                <w:szCs w:val="36"/>
              </w:rPr>
            </w:pPr>
            <w:r>
              <w:rPr>
                <w:b/>
                <w:sz w:val="36"/>
                <w:szCs w:val="36"/>
              </w:rPr>
              <w:t xml:space="preserve">Neuer </w:t>
            </w:r>
            <w:r w:rsidR="008B07A2">
              <w:rPr>
                <w:b/>
                <w:sz w:val="36"/>
                <w:szCs w:val="36"/>
              </w:rPr>
              <w:t>„400er Katalog“</w:t>
            </w:r>
            <w:r w:rsidR="005B792C">
              <w:rPr>
                <w:b/>
                <w:sz w:val="36"/>
                <w:szCs w:val="36"/>
              </w:rPr>
              <w:t xml:space="preserve"> </w:t>
            </w:r>
          </w:p>
        </w:tc>
      </w:tr>
    </w:tbl>
    <w:p w:rsidR="001762B3" w:rsidRDefault="001762B3" w:rsidP="001762B3">
      <w:pPr>
        <w:pStyle w:val="Standard2"/>
      </w:pPr>
    </w:p>
    <w:tbl>
      <w:tblPr>
        <w:tblStyle w:val="Tabellenraster"/>
        <w:tblW w:w="9584" w:type="dxa"/>
        <w:tblInd w:w="-431" w:type="dxa"/>
        <w:tblBorders>
          <w:top w:val="single" w:sz="24" w:space="0" w:color="A7C2C8"/>
          <w:left w:val="single" w:sz="24" w:space="0" w:color="A7C2C8"/>
          <w:bottom w:val="single" w:sz="24" w:space="0" w:color="A7C2C8"/>
          <w:right w:val="single" w:sz="24" w:space="0" w:color="A7C2C8"/>
          <w:insideH w:val="single" w:sz="24" w:space="0" w:color="A7C2C8"/>
          <w:insideV w:val="single" w:sz="24" w:space="0" w:color="A7C2C8"/>
        </w:tblBorders>
        <w:tblLook w:val="04A0" w:firstRow="1" w:lastRow="0" w:firstColumn="1" w:lastColumn="0" w:noHBand="0" w:noVBand="1"/>
      </w:tblPr>
      <w:tblGrid>
        <w:gridCol w:w="9584"/>
      </w:tblGrid>
      <w:tr w:rsidR="00687827" w:rsidRPr="0016749A" w:rsidTr="00CF1E4F">
        <w:trPr>
          <w:trHeight w:val="454"/>
        </w:trPr>
        <w:tc>
          <w:tcPr>
            <w:tcW w:w="9584" w:type="dxa"/>
            <w:shd w:val="clear" w:color="auto" w:fill="A7C2C8"/>
            <w:vAlign w:val="center"/>
          </w:tcPr>
          <w:p w:rsidR="00687827" w:rsidRPr="0016749A" w:rsidRDefault="0016749A" w:rsidP="0016749A">
            <w:pPr>
              <w:pStyle w:val="Standard0"/>
              <w:tabs>
                <w:tab w:val="left" w:pos="530"/>
              </w:tabs>
              <w:jc w:val="left"/>
              <w:rPr>
                <w:b/>
              </w:rPr>
            </w:pPr>
            <w:r>
              <w:rPr>
                <w:b/>
              </w:rPr>
              <w:t>1.</w:t>
            </w:r>
            <w:r>
              <w:rPr>
                <w:b/>
              </w:rPr>
              <w:tab/>
            </w:r>
            <w:r w:rsidR="00687827" w:rsidRPr="00CC6235">
              <w:rPr>
                <w:b/>
              </w:rPr>
              <w:t>Gliederung des IDW PS 400 n.F.</w:t>
            </w:r>
          </w:p>
        </w:tc>
      </w:tr>
    </w:tbl>
    <w:p w:rsidR="00687827" w:rsidRDefault="00687827" w:rsidP="00687827">
      <w:pPr>
        <w:pStyle w:val="Standard0"/>
      </w:pPr>
    </w:p>
    <w:p w:rsidR="00444930" w:rsidRPr="00C20C2C" w:rsidRDefault="00DD177E" w:rsidP="00A66C67">
      <w:pPr>
        <w:pStyle w:val="Standard1"/>
        <w:ind w:left="426"/>
      </w:pPr>
      <w:r>
        <w:t xml:space="preserve">Die Gliederung des IDW </w:t>
      </w:r>
      <w:r w:rsidR="00444930" w:rsidRPr="00942F67">
        <w:t xml:space="preserve">PS 400 n.F. erfolgt nach dem </w:t>
      </w:r>
      <w:r w:rsidR="00444930" w:rsidRPr="00942F67">
        <w:rPr>
          <w:b/>
        </w:rPr>
        <w:t>gleichen Schema aller ISA:</w:t>
      </w:r>
    </w:p>
    <w:p w:rsidR="00444930" w:rsidRPr="00942F67" w:rsidRDefault="00444930" w:rsidP="00444930">
      <w:pPr>
        <w:pStyle w:val="Standard0"/>
        <w:rPr>
          <w:sz w:val="16"/>
          <w:szCs w:val="16"/>
        </w:rPr>
      </w:pPr>
    </w:p>
    <w:tbl>
      <w:tblPr>
        <w:tblW w:w="9640" w:type="dxa"/>
        <w:tblInd w:w="-431" w:type="dxa"/>
        <w:tblLayout w:type="fixed"/>
        <w:tblLook w:val="04A0" w:firstRow="1" w:lastRow="0" w:firstColumn="1" w:lastColumn="0" w:noHBand="0" w:noVBand="1"/>
      </w:tblPr>
      <w:tblGrid>
        <w:gridCol w:w="566"/>
        <w:gridCol w:w="709"/>
        <w:gridCol w:w="6377"/>
        <w:gridCol w:w="708"/>
        <w:gridCol w:w="284"/>
        <w:gridCol w:w="996"/>
      </w:tblGrid>
      <w:tr w:rsidR="00444930" w:rsidRPr="00F75268" w:rsidTr="00BB2380">
        <w:trPr>
          <w:trHeight w:val="825"/>
        </w:trPr>
        <w:tc>
          <w:tcPr>
            <w:tcW w:w="8360" w:type="dxa"/>
            <w:gridSpan w:val="4"/>
            <w:tcBorders>
              <w:top w:val="single" w:sz="4" w:space="0" w:color="auto"/>
              <w:left w:val="single" w:sz="4" w:space="0" w:color="auto"/>
              <w:bottom w:val="single" w:sz="4" w:space="0" w:color="auto"/>
            </w:tcBorders>
            <w:shd w:val="clear" w:color="auto" w:fill="FFFF00"/>
            <w:vAlign w:val="center"/>
          </w:tcPr>
          <w:p w:rsidR="00444930" w:rsidRPr="00F75268" w:rsidRDefault="0086710E" w:rsidP="003D6E57">
            <w:pPr>
              <w:pStyle w:val="Standard0"/>
              <w:spacing w:after="60"/>
              <w:jc w:val="center"/>
              <w:rPr>
                <w:rFonts w:cs="Arial"/>
                <w:b/>
              </w:rPr>
            </w:pPr>
            <w:r>
              <w:rPr>
                <w:rFonts w:cs="Arial"/>
                <w:b/>
              </w:rPr>
              <w:t xml:space="preserve">IDW </w:t>
            </w:r>
            <w:r w:rsidR="00444930" w:rsidRPr="00F75268">
              <w:rPr>
                <w:rFonts w:cs="Arial"/>
                <w:b/>
              </w:rPr>
              <w:t xml:space="preserve">PS 400 n.F. „Bildung eines Prüfungsurteils und </w:t>
            </w:r>
            <w:r w:rsidR="003D6E57">
              <w:rPr>
                <w:rFonts w:cs="Arial"/>
                <w:b/>
              </w:rPr>
              <w:br/>
            </w:r>
            <w:r w:rsidR="00444930" w:rsidRPr="00F75268">
              <w:rPr>
                <w:rFonts w:cs="Arial"/>
                <w:b/>
              </w:rPr>
              <w:t>Erteilung eines Bestätigungsvermerks“</w:t>
            </w:r>
            <w:r w:rsidR="00DD177E">
              <w:rPr>
                <w:rFonts w:cs="Arial"/>
                <w:b/>
              </w:rPr>
              <w:t xml:space="preserve"> (Stand 30.11.2017)</w:t>
            </w:r>
          </w:p>
        </w:tc>
        <w:tc>
          <w:tcPr>
            <w:tcW w:w="1280" w:type="dxa"/>
            <w:gridSpan w:val="2"/>
            <w:tcBorders>
              <w:top w:val="single" w:sz="4" w:space="0" w:color="auto"/>
              <w:bottom w:val="single" w:sz="4" w:space="0" w:color="auto"/>
              <w:right w:val="single" w:sz="4" w:space="0" w:color="auto"/>
            </w:tcBorders>
            <w:shd w:val="clear" w:color="auto" w:fill="FFFF00"/>
            <w:vAlign w:val="center"/>
          </w:tcPr>
          <w:p w:rsidR="00444930" w:rsidRPr="00F75268" w:rsidRDefault="00444930" w:rsidP="0011584C">
            <w:pPr>
              <w:pStyle w:val="aStandard2"/>
              <w:spacing w:after="60"/>
              <w:ind w:left="0"/>
              <w:jc w:val="right"/>
              <w:rPr>
                <w:rFonts w:cs="Arial"/>
                <w:b/>
                <w:szCs w:val="24"/>
              </w:rPr>
            </w:pPr>
            <w:r w:rsidRPr="00F75268">
              <w:rPr>
                <w:rFonts w:cs="Arial"/>
                <w:b/>
                <w:szCs w:val="24"/>
              </w:rPr>
              <w:t>Tz</w:t>
            </w:r>
            <w:r w:rsidR="0011584C">
              <w:rPr>
                <w:rFonts w:cs="Arial"/>
                <w:b/>
                <w:szCs w:val="24"/>
              </w:rPr>
              <w:t xml:space="preserve"> </w:t>
            </w:r>
            <w:r w:rsidRPr="00F75268">
              <w:rPr>
                <w:rFonts w:cs="Arial"/>
                <w:b/>
                <w:szCs w:val="24"/>
              </w:rPr>
              <w:t>/</w:t>
            </w:r>
            <w:r w:rsidR="0011584C">
              <w:rPr>
                <w:rFonts w:cs="Arial"/>
                <w:b/>
                <w:szCs w:val="24"/>
              </w:rPr>
              <w:t xml:space="preserve"> A</w:t>
            </w:r>
          </w:p>
        </w:tc>
      </w:tr>
      <w:tr w:rsidR="0011584C" w:rsidRPr="00F75268" w:rsidTr="00BB2380">
        <w:trPr>
          <w:trHeight w:hRule="exact" w:val="170"/>
        </w:trPr>
        <w:tc>
          <w:tcPr>
            <w:tcW w:w="8360" w:type="dxa"/>
            <w:gridSpan w:val="4"/>
            <w:tcBorders>
              <w:top w:val="single" w:sz="4" w:space="0" w:color="auto"/>
              <w:bottom w:val="single" w:sz="24" w:space="0" w:color="A7C2C8"/>
            </w:tcBorders>
            <w:shd w:val="clear" w:color="auto" w:fill="auto"/>
            <w:vAlign w:val="center"/>
          </w:tcPr>
          <w:p w:rsidR="0011584C" w:rsidRPr="00F75268" w:rsidRDefault="0011584C" w:rsidP="009E3586">
            <w:pPr>
              <w:pStyle w:val="Standard0"/>
              <w:spacing w:after="60"/>
              <w:jc w:val="center"/>
              <w:rPr>
                <w:rFonts w:cs="Arial"/>
                <w:b/>
              </w:rPr>
            </w:pPr>
          </w:p>
        </w:tc>
        <w:tc>
          <w:tcPr>
            <w:tcW w:w="1280" w:type="dxa"/>
            <w:gridSpan w:val="2"/>
            <w:tcBorders>
              <w:top w:val="single" w:sz="4" w:space="0" w:color="auto"/>
              <w:bottom w:val="single" w:sz="24" w:space="0" w:color="A7C2C8"/>
            </w:tcBorders>
            <w:shd w:val="clear" w:color="auto" w:fill="auto"/>
            <w:vAlign w:val="center"/>
          </w:tcPr>
          <w:p w:rsidR="0011584C" w:rsidRPr="00F75268" w:rsidRDefault="0011584C" w:rsidP="0011584C">
            <w:pPr>
              <w:pStyle w:val="aStandard2"/>
              <w:spacing w:after="60"/>
              <w:ind w:left="0"/>
              <w:jc w:val="right"/>
              <w:rPr>
                <w:rFonts w:cs="Arial"/>
                <w:b/>
                <w:szCs w:val="24"/>
              </w:rPr>
            </w:pPr>
          </w:p>
        </w:tc>
      </w:tr>
      <w:tr w:rsidR="004A5AF4" w:rsidRPr="004A5AF4" w:rsidTr="00BB2380">
        <w:trPr>
          <w:trHeight w:val="455"/>
        </w:trPr>
        <w:tc>
          <w:tcPr>
            <w:tcW w:w="566" w:type="dxa"/>
            <w:tcBorders>
              <w:top w:val="single" w:sz="24" w:space="0" w:color="A7C2C8"/>
              <w:left w:val="single" w:sz="24" w:space="0" w:color="A7C2C8"/>
              <w:bottom w:val="single" w:sz="24" w:space="0" w:color="A7C2C8"/>
            </w:tcBorders>
            <w:shd w:val="clear" w:color="auto" w:fill="auto"/>
            <w:vAlign w:val="center"/>
          </w:tcPr>
          <w:p w:rsidR="00444930" w:rsidRPr="004A5AF4" w:rsidRDefault="00444930" w:rsidP="009E3586">
            <w:pPr>
              <w:pStyle w:val="Standard0"/>
              <w:spacing w:after="60"/>
              <w:jc w:val="left"/>
              <w:rPr>
                <w:rFonts w:cs="Arial"/>
                <w:b/>
                <w:color w:val="000000" w:themeColor="text1"/>
              </w:rPr>
            </w:pPr>
            <w:r w:rsidRPr="004A5AF4">
              <w:rPr>
                <w:rFonts w:cs="Arial"/>
                <w:b/>
                <w:color w:val="000000" w:themeColor="text1"/>
              </w:rPr>
              <w:t>I.</w:t>
            </w:r>
          </w:p>
        </w:tc>
        <w:tc>
          <w:tcPr>
            <w:tcW w:w="7086" w:type="dxa"/>
            <w:gridSpan w:val="2"/>
            <w:tcBorders>
              <w:top w:val="single" w:sz="24" w:space="0" w:color="A7C2C8"/>
              <w:bottom w:val="single" w:sz="24" w:space="0" w:color="A7C2C8"/>
            </w:tcBorders>
            <w:shd w:val="clear" w:color="auto" w:fill="auto"/>
            <w:vAlign w:val="center"/>
          </w:tcPr>
          <w:p w:rsidR="00444930" w:rsidRPr="004A5AF4" w:rsidRDefault="00444930" w:rsidP="009E3586">
            <w:pPr>
              <w:pStyle w:val="Standard0"/>
              <w:spacing w:after="60"/>
              <w:rPr>
                <w:rFonts w:cs="Arial"/>
                <w:b/>
                <w:color w:val="000000" w:themeColor="text1"/>
              </w:rPr>
            </w:pPr>
            <w:r w:rsidRPr="004A5AF4">
              <w:rPr>
                <w:rFonts w:cs="Arial"/>
                <w:b/>
                <w:color w:val="000000" w:themeColor="text1"/>
              </w:rPr>
              <w:t>Einleitung</w:t>
            </w:r>
          </w:p>
        </w:tc>
        <w:tc>
          <w:tcPr>
            <w:tcW w:w="1988" w:type="dxa"/>
            <w:gridSpan w:val="3"/>
            <w:tcBorders>
              <w:top w:val="single" w:sz="24" w:space="0" w:color="A7C2C8"/>
              <w:bottom w:val="single" w:sz="24" w:space="0" w:color="A7C2C8"/>
              <w:right w:val="single" w:sz="24" w:space="0" w:color="A7C2C8"/>
            </w:tcBorders>
            <w:shd w:val="clear" w:color="auto" w:fill="auto"/>
            <w:vAlign w:val="center"/>
          </w:tcPr>
          <w:p w:rsidR="00444930" w:rsidRPr="004A5AF4" w:rsidRDefault="00444930" w:rsidP="009E3586">
            <w:pPr>
              <w:pStyle w:val="aStandard2"/>
              <w:spacing w:after="60"/>
              <w:ind w:left="0"/>
              <w:jc w:val="right"/>
              <w:rPr>
                <w:rFonts w:cs="Arial"/>
                <w:color w:val="000000" w:themeColor="text1"/>
                <w:szCs w:val="24"/>
              </w:rPr>
            </w:pPr>
          </w:p>
        </w:tc>
      </w:tr>
      <w:tr w:rsidR="00444930" w:rsidRPr="00F75268" w:rsidTr="00BB2380">
        <w:trPr>
          <w:trHeight w:val="211"/>
        </w:trPr>
        <w:tc>
          <w:tcPr>
            <w:tcW w:w="1275" w:type="dxa"/>
            <w:gridSpan w:val="2"/>
            <w:tcBorders>
              <w:top w:val="single" w:sz="24" w:space="0" w:color="A7C2C8"/>
            </w:tcBorders>
            <w:shd w:val="clear" w:color="auto" w:fill="auto"/>
            <w:vAlign w:val="center"/>
          </w:tcPr>
          <w:p w:rsidR="00444930" w:rsidRPr="00F75268" w:rsidRDefault="00444930" w:rsidP="009E3586">
            <w:pPr>
              <w:pStyle w:val="aStandard2"/>
              <w:spacing w:after="60"/>
              <w:ind w:left="0"/>
              <w:jc w:val="left"/>
              <w:rPr>
                <w:rFonts w:cs="Arial"/>
                <w:szCs w:val="24"/>
              </w:rPr>
            </w:pPr>
            <w:r w:rsidRPr="00F75268">
              <w:rPr>
                <w:rFonts w:cs="Arial"/>
                <w:szCs w:val="24"/>
              </w:rPr>
              <w:t>1.</w:t>
            </w:r>
          </w:p>
        </w:tc>
        <w:tc>
          <w:tcPr>
            <w:tcW w:w="6377" w:type="dxa"/>
            <w:tcBorders>
              <w:top w:val="single" w:sz="24" w:space="0" w:color="A7C2C8"/>
            </w:tcBorders>
            <w:shd w:val="clear" w:color="auto" w:fill="auto"/>
            <w:vAlign w:val="center"/>
          </w:tcPr>
          <w:p w:rsidR="00444930" w:rsidRPr="00F75268" w:rsidRDefault="00444930" w:rsidP="009E3586">
            <w:pPr>
              <w:pStyle w:val="aStandard2"/>
              <w:spacing w:after="60"/>
              <w:ind w:left="0"/>
              <w:jc w:val="left"/>
              <w:rPr>
                <w:rFonts w:cs="Arial"/>
                <w:szCs w:val="24"/>
              </w:rPr>
            </w:pPr>
            <w:r w:rsidRPr="00F75268">
              <w:rPr>
                <w:rFonts w:cs="Arial"/>
                <w:szCs w:val="24"/>
              </w:rPr>
              <w:t>Anwendungsbereich</w:t>
            </w:r>
          </w:p>
        </w:tc>
        <w:tc>
          <w:tcPr>
            <w:tcW w:w="1988" w:type="dxa"/>
            <w:gridSpan w:val="3"/>
            <w:tcBorders>
              <w:top w:val="single" w:sz="24" w:space="0" w:color="A7C2C8"/>
            </w:tcBorders>
            <w:shd w:val="clear" w:color="auto" w:fill="auto"/>
            <w:vAlign w:val="center"/>
          </w:tcPr>
          <w:p w:rsidR="00444930" w:rsidRPr="00F75268" w:rsidRDefault="00444930" w:rsidP="009E3586">
            <w:pPr>
              <w:pStyle w:val="aStandard2"/>
              <w:spacing w:after="60"/>
              <w:ind w:left="0"/>
              <w:jc w:val="right"/>
              <w:rPr>
                <w:rFonts w:cs="Arial"/>
                <w:szCs w:val="24"/>
              </w:rPr>
            </w:pPr>
            <w:r w:rsidRPr="00F75268">
              <w:rPr>
                <w:rFonts w:cs="Arial"/>
                <w:szCs w:val="24"/>
              </w:rPr>
              <w:t>1-5</w:t>
            </w:r>
          </w:p>
        </w:tc>
      </w:tr>
      <w:tr w:rsidR="00444930" w:rsidRPr="00F75268" w:rsidTr="00BB2380">
        <w:trPr>
          <w:trHeight w:val="271"/>
        </w:trPr>
        <w:tc>
          <w:tcPr>
            <w:tcW w:w="1275" w:type="dxa"/>
            <w:gridSpan w:val="2"/>
            <w:shd w:val="clear" w:color="auto" w:fill="auto"/>
            <w:vAlign w:val="center"/>
          </w:tcPr>
          <w:p w:rsidR="00444930" w:rsidRPr="00F75268" w:rsidRDefault="00444930" w:rsidP="009E3586">
            <w:pPr>
              <w:pStyle w:val="aStandard2"/>
              <w:spacing w:after="60"/>
              <w:ind w:left="0"/>
              <w:jc w:val="left"/>
              <w:rPr>
                <w:rFonts w:cs="Arial"/>
                <w:szCs w:val="24"/>
              </w:rPr>
            </w:pPr>
            <w:r w:rsidRPr="00F75268">
              <w:rPr>
                <w:rFonts w:cs="Arial"/>
                <w:szCs w:val="24"/>
              </w:rPr>
              <w:t>2.</w:t>
            </w:r>
          </w:p>
        </w:tc>
        <w:tc>
          <w:tcPr>
            <w:tcW w:w="7369" w:type="dxa"/>
            <w:gridSpan w:val="3"/>
            <w:shd w:val="clear" w:color="auto" w:fill="auto"/>
            <w:vAlign w:val="center"/>
          </w:tcPr>
          <w:p w:rsidR="00444930" w:rsidRPr="00F75268" w:rsidRDefault="00444930" w:rsidP="0086710E">
            <w:pPr>
              <w:pStyle w:val="aStandard2"/>
              <w:spacing w:after="60"/>
              <w:ind w:left="0" w:right="-112"/>
              <w:jc w:val="left"/>
              <w:rPr>
                <w:rFonts w:cs="Arial"/>
                <w:szCs w:val="24"/>
              </w:rPr>
            </w:pPr>
            <w:r w:rsidRPr="00F75268">
              <w:rPr>
                <w:rFonts w:cs="Arial"/>
                <w:szCs w:val="24"/>
              </w:rPr>
              <w:t>Übereinstimmung mit den International Standards on Auditing (ISA)</w:t>
            </w:r>
          </w:p>
        </w:tc>
        <w:tc>
          <w:tcPr>
            <w:tcW w:w="996" w:type="dxa"/>
            <w:shd w:val="clear" w:color="auto" w:fill="auto"/>
            <w:vAlign w:val="center"/>
          </w:tcPr>
          <w:p w:rsidR="00444930" w:rsidRPr="00F75268" w:rsidRDefault="00444930" w:rsidP="0086710E">
            <w:pPr>
              <w:pStyle w:val="aStandard2"/>
              <w:spacing w:after="60"/>
              <w:ind w:left="-109"/>
              <w:jc w:val="right"/>
              <w:rPr>
                <w:rFonts w:cs="Arial"/>
                <w:szCs w:val="24"/>
              </w:rPr>
            </w:pPr>
            <w:r w:rsidRPr="00F75268">
              <w:rPr>
                <w:rFonts w:cs="Arial"/>
                <w:szCs w:val="24"/>
              </w:rPr>
              <w:t>6</w:t>
            </w:r>
            <w:r w:rsidR="0086710E">
              <w:rPr>
                <w:rFonts w:cs="Arial"/>
                <w:szCs w:val="24"/>
              </w:rPr>
              <w:t>-7/A1</w:t>
            </w:r>
          </w:p>
        </w:tc>
      </w:tr>
      <w:tr w:rsidR="00444930" w:rsidRPr="00F75268" w:rsidTr="00BB2380">
        <w:trPr>
          <w:trHeight w:val="219"/>
        </w:trPr>
        <w:tc>
          <w:tcPr>
            <w:tcW w:w="1275" w:type="dxa"/>
            <w:gridSpan w:val="2"/>
            <w:shd w:val="clear" w:color="auto" w:fill="auto"/>
            <w:vAlign w:val="center"/>
          </w:tcPr>
          <w:p w:rsidR="00444930" w:rsidRPr="00F75268" w:rsidRDefault="00444930" w:rsidP="009E3586">
            <w:pPr>
              <w:pStyle w:val="aStandard2"/>
              <w:spacing w:after="60"/>
              <w:ind w:left="0"/>
              <w:jc w:val="left"/>
              <w:rPr>
                <w:rFonts w:cs="Arial"/>
                <w:szCs w:val="24"/>
              </w:rPr>
            </w:pPr>
            <w:r w:rsidRPr="00F75268">
              <w:rPr>
                <w:rFonts w:cs="Arial"/>
                <w:szCs w:val="24"/>
              </w:rPr>
              <w:t>3.</w:t>
            </w:r>
          </w:p>
        </w:tc>
        <w:tc>
          <w:tcPr>
            <w:tcW w:w="6377" w:type="dxa"/>
            <w:shd w:val="clear" w:color="auto" w:fill="auto"/>
            <w:vAlign w:val="center"/>
          </w:tcPr>
          <w:p w:rsidR="00444930" w:rsidRPr="00F75268" w:rsidRDefault="00444930" w:rsidP="009E3586">
            <w:pPr>
              <w:pStyle w:val="aStandard2"/>
              <w:spacing w:after="60"/>
              <w:ind w:left="0"/>
              <w:jc w:val="left"/>
              <w:rPr>
                <w:rFonts w:cs="Arial"/>
                <w:szCs w:val="24"/>
              </w:rPr>
            </w:pPr>
            <w:r w:rsidRPr="00F75268">
              <w:rPr>
                <w:rFonts w:cs="Arial"/>
                <w:szCs w:val="24"/>
              </w:rPr>
              <w:t>Anwendungszeitpunkt</w:t>
            </w:r>
          </w:p>
        </w:tc>
        <w:tc>
          <w:tcPr>
            <w:tcW w:w="1988" w:type="dxa"/>
            <w:gridSpan w:val="3"/>
            <w:shd w:val="clear" w:color="auto" w:fill="auto"/>
            <w:vAlign w:val="center"/>
          </w:tcPr>
          <w:p w:rsidR="00444930" w:rsidRPr="00F75268" w:rsidRDefault="0086710E" w:rsidP="009E3586">
            <w:pPr>
              <w:pStyle w:val="aStandard2"/>
              <w:spacing w:after="60"/>
              <w:ind w:left="0"/>
              <w:jc w:val="right"/>
              <w:rPr>
                <w:rFonts w:cs="Arial"/>
                <w:szCs w:val="24"/>
              </w:rPr>
            </w:pPr>
            <w:r>
              <w:rPr>
                <w:rFonts w:cs="Arial"/>
                <w:szCs w:val="24"/>
              </w:rPr>
              <w:t>8-8a</w:t>
            </w:r>
          </w:p>
        </w:tc>
      </w:tr>
      <w:tr w:rsidR="00444930" w:rsidRPr="00F75268" w:rsidTr="00BB2380">
        <w:trPr>
          <w:trHeight w:val="279"/>
        </w:trPr>
        <w:tc>
          <w:tcPr>
            <w:tcW w:w="1275" w:type="dxa"/>
            <w:gridSpan w:val="2"/>
            <w:shd w:val="clear" w:color="auto" w:fill="auto"/>
            <w:vAlign w:val="center"/>
          </w:tcPr>
          <w:p w:rsidR="00444930" w:rsidRPr="00F75268" w:rsidRDefault="00444930" w:rsidP="009E3586">
            <w:pPr>
              <w:pStyle w:val="aStandard2"/>
              <w:spacing w:after="60"/>
              <w:ind w:left="0"/>
              <w:jc w:val="left"/>
              <w:rPr>
                <w:rFonts w:cs="Arial"/>
                <w:szCs w:val="24"/>
              </w:rPr>
            </w:pPr>
            <w:r w:rsidRPr="00F75268">
              <w:rPr>
                <w:rFonts w:cs="Arial"/>
                <w:szCs w:val="24"/>
              </w:rPr>
              <w:t>4.</w:t>
            </w:r>
          </w:p>
        </w:tc>
        <w:tc>
          <w:tcPr>
            <w:tcW w:w="6377" w:type="dxa"/>
            <w:shd w:val="clear" w:color="auto" w:fill="auto"/>
            <w:vAlign w:val="center"/>
          </w:tcPr>
          <w:p w:rsidR="00444930" w:rsidRPr="00F75268" w:rsidRDefault="0086710E" w:rsidP="009E3586">
            <w:pPr>
              <w:pStyle w:val="aStandard2"/>
              <w:spacing w:after="60"/>
              <w:ind w:left="0"/>
              <w:jc w:val="left"/>
              <w:rPr>
                <w:rFonts w:cs="Arial"/>
                <w:szCs w:val="24"/>
              </w:rPr>
            </w:pPr>
            <w:r>
              <w:rPr>
                <w:rFonts w:cs="Arial"/>
                <w:szCs w:val="24"/>
              </w:rPr>
              <w:t>Ziel</w:t>
            </w:r>
          </w:p>
        </w:tc>
        <w:tc>
          <w:tcPr>
            <w:tcW w:w="1988" w:type="dxa"/>
            <w:gridSpan w:val="3"/>
            <w:shd w:val="clear" w:color="auto" w:fill="auto"/>
            <w:vAlign w:val="center"/>
          </w:tcPr>
          <w:p w:rsidR="00444930" w:rsidRPr="00F75268" w:rsidRDefault="0086710E" w:rsidP="009E3586">
            <w:pPr>
              <w:pStyle w:val="aStandard2"/>
              <w:spacing w:after="60"/>
              <w:ind w:left="0"/>
              <w:jc w:val="right"/>
              <w:rPr>
                <w:rFonts w:cs="Arial"/>
                <w:szCs w:val="24"/>
              </w:rPr>
            </w:pPr>
            <w:r>
              <w:rPr>
                <w:rFonts w:cs="Arial"/>
                <w:szCs w:val="24"/>
              </w:rPr>
              <w:t>9</w:t>
            </w:r>
          </w:p>
        </w:tc>
      </w:tr>
      <w:tr w:rsidR="00444930" w:rsidRPr="00F75268" w:rsidTr="00BB2380">
        <w:trPr>
          <w:trHeight w:val="270"/>
        </w:trPr>
        <w:tc>
          <w:tcPr>
            <w:tcW w:w="1275" w:type="dxa"/>
            <w:gridSpan w:val="2"/>
            <w:tcBorders>
              <w:bottom w:val="single" w:sz="24" w:space="0" w:color="A7C2C8"/>
            </w:tcBorders>
            <w:shd w:val="clear" w:color="auto" w:fill="auto"/>
            <w:vAlign w:val="center"/>
          </w:tcPr>
          <w:p w:rsidR="00444930" w:rsidRPr="00F75268" w:rsidRDefault="00444930" w:rsidP="009E3586">
            <w:pPr>
              <w:pStyle w:val="aStandard2"/>
              <w:spacing w:after="60"/>
              <w:ind w:left="0"/>
              <w:jc w:val="left"/>
              <w:rPr>
                <w:rFonts w:cs="Arial"/>
                <w:szCs w:val="24"/>
              </w:rPr>
            </w:pPr>
            <w:r w:rsidRPr="00F75268">
              <w:rPr>
                <w:rFonts w:cs="Arial"/>
                <w:szCs w:val="24"/>
              </w:rPr>
              <w:t>5.</w:t>
            </w:r>
          </w:p>
        </w:tc>
        <w:tc>
          <w:tcPr>
            <w:tcW w:w="6377" w:type="dxa"/>
            <w:tcBorders>
              <w:bottom w:val="single" w:sz="24" w:space="0" w:color="A7C2C8"/>
            </w:tcBorders>
            <w:shd w:val="clear" w:color="auto" w:fill="auto"/>
            <w:vAlign w:val="center"/>
          </w:tcPr>
          <w:p w:rsidR="00444930" w:rsidRPr="00F75268" w:rsidRDefault="00444930" w:rsidP="009E3586">
            <w:pPr>
              <w:pStyle w:val="aStandard2"/>
              <w:spacing w:after="60"/>
              <w:ind w:left="0"/>
              <w:jc w:val="left"/>
              <w:rPr>
                <w:rFonts w:cs="Arial"/>
                <w:szCs w:val="24"/>
              </w:rPr>
            </w:pPr>
            <w:r w:rsidRPr="00F75268">
              <w:rPr>
                <w:rFonts w:cs="Arial"/>
                <w:szCs w:val="24"/>
              </w:rPr>
              <w:t>Definitionen</w:t>
            </w:r>
          </w:p>
        </w:tc>
        <w:tc>
          <w:tcPr>
            <w:tcW w:w="1988" w:type="dxa"/>
            <w:gridSpan w:val="3"/>
            <w:tcBorders>
              <w:bottom w:val="single" w:sz="24" w:space="0" w:color="A7C2C8"/>
            </w:tcBorders>
            <w:shd w:val="clear" w:color="auto" w:fill="auto"/>
            <w:vAlign w:val="center"/>
          </w:tcPr>
          <w:p w:rsidR="00444930" w:rsidRPr="00F75268" w:rsidRDefault="0086710E" w:rsidP="0086710E">
            <w:pPr>
              <w:pStyle w:val="aStandard2"/>
              <w:spacing w:after="60"/>
              <w:ind w:left="0"/>
              <w:jc w:val="right"/>
              <w:rPr>
                <w:rFonts w:cs="Arial"/>
                <w:szCs w:val="24"/>
              </w:rPr>
            </w:pPr>
            <w:r>
              <w:rPr>
                <w:rFonts w:cs="Arial"/>
                <w:szCs w:val="24"/>
              </w:rPr>
              <w:t>10</w:t>
            </w:r>
            <w:r w:rsidR="00C20C2C" w:rsidRPr="00F75268">
              <w:rPr>
                <w:rFonts w:cs="Arial"/>
                <w:szCs w:val="24"/>
              </w:rPr>
              <w:t>-1</w:t>
            </w:r>
            <w:r>
              <w:rPr>
                <w:rFonts w:cs="Arial"/>
                <w:szCs w:val="24"/>
              </w:rPr>
              <w:t>2/</w:t>
            </w:r>
            <w:r w:rsidR="00444930" w:rsidRPr="00F75268">
              <w:rPr>
                <w:rFonts w:cs="Arial"/>
                <w:szCs w:val="24"/>
              </w:rPr>
              <w:t>A</w:t>
            </w:r>
            <w:r>
              <w:rPr>
                <w:rFonts w:cs="Arial"/>
                <w:szCs w:val="24"/>
              </w:rPr>
              <w:t>2</w:t>
            </w:r>
            <w:r w:rsidR="00444930" w:rsidRPr="00F75268">
              <w:rPr>
                <w:rFonts w:cs="Arial"/>
                <w:szCs w:val="24"/>
              </w:rPr>
              <w:t>-A</w:t>
            </w:r>
            <w:r>
              <w:rPr>
                <w:rFonts w:cs="Arial"/>
                <w:szCs w:val="24"/>
              </w:rPr>
              <w:t>12</w:t>
            </w:r>
          </w:p>
        </w:tc>
      </w:tr>
      <w:tr w:rsidR="004A5AF4" w:rsidRPr="004A5AF4" w:rsidTr="00BB2380">
        <w:trPr>
          <w:trHeight w:val="483"/>
        </w:trPr>
        <w:tc>
          <w:tcPr>
            <w:tcW w:w="566" w:type="dxa"/>
            <w:tcBorders>
              <w:top w:val="single" w:sz="24" w:space="0" w:color="A7C2C8"/>
              <w:left w:val="single" w:sz="24" w:space="0" w:color="A7C2C8"/>
              <w:bottom w:val="single" w:sz="24" w:space="0" w:color="A7C2C8"/>
            </w:tcBorders>
            <w:shd w:val="clear" w:color="auto" w:fill="auto"/>
            <w:vAlign w:val="center"/>
          </w:tcPr>
          <w:p w:rsidR="00C20C2C" w:rsidRPr="004A5AF4" w:rsidRDefault="00C20C2C" w:rsidP="009E3586">
            <w:pPr>
              <w:pStyle w:val="Standard0"/>
              <w:spacing w:after="60"/>
              <w:rPr>
                <w:rFonts w:cs="Arial"/>
                <w:b/>
                <w:color w:val="000000" w:themeColor="text1"/>
              </w:rPr>
            </w:pPr>
            <w:r w:rsidRPr="004A5AF4">
              <w:rPr>
                <w:rFonts w:cs="Arial"/>
                <w:b/>
                <w:color w:val="000000" w:themeColor="text1"/>
              </w:rPr>
              <w:t>II.</w:t>
            </w:r>
          </w:p>
        </w:tc>
        <w:tc>
          <w:tcPr>
            <w:tcW w:w="7086" w:type="dxa"/>
            <w:gridSpan w:val="2"/>
            <w:tcBorders>
              <w:top w:val="single" w:sz="24" w:space="0" w:color="A7C2C8"/>
              <w:bottom w:val="single" w:sz="24" w:space="0" w:color="A7C2C8"/>
            </w:tcBorders>
            <w:shd w:val="clear" w:color="auto" w:fill="auto"/>
            <w:vAlign w:val="center"/>
          </w:tcPr>
          <w:p w:rsidR="00C20C2C" w:rsidRPr="004A5AF4" w:rsidRDefault="00C20C2C" w:rsidP="009E3586">
            <w:pPr>
              <w:pStyle w:val="Standard0"/>
              <w:spacing w:after="60"/>
              <w:rPr>
                <w:rFonts w:cs="Arial"/>
                <w:b/>
                <w:color w:val="000000" w:themeColor="text1"/>
              </w:rPr>
            </w:pPr>
            <w:r w:rsidRPr="004A5AF4">
              <w:rPr>
                <w:rFonts w:cs="Arial"/>
                <w:b/>
                <w:color w:val="000000" w:themeColor="text1"/>
              </w:rPr>
              <w:t>Anforderungen</w:t>
            </w:r>
          </w:p>
        </w:tc>
        <w:tc>
          <w:tcPr>
            <w:tcW w:w="1988" w:type="dxa"/>
            <w:gridSpan w:val="3"/>
            <w:tcBorders>
              <w:top w:val="single" w:sz="24" w:space="0" w:color="A7C2C8"/>
              <w:bottom w:val="single" w:sz="24" w:space="0" w:color="A7C2C8"/>
              <w:right w:val="single" w:sz="24" w:space="0" w:color="A7C2C8"/>
            </w:tcBorders>
            <w:shd w:val="clear" w:color="auto" w:fill="auto"/>
            <w:vAlign w:val="center"/>
          </w:tcPr>
          <w:p w:rsidR="00C20C2C" w:rsidRPr="004A5AF4" w:rsidRDefault="00C20C2C" w:rsidP="009E3586">
            <w:pPr>
              <w:pStyle w:val="aStandard2"/>
              <w:spacing w:after="60"/>
              <w:ind w:left="0"/>
              <w:jc w:val="right"/>
              <w:rPr>
                <w:rFonts w:cs="Arial"/>
                <w:color w:val="000000" w:themeColor="text1"/>
                <w:szCs w:val="24"/>
              </w:rPr>
            </w:pPr>
          </w:p>
        </w:tc>
      </w:tr>
      <w:tr w:rsidR="00C20C2C" w:rsidRPr="00F75268" w:rsidTr="00BB2380">
        <w:trPr>
          <w:trHeight w:val="399"/>
        </w:trPr>
        <w:tc>
          <w:tcPr>
            <w:tcW w:w="1275" w:type="dxa"/>
            <w:gridSpan w:val="2"/>
            <w:tcBorders>
              <w:top w:val="single" w:sz="24" w:space="0" w:color="A7C2C8"/>
            </w:tcBorders>
            <w:shd w:val="clear" w:color="auto" w:fill="auto"/>
            <w:vAlign w:val="center"/>
          </w:tcPr>
          <w:p w:rsidR="00C20C2C" w:rsidRPr="0086710E" w:rsidRDefault="00C20C2C" w:rsidP="009E3586">
            <w:pPr>
              <w:pStyle w:val="aStandard2"/>
              <w:spacing w:after="60"/>
              <w:ind w:left="0"/>
              <w:jc w:val="left"/>
              <w:rPr>
                <w:rFonts w:cs="Arial"/>
                <w:b/>
                <w:szCs w:val="24"/>
              </w:rPr>
            </w:pPr>
            <w:r w:rsidRPr="0086710E">
              <w:rPr>
                <w:rFonts w:cs="Arial"/>
                <w:b/>
                <w:szCs w:val="24"/>
              </w:rPr>
              <w:t>6.</w:t>
            </w:r>
          </w:p>
        </w:tc>
        <w:tc>
          <w:tcPr>
            <w:tcW w:w="6377" w:type="dxa"/>
            <w:tcBorders>
              <w:top w:val="single" w:sz="24" w:space="0" w:color="A7C2C8"/>
            </w:tcBorders>
            <w:shd w:val="clear" w:color="auto" w:fill="auto"/>
            <w:vAlign w:val="center"/>
          </w:tcPr>
          <w:p w:rsidR="00C20C2C" w:rsidRPr="0086710E" w:rsidRDefault="00C20C2C" w:rsidP="00DD177E">
            <w:pPr>
              <w:pStyle w:val="aStandard2"/>
              <w:spacing w:after="60"/>
              <w:ind w:left="0"/>
              <w:jc w:val="left"/>
              <w:rPr>
                <w:rFonts w:cs="Arial"/>
                <w:b/>
                <w:szCs w:val="24"/>
              </w:rPr>
            </w:pPr>
            <w:r w:rsidRPr="0086710E">
              <w:rPr>
                <w:rFonts w:cs="Arial"/>
                <w:b/>
                <w:szCs w:val="24"/>
              </w:rPr>
              <w:t xml:space="preserve">Bildung eines Prüfungsurteils </w:t>
            </w:r>
          </w:p>
        </w:tc>
        <w:tc>
          <w:tcPr>
            <w:tcW w:w="1988" w:type="dxa"/>
            <w:gridSpan w:val="3"/>
            <w:tcBorders>
              <w:top w:val="single" w:sz="24" w:space="0" w:color="A7C2C8"/>
            </w:tcBorders>
            <w:shd w:val="clear" w:color="auto" w:fill="auto"/>
          </w:tcPr>
          <w:p w:rsidR="00C20C2C" w:rsidRPr="00F75268" w:rsidRDefault="00C20C2C" w:rsidP="004A5AF4">
            <w:pPr>
              <w:pStyle w:val="aStandard2"/>
              <w:spacing w:after="60"/>
              <w:ind w:left="0"/>
              <w:jc w:val="right"/>
              <w:rPr>
                <w:rFonts w:cs="Arial"/>
                <w:szCs w:val="24"/>
              </w:rPr>
            </w:pPr>
          </w:p>
        </w:tc>
      </w:tr>
      <w:tr w:rsidR="0086710E" w:rsidRPr="00F75268" w:rsidTr="00BB2380">
        <w:trPr>
          <w:trHeight w:val="319"/>
        </w:trPr>
        <w:tc>
          <w:tcPr>
            <w:tcW w:w="1275" w:type="dxa"/>
            <w:gridSpan w:val="2"/>
            <w:shd w:val="clear" w:color="auto" w:fill="auto"/>
          </w:tcPr>
          <w:p w:rsidR="0086710E" w:rsidRPr="00F75268" w:rsidRDefault="0086710E" w:rsidP="0086710E">
            <w:pPr>
              <w:pStyle w:val="aStandard2"/>
              <w:spacing w:after="60"/>
              <w:ind w:left="0"/>
              <w:jc w:val="left"/>
              <w:rPr>
                <w:rFonts w:cs="Arial"/>
                <w:szCs w:val="24"/>
              </w:rPr>
            </w:pPr>
            <w:r>
              <w:rPr>
                <w:rFonts w:cs="Arial"/>
                <w:szCs w:val="24"/>
              </w:rPr>
              <w:t>6.1.</w:t>
            </w:r>
          </w:p>
        </w:tc>
        <w:tc>
          <w:tcPr>
            <w:tcW w:w="6377" w:type="dxa"/>
            <w:shd w:val="clear" w:color="auto" w:fill="auto"/>
          </w:tcPr>
          <w:p w:rsidR="0086710E" w:rsidRPr="00F75268" w:rsidRDefault="0086710E" w:rsidP="0086710E">
            <w:pPr>
              <w:pStyle w:val="aStandard2"/>
              <w:spacing w:after="60"/>
              <w:ind w:left="0"/>
              <w:jc w:val="left"/>
              <w:rPr>
                <w:rFonts w:cs="Arial"/>
                <w:szCs w:val="24"/>
              </w:rPr>
            </w:pPr>
            <w:r>
              <w:rPr>
                <w:rFonts w:cs="Arial"/>
                <w:szCs w:val="24"/>
              </w:rPr>
              <w:t>Bildung eines Prüfungsurteils zum Abschluss</w:t>
            </w:r>
          </w:p>
        </w:tc>
        <w:tc>
          <w:tcPr>
            <w:tcW w:w="1988" w:type="dxa"/>
            <w:gridSpan w:val="3"/>
            <w:shd w:val="clear" w:color="auto" w:fill="auto"/>
          </w:tcPr>
          <w:p w:rsidR="0086710E" w:rsidRPr="00F75268" w:rsidRDefault="0086710E" w:rsidP="0086710E">
            <w:pPr>
              <w:pStyle w:val="aStandard2"/>
              <w:spacing w:after="60"/>
              <w:ind w:left="0"/>
              <w:jc w:val="right"/>
              <w:rPr>
                <w:rFonts w:cs="Arial"/>
                <w:szCs w:val="24"/>
              </w:rPr>
            </w:pPr>
            <w:r>
              <w:rPr>
                <w:rFonts w:cs="Arial"/>
                <w:szCs w:val="24"/>
              </w:rPr>
              <w:t>13-18/A13-A18</w:t>
            </w:r>
          </w:p>
        </w:tc>
      </w:tr>
      <w:tr w:rsidR="0086710E" w:rsidRPr="00F75268" w:rsidTr="00BB2380">
        <w:trPr>
          <w:trHeight w:val="319"/>
        </w:trPr>
        <w:tc>
          <w:tcPr>
            <w:tcW w:w="1275" w:type="dxa"/>
            <w:gridSpan w:val="2"/>
            <w:shd w:val="clear" w:color="auto" w:fill="auto"/>
          </w:tcPr>
          <w:p w:rsidR="0086710E" w:rsidRDefault="0086710E" w:rsidP="0086710E">
            <w:pPr>
              <w:pStyle w:val="aStandard2"/>
              <w:spacing w:after="60"/>
              <w:ind w:left="0"/>
              <w:jc w:val="left"/>
              <w:rPr>
                <w:rFonts w:cs="Arial"/>
                <w:szCs w:val="24"/>
              </w:rPr>
            </w:pPr>
            <w:r>
              <w:rPr>
                <w:rFonts w:cs="Arial"/>
                <w:szCs w:val="24"/>
              </w:rPr>
              <w:t>6.2.</w:t>
            </w:r>
          </w:p>
        </w:tc>
        <w:tc>
          <w:tcPr>
            <w:tcW w:w="6377" w:type="dxa"/>
            <w:shd w:val="clear" w:color="auto" w:fill="auto"/>
          </w:tcPr>
          <w:p w:rsidR="0086710E" w:rsidRDefault="0086710E" w:rsidP="0086710E">
            <w:pPr>
              <w:pStyle w:val="aStandard2"/>
              <w:spacing w:after="60"/>
              <w:ind w:left="0"/>
              <w:jc w:val="left"/>
              <w:rPr>
                <w:rFonts w:cs="Arial"/>
                <w:szCs w:val="24"/>
              </w:rPr>
            </w:pPr>
            <w:r w:rsidRPr="00DD177E">
              <w:rPr>
                <w:rFonts w:cs="Arial"/>
                <w:szCs w:val="24"/>
              </w:rPr>
              <w:t>Bildung eines Prüfungsurteils zum</w:t>
            </w:r>
            <w:r>
              <w:rPr>
                <w:rFonts w:cs="Arial"/>
                <w:szCs w:val="24"/>
              </w:rPr>
              <w:t xml:space="preserve"> Lagebericht</w:t>
            </w:r>
          </w:p>
        </w:tc>
        <w:tc>
          <w:tcPr>
            <w:tcW w:w="1988" w:type="dxa"/>
            <w:gridSpan w:val="3"/>
            <w:shd w:val="clear" w:color="auto" w:fill="auto"/>
          </w:tcPr>
          <w:p w:rsidR="0086710E" w:rsidRPr="00F75268" w:rsidRDefault="0086710E" w:rsidP="0086710E">
            <w:pPr>
              <w:pStyle w:val="aStandard2"/>
              <w:spacing w:after="60"/>
              <w:ind w:left="0"/>
              <w:jc w:val="right"/>
              <w:rPr>
                <w:rFonts w:cs="Arial"/>
                <w:szCs w:val="24"/>
              </w:rPr>
            </w:pPr>
            <w:r>
              <w:rPr>
                <w:rFonts w:cs="Arial"/>
                <w:szCs w:val="24"/>
              </w:rPr>
              <w:t>19-20</w:t>
            </w:r>
          </w:p>
        </w:tc>
      </w:tr>
      <w:tr w:rsidR="0086710E" w:rsidRPr="00F75268" w:rsidTr="00BB2380">
        <w:trPr>
          <w:trHeight w:val="319"/>
        </w:trPr>
        <w:tc>
          <w:tcPr>
            <w:tcW w:w="1275" w:type="dxa"/>
            <w:gridSpan w:val="2"/>
            <w:shd w:val="clear" w:color="auto" w:fill="auto"/>
          </w:tcPr>
          <w:p w:rsidR="0086710E" w:rsidRDefault="0086710E" w:rsidP="0086710E">
            <w:pPr>
              <w:pStyle w:val="aStandard2"/>
              <w:spacing w:after="60"/>
              <w:ind w:left="0"/>
              <w:jc w:val="left"/>
              <w:rPr>
                <w:rFonts w:cs="Arial"/>
                <w:szCs w:val="24"/>
              </w:rPr>
            </w:pPr>
            <w:r>
              <w:rPr>
                <w:rFonts w:cs="Arial"/>
                <w:szCs w:val="24"/>
              </w:rPr>
              <w:t>6.3.</w:t>
            </w:r>
          </w:p>
        </w:tc>
        <w:tc>
          <w:tcPr>
            <w:tcW w:w="6377" w:type="dxa"/>
            <w:shd w:val="clear" w:color="auto" w:fill="auto"/>
          </w:tcPr>
          <w:p w:rsidR="0086710E" w:rsidRPr="00DD177E" w:rsidRDefault="0086710E" w:rsidP="0086710E">
            <w:pPr>
              <w:pStyle w:val="aStandard2"/>
              <w:spacing w:after="60"/>
              <w:ind w:left="0"/>
              <w:jc w:val="left"/>
              <w:rPr>
                <w:rFonts w:cs="Arial"/>
                <w:szCs w:val="24"/>
              </w:rPr>
            </w:pPr>
            <w:r w:rsidRPr="00DD177E">
              <w:rPr>
                <w:rFonts w:cs="Arial"/>
                <w:szCs w:val="24"/>
              </w:rPr>
              <w:t>Bildung eines Prüfungsurteils</w:t>
            </w:r>
            <w:r>
              <w:rPr>
                <w:rFonts w:cs="Arial"/>
                <w:szCs w:val="24"/>
              </w:rPr>
              <w:t xml:space="preserve"> zu einem sonstigen </w:t>
            </w:r>
            <w:r>
              <w:rPr>
                <w:rFonts w:cs="Arial"/>
                <w:szCs w:val="24"/>
              </w:rPr>
              <w:br/>
              <w:t>Prüfungsgegenstand</w:t>
            </w:r>
          </w:p>
        </w:tc>
        <w:tc>
          <w:tcPr>
            <w:tcW w:w="1988" w:type="dxa"/>
            <w:gridSpan w:val="3"/>
            <w:shd w:val="clear" w:color="auto" w:fill="auto"/>
          </w:tcPr>
          <w:p w:rsidR="0086710E" w:rsidRPr="00F75268" w:rsidRDefault="0086710E" w:rsidP="0086710E">
            <w:pPr>
              <w:pStyle w:val="aStandard2"/>
              <w:spacing w:after="60"/>
              <w:ind w:left="0"/>
              <w:jc w:val="right"/>
              <w:rPr>
                <w:rFonts w:cs="Arial"/>
                <w:szCs w:val="24"/>
              </w:rPr>
            </w:pPr>
            <w:r>
              <w:rPr>
                <w:rFonts w:cs="Arial"/>
                <w:szCs w:val="24"/>
              </w:rPr>
              <w:br/>
              <w:t>21-22/A19</w:t>
            </w:r>
          </w:p>
        </w:tc>
      </w:tr>
      <w:tr w:rsidR="0086710E" w:rsidRPr="00F75268" w:rsidTr="00BB2380">
        <w:trPr>
          <w:trHeight w:val="389"/>
        </w:trPr>
        <w:tc>
          <w:tcPr>
            <w:tcW w:w="1275" w:type="dxa"/>
            <w:gridSpan w:val="2"/>
            <w:shd w:val="clear" w:color="auto" w:fill="auto"/>
            <w:vAlign w:val="center"/>
          </w:tcPr>
          <w:p w:rsidR="0086710E" w:rsidRPr="0086710E" w:rsidRDefault="0086710E" w:rsidP="0086710E">
            <w:pPr>
              <w:pStyle w:val="aStandard2"/>
              <w:spacing w:after="60"/>
              <w:ind w:left="0"/>
              <w:jc w:val="left"/>
              <w:rPr>
                <w:rFonts w:cs="Arial"/>
                <w:b/>
                <w:szCs w:val="24"/>
              </w:rPr>
            </w:pPr>
            <w:r w:rsidRPr="0086710E">
              <w:rPr>
                <w:rFonts w:cs="Arial"/>
                <w:b/>
                <w:szCs w:val="24"/>
              </w:rPr>
              <w:t>7.</w:t>
            </w:r>
          </w:p>
        </w:tc>
        <w:tc>
          <w:tcPr>
            <w:tcW w:w="6377" w:type="dxa"/>
            <w:shd w:val="clear" w:color="auto" w:fill="auto"/>
            <w:vAlign w:val="center"/>
          </w:tcPr>
          <w:p w:rsidR="0086710E" w:rsidRPr="0086710E" w:rsidRDefault="0086710E" w:rsidP="0086710E">
            <w:pPr>
              <w:pStyle w:val="Standard0"/>
              <w:spacing w:after="60"/>
              <w:ind w:right="-103"/>
              <w:rPr>
                <w:rFonts w:cs="Arial"/>
                <w:b/>
              </w:rPr>
            </w:pPr>
            <w:r w:rsidRPr="0086710E">
              <w:rPr>
                <w:rFonts w:cs="Arial"/>
                <w:b/>
              </w:rPr>
              <w:t>Art des Prüfungsurteils</w:t>
            </w:r>
          </w:p>
        </w:tc>
        <w:tc>
          <w:tcPr>
            <w:tcW w:w="1988" w:type="dxa"/>
            <w:gridSpan w:val="3"/>
            <w:shd w:val="clear" w:color="auto" w:fill="auto"/>
          </w:tcPr>
          <w:p w:rsidR="0086710E" w:rsidRPr="00F75268" w:rsidRDefault="0086710E" w:rsidP="0086710E">
            <w:pPr>
              <w:pStyle w:val="aStandard2"/>
              <w:spacing w:after="60"/>
              <w:ind w:left="0"/>
              <w:jc w:val="right"/>
              <w:rPr>
                <w:rFonts w:cs="Arial"/>
                <w:szCs w:val="24"/>
              </w:rPr>
            </w:pPr>
          </w:p>
        </w:tc>
      </w:tr>
      <w:tr w:rsidR="0086710E" w:rsidRPr="00F75268" w:rsidTr="00BB2380">
        <w:trPr>
          <w:trHeight w:val="333"/>
        </w:trPr>
        <w:tc>
          <w:tcPr>
            <w:tcW w:w="1275" w:type="dxa"/>
            <w:gridSpan w:val="2"/>
            <w:shd w:val="clear" w:color="auto" w:fill="auto"/>
          </w:tcPr>
          <w:p w:rsidR="0086710E" w:rsidRPr="00DD177E" w:rsidRDefault="0086710E" w:rsidP="0086710E">
            <w:pPr>
              <w:pStyle w:val="Standard0"/>
              <w:spacing w:after="60"/>
              <w:ind w:right="-103"/>
              <w:rPr>
                <w:rFonts w:cs="Arial"/>
              </w:rPr>
            </w:pPr>
            <w:r>
              <w:rPr>
                <w:rFonts w:cs="Arial"/>
              </w:rPr>
              <w:t>7.1.</w:t>
            </w:r>
          </w:p>
        </w:tc>
        <w:tc>
          <w:tcPr>
            <w:tcW w:w="6377" w:type="dxa"/>
            <w:shd w:val="clear" w:color="auto" w:fill="auto"/>
          </w:tcPr>
          <w:p w:rsidR="0086710E" w:rsidRPr="00DD177E" w:rsidRDefault="0086710E" w:rsidP="0086710E">
            <w:pPr>
              <w:pStyle w:val="Standard0"/>
              <w:spacing w:after="60"/>
              <w:ind w:right="-103"/>
              <w:rPr>
                <w:rFonts w:cs="Arial"/>
              </w:rPr>
            </w:pPr>
            <w:r w:rsidRPr="00DD177E">
              <w:rPr>
                <w:rFonts w:cs="Arial"/>
              </w:rPr>
              <w:t>Art des Prüfungsurteils</w:t>
            </w:r>
            <w:r>
              <w:rPr>
                <w:rFonts w:cs="Arial"/>
              </w:rPr>
              <w:t xml:space="preserve"> </w:t>
            </w:r>
            <w:r w:rsidRPr="00DD177E">
              <w:rPr>
                <w:rFonts w:cs="Arial"/>
              </w:rPr>
              <w:t>zum Abschluss</w:t>
            </w:r>
          </w:p>
        </w:tc>
        <w:tc>
          <w:tcPr>
            <w:tcW w:w="1988" w:type="dxa"/>
            <w:gridSpan w:val="3"/>
            <w:shd w:val="clear" w:color="auto" w:fill="auto"/>
          </w:tcPr>
          <w:p w:rsidR="0086710E" w:rsidRPr="00F75268" w:rsidRDefault="0086710E" w:rsidP="0086710E">
            <w:pPr>
              <w:pStyle w:val="aStandard2"/>
              <w:spacing w:after="60"/>
              <w:ind w:left="0"/>
              <w:jc w:val="right"/>
              <w:rPr>
                <w:rFonts w:cs="Arial"/>
                <w:szCs w:val="24"/>
              </w:rPr>
            </w:pPr>
            <w:r>
              <w:rPr>
                <w:rFonts w:cs="Arial"/>
                <w:szCs w:val="24"/>
              </w:rPr>
              <w:t>23-26/A20-A21</w:t>
            </w:r>
          </w:p>
        </w:tc>
      </w:tr>
      <w:tr w:rsidR="0086710E" w:rsidRPr="00F75268" w:rsidTr="00BB2380">
        <w:trPr>
          <w:trHeight w:val="333"/>
        </w:trPr>
        <w:tc>
          <w:tcPr>
            <w:tcW w:w="1275" w:type="dxa"/>
            <w:gridSpan w:val="2"/>
            <w:shd w:val="clear" w:color="auto" w:fill="auto"/>
          </w:tcPr>
          <w:p w:rsidR="0086710E" w:rsidRDefault="0086710E" w:rsidP="0086710E">
            <w:pPr>
              <w:pStyle w:val="Standard0"/>
              <w:spacing w:after="60"/>
              <w:ind w:right="-103"/>
              <w:rPr>
                <w:rFonts w:cs="Arial"/>
              </w:rPr>
            </w:pPr>
            <w:r>
              <w:rPr>
                <w:rFonts w:cs="Arial"/>
              </w:rPr>
              <w:t>7.2.</w:t>
            </w:r>
          </w:p>
        </w:tc>
        <w:tc>
          <w:tcPr>
            <w:tcW w:w="6377" w:type="dxa"/>
            <w:shd w:val="clear" w:color="auto" w:fill="auto"/>
          </w:tcPr>
          <w:p w:rsidR="0086710E" w:rsidRPr="00DD177E" w:rsidRDefault="0086710E" w:rsidP="0086710E">
            <w:pPr>
              <w:pStyle w:val="Standard0"/>
              <w:spacing w:after="60"/>
              <w:ind w:right="-103"/>
              <w:rPr>
                <w:rFonts w:cs="Arial"/>
              </w:rPr>
            </w:pPr>
            <w:r w:rsidRPr="00DD177E">
              <w:rPr>
                <w:rFonts w:cs="Arial"/>
              </w:rPr>
              <w:t>Art des Prüfungsurteils zum</w:t>
            </w:r>
            <w:r>
              <w:rPr>
                <w:rFonts w:cs="Arial"/>
              </w:rPr>
              <w:t xml:space="preserve"> </w:t>
            </w:r>
            <w:r w:rsidRPr="00DD177E">
              <w:rPr>
                <w:rFonts w:cs="Arial"/>
              </w:rPr>
              <w:t>Lagebericht</w:t>
            </w:r>
          </w:p>
        </w:tc>
        <w:tc>
          <w:tcPr>
            <w:tcW w:w="1988" w:type="dxa"/>
            <w:gridSpan w:val="3"/>
            <w:shd w:val="clear" w:color="auto" w:fill="auto"/>
          </w:tcPr>
          <w:p w:rsidR="0086710E" w:rsidRPr="00F75268" w:rsidRDefault="0086710E" w:rsidP="0086710E">
            <w:pPr>
              <w:pStyle w:val="aStandard2"/>
              <w:spacing w:after="60"/>
              <w:ind w:left="0"/>
              <w:jc w:val="right"/>
              <w:rPr>
                <w:rFonts w:cs="Arial"/>
                <w:szCs w:val="24"/>
              </w:rPr>
            </w:pPr>
            <w:r>
              <w:rPr>
                <w:rFonts w:cs="Arial"/>
                <w:szCs w:val="24"/>
              </w:rPr>
              <w:t>27-28</w:t>
            </w:r>
          </w:p>
        </w:tc>
      </w:tr>
      <w:tr w:rsidR="0086710E" w:rsidRPr="00F75268" w:rsidTr="00BB2380">
        <w:trPr>
          <w:trHeight w:val="333"/>
        </w:trPr>
        <w:tc>
          <w:tcPr>
            <w:tcW w:w="1275" w:type="dxa"/>
            <w:gridSpan w:val="2"/>
            <w:shd w:val="clear" w:color="auto" w:fill="auto"/>
          </w:tcPr>
          <w:p w:rsidR="0086710E" w:rsidRDefault="0086710E" w:rsidP="0086710E">
            <w:pPr>
              <w:pStyle w:val="Standard0"/>
              <w:spacing w:after="60"/>
              <w:ind w:right="-103"/>
              <w:rPr>
                <w:rFonts w:cs="Arial"/>
              </w:rPr>
            </w:pPr>
            <w:r>
              <w:rPr>
                <w:rFonts w:cs="Arial"/>
              </w:rPr>
              <w:t>7.3.</w:t>
            </w:r>
          </w:p>
        </w:tc>
        <w:tc>
          <w:tcPr>
            <w:tcW w:w="7085" w:type="dxa"/>
            <w:gridSpan w:val="2"/>
            <w:shd w:val="clear" w:color="auto" w:fill="auto"/>
          </w:tcPr>
          <w:p w:rsidR="0086710E" w:rsidRPr="00DD177E" w:rsidRDefault="0086710E" w:rsidP="0086710E">
            <w:pPr>
              <w:pStyle w:val="Standard0"/>
              <w:spacing w:after="60"/>
              <w:ind w:right="-103"/>
              <w:jc w:val="left"/>
              <w:rPr>
                <w:rFonts w:cs="Arial"/>
              </w:rPr>
            </w:pPr>
            <w:r w:rsidRPr="0086710E">
              <w:rPr>
                <w:rFonts w:cs="Arial"/>
              </w:rPr>
              <w:t>Art des Prüfungsurteils</w:t>
            </w:r>
            <w:r>
              <w:rPr>
                <w:rFonts w:cs="Arial"/>
              </w:rPr>
              <w:t xml:space="preserve"> </w:t>
            </w:r>
            <w:r w:rsidRPr="0086710E">
              <w:rPr>
                <w:rFonts w:cs="Arial"/>
              </w:rPr>
              <w:t>zu einem sonstigen Prüfungsgegenstand</w:t>
            </w:r>
          </w:p>
        </w:tc>
        <w:tc>
          <w:tcPr>
            <w:tcW w:w="1280" w:type="dxa"/>
            <w:gridSpan w:val="2"/>
            <w:shd w:val="clear" w:color="auto" w:fill="auto"/>
          </w:tcPr>
          <w:p w:rsidR="0086710E" w:rsidRPr="00F75268" w:rsidRDefault="0086710E" w:rsidP="0086710E">
            <w:pPr>
              <w:pStyle w:val="aStandard2"/>
              <w:spacing w:after="60"/>
              <w:ind w:left="0"/>
              <w:jc w:val="right"/>
              <w:rPr>
                <w:rFonts w:cs="Arial"/>
                <w:szCs w:val="24"/>
              </w:rPr>
            </w:pPr>
            <w:r>
              <w:rPr>
                <w:rFonts w:cs="Arial"/>
                <w:szCs w:val="24"/>
              </w:rPr>
              <w:t>29</w:t>
            </w:r>
          </w:p>
        </w:tc>
      </w:tr>
      <w:tr w:rsidR="0086710E" w:rsidRPr="00F75268" w:rsidTr="00BB2380">
        <w:trPr>
          <w:trHeight w:val="417"/>
        </w:trPr>
        <w:tc>
          <w:tcPr>
            <w:tcW w:w="1275" w:type="dxa"/>
            <w:gridSpan w:val="2"/>
            <w:shd w:val="clear" w:color="auto" w:fill="auto"/>
            <w:vAlign w:val="center"/>
          </w:tcPr>
          <w:p w:rsidR="0086710E" w:rsidRPr="00F75268" w:rsidRDefault="0086710E" w:rsidP="0086710E">
            <w:pPr>
              <w:pStyle w:val="aStandard2"/>
              <w:spacing w:after="60"/>
              <w:ind w:left="0"/>
              <w:jc w:val="left"/>
              <w:rPr>
                <w:rFonts w:cs="Arial"/>
                <w:b/>
                <w:szCs w:val="24"/>
              </w:rPr>
            </w:pPr>
            <w:r>
              <w:rPr>
                <w:rFonts w:cs="Arial"/>
                <w:b/>
                <w:szCs w:val="24"/>
              </w:rPr>
              <w:t>8.</w:t>
            </w:r>
          </w:p>
        </w:tc>
        <w:tc>
          <w:tcPr>
            <w:tcW w:w="6377" w:type="dxa"/>
            <w:shd w:val="clear" w:color="auto" w:fill="auto"/>
            <w:vAlign w:val="center"/>
          </w:tcPr>
          <w:p w:rsidR="0086710E" w:rsidRPr="00F75268" w:rsidRDefault="0086710E" w:rsidP="0086710E">
            <w:pPr>
              <w:pStyle w:val="aStandard2"/>
              <w:spacing w:after="60"/>
              <w:ind w:left="0"/>
              <w:jc w:val="left"/>
              <w:rPr>
                <w:rFonts w:cs="Arial"/>
                <w:b/>
                <w:szCs w:val="24"/>
              </w:rPr>
            </w:pPr>
            <w:r w:rsidRPr="00F75268">
              <w:rPr>
                <w:rFonts w:cs="Arial"/>
                <w:b/>
                <w:szCs w:val="24"/>
              </w:rPr>
              <w:t>Aufbau und Bestandteile des Bestätigungsvermerks</w:t>
            </w:r>
          </w:p>
        </w:tc>
        <w:tc>
          <w:tcPr>
            <w:tcW w:w="1988" w:type="dxa"/>
            <w:gridSpan w:val="3"/>
            <w:shd w:val="clear" w:color="auto" w:fill="auto"/>
          </w:tcPr>
          <w:p w:rsidR="0086710E" w:rsidRPr="00F75268" w:rsidRDefault="0086710E" w:rsidP="0086710E">
            <w:pPr>
              <w:pStyle w:val="aStandard2"/>
              <w:spacing w:after="60"/>
              <w:ind w:left="0"/>
              <w:jc w:val="right"/>
              <w:rPr>
                <w:rFonts w:cs="Arial"/>
                <w:szCs w:val="24"/>
              </w:rPr>
            </w:pPr>
            <w:r>
              <w:rPr>
                <w:rFonts w:cs="Arial"/>
                <w:szCs w:val="24"/>
              </w:rPr>
              <w:t>30/A22</w:t>
            </w:r>
            <w:r w:rsidRPr="00F75268">
              <w:rPr>
                <w:rFonts w:cs="Arial"/>
                <w:szCs w:val="24"/>
              </w:rPr>
              <w:t>-A</w:t>
            </w:r>
            <w:r>
              <w:rPr>
                <w:rFonts w:cs="Arial"/>
                <w:szCs w:val="24"/>
              </w:rPr>
              <w:t>23</w:t>
            </w:r>
          </w:p>
        </w:tc>
      </w:tr>
      <w:tr w:rsidR="0086710E" w:rsidRPr="00F75268" w:rsidTr="00BB2380">
        <w:trPr>
          <w:trHeight w:val="284"/>
        </w:trPr>
        <w:tc>
          <w:tcPr>
            <w:tcW w:w="1275" w:type="dxa"/>
            <w:gridSpan w:val="2"/>
            <w:shd w:val="clear" w:color="auto" w:fill="auto"/>
            <w:vAlign w:val="center"/>
          </w:tcPr>
          <w:p w:rsidR="0086710E" w:rsidRPr="00F75268" w:rsidRDefault="0086710E" w:rsidP="0086710E">
            <w:pPr>
              <w:pStyle w:val="aStandard2"/>
              <w:spacing w:after="60"/>
              <w:ind w:left="0"/>
              <w:jc w:val="left"/>
              <w:rPr>
                <w:rFonts w:cs="Arial"/>
                <w:szCs w:val="24"/>
              </w:rPr>
            </w:pPr>
            <w:r>
              <w:rPr>
                <w:rFonts w:cs="Arial"/>
                <w:szCs w:val="24"/>
              </w:rPr>
              <w:t>8</w:t>
            </w:r>
            <w:r w:rsidRPr="00F75268">
              <w:rPr>
                <w:rFonts w:cs="Arial"/>
                <w:szCs w:val="24"/>
              </w:rPr>
              <w:t>.1.</w:t>
            </w:r>
          </w:p>
        </w:tc>
        <w:tc>
          <w:tcPr>
            <w:tcW w:w="6377" w:type="dxa"/>
            <w:shd w:val="clear" w:color="auto" w:fill="auto"/>
            <w:vAlign w:val="center"/>
          </w:tcPr>
          <w:p w:rsidR="0086710E" w:rsidRPr="00F75268" w:rsidRDefault="0086710E" w:rsidP="0086710E">
            <w:pPr>
              <w:pStyle w:val="aStandard2"/>
              <w:spacing w:after="60"/>
              <w:ind w:left="0"/>
              <w:jc w:val="left"/>
              <w:rPr>
                <w:rFonts w:cs="Arial"/>
                <w:szCs w:val="24"/>
              </w:rPr>
            </w:pPr>
            <w:r w:rsidRPr="00F75268">
              <w:rPr>
                <w:rFonts w:cs="Arial"/>
                <w:szCs w:val="24"/>
              </w:rPr>
              <w:t>Überschrift</w:t>
            </w:r>
          </w:p>
        </w:tc>
        <w:tc>
          <w:tcPr>
            <w:tcW w:w="1988" w:type="dxa"/>
            <w:gridSpan w:val="3"/>
            <w:shd w:val="clear" w:color="auto" w:fill="auto"/>
          </w:tcPr>
          <w:p w:rsidR="0086710E" w:rsidRPr="00F75268" w:rsidRDefault="0086710E" w:rsidP="0086710E">
            <w:pPr>
              <w:pStyle w:val="aStandard2"/>
              <w:spacing w:after="60"/>
              <w:ind w:left="0"/>
              <w:jc w:val="right"/>
              <w:rPr>
                <w:rFonts w:cs="Arial"/>
                <w:szCs w:val="24"/>
              </w:rPr>
            </w:pPr>
            <w:r>
              <w:rPr>
                <w:rFonts w:cs="Arial"/>
                <w:szCs w:val="24"/>
              </w:rPr>
              <w:t>31</w:t>
            </w:r>
            <w:r w:rsidRPr="00F75268">
              <w:rPr>
                <w:rFonts w:cs="Arial"/>
                <w:szCs w:val="24"/>
              </w:rPr>
              <w:t>/</w:t>
            </w:r>
            <w:r>
              <w:rPr>
                <w:rFonts w:cs="Arial"/>
                <w:szCs w:val="24"/>
              </w:rPr>
              <w:t>A24</w:t>
            </w:r>
          </w:p>
        </w:tc>
      </w:tr>
      <w:tr w:rsidR="0086710E" w:rsidRPr="00F75268" w:rsidTr="00BB2380">
        <w:trPr>
          <w:trHeight w:val="284"/>
        </w:trPr>
        <w:tc>
          <w:tcPr>
            <w:tcW w:w="1275" w:type="dxa"/>
            <w:gridSpan w:val="2"/>
            <w:shd w:val="clear" w:color="auto" w:fill="auto"/>
            <w:vAlign w:val="center"/>
          </w:tcPr>
          <w:p w:rsidR="0086710E" w:rsidRPr="00F75268" w:rsidRDefault="0086710E" w:rsidP="0086710E">
            <w:pPr>
              <w:pStyle w:val="aStandard2"/>
              <w:spacing w:after="60"/>
              <w:ind w:left="0"/>
              <w:jc w:val="left"/>
              <w:rPr>
                <w:rFonts w:cs="Arial"/>
                <w:szCs w:val="24"/>
              </w:rPr>
            </w:pPr>
            <w:r>
              <w:rPr>
                <w:rFonts w:cs="Arial"/>
                <w:szCs w:val="24"/>
              </w:rPr>
              <w:t>8</w:t>
            </w:r>
            <w:r w:rsidRPr="00F75268">
              <w:rPr>
                <w:rFonts w:cs="Arial"/>
                <w:szCs w:val="24"/>
              </w:rPr>
              <w:t>.2.</w:t>
            </w:r>
          </w:p>
        </w:tc>
        <w:tc>
          <w:tcPr>
            <w:tcW w:w="6377" w:type="dxa"/>
            <w:shd w:val="clear" w:color="auto" w:fill="auto"/>
            <w:vAlign w:val="center"/>
          </w:tcPr>
          <w:p w:rsidR="0086710E" w:rsidRPr="00F75268" w:rsidRDefault="0086710E" w:rsidP="0086710E">
            <w:pPr>
              <w:pStyle w:val="aStandard2"/>
              <w:spacing w:after="60"/>
              <w:ind w:left="0"/>
              <w:jc w:val="left"/>
              <w:rPr>
                <w:rFonts w:cs="Arial"/>
                <w:szCs w:val="24"/>
              </w:rPr>
            </w:pPr>
            <w:r w:rsidRPr="00F75268">
              <w:rPr>
                <w:rFonts w:cs="Arial"/>
                <w:szCs w:val="24"/>
              </w:rPr>
              <w:t>Empfänger</w:t>
            </w:r>
          </w:p>
        </w:tc>
        <w:tc>
          <w:tcPr>
            <w:tcW w:w="1988" w:type="dxa"/>
            <w:gridSpan w:val="3"/>
            <w:shd w:val="clear" w:color="auto" w:fill="auto"/>
          </w:tcPr>
          <w:p w:rsidR="0086710E" w:rsidRPr="00F75268" w:rsidRDefault="0086710E" w:rsidP="0086710E">
            <w:pPr>
              <w:pStyle w:val="aStandard2"/>
              <w:spacing w:after="60"/>
              <w:ind w:left="0"/>
              <w:jc w:val="right"/>
              <w:rPr>
                <w:rFonts w:cs="Arial"/>
                <w:szCs w:val="24"/>
              </w:rPr>
            </w:pPr>
            <w:r>
              <w:rPr>
                <w:rFonts w:cs="Arial"/>
                <w:szCs w:val="24"/>
              </w:rPr>
              <w:t>32</w:t>
            </w:r>
            <w:r w:rsidRPr="00F75268">
              <w:rPr>
                <w:rFonts w:cs="Arial"/>
                <w:szCs w:val="24"/>
              </w:rPr>
              <w:t>/</w:t>
            </w:r>
            <w:r>
              <w:rPr>
                <w:rFonts w:cs="Arial"/>
                <w:szCs w:val="24"/>
              </w:rPr>
              <w:t>A25</w:t>
            </w:r>
          </w:p>
        </w:tc>
      </w:tr>
      <w:tr w:rsidR="0086710E" w:rsidRPr="00F75268" w:rsidTr="009229C7">
        <w:trPr>
          <w:trHeight w:val="446"/>
        </w:trPr>
        <w:tc>
          <w:tcPr>
            <w:tcW w:w="1275" w:type="dxa"/>
            <w:gridSpan w:val="2"/>
            <w:shd w:val="clear" w:color="auto" w:fill="auto"/>
            <w:vAlign w:val="center"/>
          </w:tcPr>
          <w:p w:rsidR="0086710E" w:rsidRPr="006C6D91" w:rsidRDefault="0086710E" w:rsidP="0086710E">
            <w:pPr>
              <w:pStyle w:val="aStandard2"/>
              <w:spacing w:after="60"/>
              <w:ind w:left="0"/>
              <w:jc w:val="left"/>
              <w:rPr>
                <w:rFonts w:cs="Arial"/>
                <w:b/>
                <w:i/>
                <w:szCs w:val="24"/>
              </w:rPr>
            </w:pPr>
            <w:r w:rsidRPr="006C6D91">
              <w:rPr>
                <w:rFonts w:cs="Arial"/>
                <w:b/>
                <w:i/>
                <w:szCs w:val="24"/>
              </w:rPr>
              <w:t>8.3.</w:t>
            </w:r>
          </w:p>
        </w:tc>
        <w:tc>
          <w:tcPr>
            <w:tcW w:w="7369" w:type="dxa"/>
            <w:gridSpan w:val="3"/>
            <w:shd w:val="clear" w:color="auto" w:fill="auto"/>
            <w:vAlign w:val="center"/>
          </w:tcPr>
          <w:p w:rsidR="0086710E" w:rsidRPr="006C6D91" w:rsidRDefault="0086710E" w:rsidP="0086710E">
            <w:pPr>
              <w:pStyle w:val="aStandard2"/>
              <w:spacing w:after="60"/>
              <w:ind w:left="0"/>
              <w:jc w:val="left"/>
              <w:rPr>
                <w:rFonts w:cs="Arial"/>
                <w:b/>
                <w:i/>
                <w:szCs w:val="24"/>
              </w:rPr>
            </w:pPr>
            <w:r w:rsidRPr="006C6D91">
              <w:rPr>
                <w:rFonts w:cs="Arial"/>
                <w:b/>
                <w:i/>
                <w:szCs w:val="24"/>
              </w:rPr>
              <w:t>Vermerk über die Prüfung des Abschlusses und ggf. des LB</w:t>
            </w:r>
          </w:p>
        </w:tc>
        <w:tc>
          <w:tcPr>
            <w:tcW w:w="996" w:type="dxa"/>
            <w:shd w:val="clear" w:color="auto" w:fill="auto"/>
            <w:vAlign w:val="center"/>
          </w:tcPr>
          <w:p w:rsidR="0086710E" w:rsidRPr="00F75268" w:rsidRDefault="0086710E" w:rsidP="0086710E">
            <w:pPr>
              <w:pStyle w:val="aStandard2"/>
              <w:spacing w:after="60"/>
              <w:ind w:left="0"/>
              <w:jc w:val="right"/>
              <w:rPr>
                <w:rFonts w:cs="Arial"/>
                <w:szCs w:val="24"/>
              </w:rPr>
            </w:pPr>
            <w:r>
              <w:rPr>
                <w:rFonts w:cs="Arial"/>
                <w:szCs w:val="24"/>
              </w:rPr>
              <w:t>33</w:t>
            </w:r>
          </w:p>
        </w:tc>
      </w:tr>
      <w:tr w:rsidR="0086710E" w:rsidRPr="00F75268" w:rsidTr="00BB2380">
        <w:trPr>
          <w:trHeight w:val="376"/>
        </w:trPr>
        <w:tc>
          <w:tcPr>
            <w:tcW w:w="1275" w:type="dxa"/>
            <w:gridSpan w:val="2"/>
            <w:shd w:val="clear" w:color="auto" w:fill="auto"/>
            <w:vAlign w:val="center"/>
          </w:tcPr>
          <w:p w:rsidR="0086710E" w:rsidRPr="00F75268" w:rsidRDefault="0086710E" w:rsidP="0086710E">
            <w:pPr>
              <w:pStyle w:val="aStandard2"/>
              <w:spacing w:after="60"/>
              <w:ind w:left="0"/>
              <w:jc w:val="left"/>
              <w:rPr>
                <w:rFonts w:cs="Arial"/>
                <w:szCs w:val="24"/>
              </w:rPr>
            </w:pPr>
            <w:r>
              <w:rPr>
                <w:rFonts w:cs="Arial"/>
                <w:szCs w:val="24"/>
              </w:rPr>
              <w:t>8</w:t>
            </w:r>
            <w:r w:rsidRPr="00F75268">
              <w:rPr>
                <w:rFonts w:cs="Arial"/>
                <w:szCs w:val="24"/>
              </w:rPr>
              <w:t>.3.1.</w:t>
            </w:r>
          </w:p>
        </w:tc>
        <w:tc>
          <w:tcPr>
            <w:tcW w:w="6377" w:type="dxa"/>
            <w:shd w:val="clear" w:color="auto" w:fill="auto"/>
            <w:vAlign w:val="center"/>
          </w:tcPr>
          <w:p w:rsidR="0086710E" w:rsidRPr="00F75268" w:rsidRDefault="0086710E" w:rsidP="0086710E">
            <w:pPr>
              <w:pStyle w:val="aStandard2"/>
              <w:spacing w:after="60"/>
              <w:ind w:left="0"/>
              <w:jc w:val="left"/>
              <w:rPr>
                <w:rFonts w:cs="Arial"/>
                <w:szCs w:val="24"/>
              </w:rPr>
            </w:pPr>
            <w:r w:rsidRPr="00F75268">
              <w:rPr>
                <w:rFonts w:cs="Arial"/>
                <w:szCs w:val="24"/>
              </w:rPr>
              <w:t>Prüfungsurteil</w:t>
            </w:r>
            <w:r>
              <w:rPr>
                <w:rFonts w:cs="Arial"/>
                <w:szCs w:val="24"/>
              </w:rPr>
              <w:t>e</w:t>
            </w:r>
            <w:r w:rsidRPr="00F75268">
              <w:rPr>
                <w:rFonts w:cs="Arial"/>
                <w:szCs w:val="24"/>
              </w:rPr>
              <w:t xml:space="preserve"> </w:t>
            </w:r>
          </w:p>
        </w:tc>
        <w:tc>
          <w:tcPr>
            <w:tcW w:w="1988" w:type="dxa"/>
            <w:gridSpan w:val="3"/>
            <w:shd w:val="clear" w:color="auto" w:fill="auto"/>
          </w:tcPr>
          <w:p w:rsidR="0086710E" w:rsidRPr="00F75268" w:rsidRDefault="0086710E" w:rsidP="0086710E">
            <w:pPr>
              <w:pStyle w:val="aStandard2"/>
              <w:spacing w:after="60"/>
              <w:ind w:left="0"/>
              <w:jc w:val="right"/>
              <w:rPr>
                <w:rFonts w:cs="Arial"/>
                <w:szCs w:val="24"/>
              </w:rPr>
            </w:pPr>
          </w:p>
        </w:tc>
      </w:tr>
      <w:tr w:rsidR="0086710E" w:rsidRPr="00F75268" w:rsidTr="00BB2380">
        <w:trPr>
          <w:trHeight w:val="389"/>
        </w:trPr>
        <w:tc>
          <w:tcPr>
            <w:tcW w:w="1275" w:type="dxa"/>
            <w:gridSpan w:val="2"/>
            <w:shd w:val="clear" w:color="auto" w:fill="auto"/>
            <w:vAlign w:val="center"/>
          </w:tcPr>
          <w:p w:rsidR="0086710E" w:rsidRDefault="0086710E" w:rsidP="0086710E">
            <w:pPr>
              <w:pStyle w:val="aStandard2"/>
              <w:spacing w:after="60"/>
              <w:ind w:left="0"/>
              <w:jc w:val="left"/>
              <w:rPr>
                <w:rFonts w:cs="Arial"/>
                <w:szCs w:val="24"/>
              </w:rPr>
            </w:pPr>
            <w:r>
              <w:rPr>
                <w:rFonts w:cs="Arial"/>
                <w:szCs w:val="24"/>
              </w:rPr>
              <w:t>8.3.1.1.</w:t>
            </w:r>
          </w:p>
        </w:tc>
        <w:tc>
          <w:tcPr>
            <w:tcW w:w="6377" w:type="dxa"/>
            <w:shd w:val="clear" w:color="auto" w:fill="auto"/>
            <w:vAlign w:val="center"/>
          </w:tcPr>
          <w:p w:rsidR="0086710E" w:rsidRPr="00F75268" w:rsidRDefault="0086710E" w:rsidP="0086710E">
            <w:pPr>
              <w:pStyle w:val="aStandard2"/>
              <w:spacing w:after="60"/>
              <w:ind w:left="0"/>
              <w:jc w:val="left"/>
              <w:rPr>
                <w:rFonts w:cs="Arial"/>
                <w:szCs w:val="24"/>
              </w:rPr>
            </w:pPr>
            <w:r>
              <w:rPr>
                <w:rFonts w:cs="Arial"/>
                <w:szCs w:val="24"/>
              </w:rPr>
              <w:t>Prüfungsurteil</w:t>
            </w:r>
            <w:r w:rsidRPr="0086710E">
              <w:rPr>
                <w:rFonts w:cs="Arial"/>
                <w:szCs w:val="24"/>
              </w:rPr>
              <w:t xml:space="preserve"> zum Abschluss</w:t>
            </w:r>
            <w:r>
              <w:rPr>
                <w:rFonts w:cs="Arial"/>
                <w:szCs w:val="24"/>
              </w:rPr>
              <w:t xml:space="preserve"> ohne Lagebericht</w:t>
            </w:r>
          </w:p>
        </w:tc>
        <w:tc>
          <w:tcPr>
            <w:tcW w:w="1988" w:type="dxa"/>
            <w:gridSpan w:val="3"/>
            <w:shd w:val="clear" w:color="auto" w:fill="auto"/>
          </w:tcPr>
          <w:p w:rsidR="0086710E" w:rsidRPr="00F75268" w:rsidRDefault="0086710E" w:rsidP="0086710E">
            <w:pPr>
              <w:pStyle w:val="aStandard2"/>
              <w:spacing w:after="60"/>
              <w:ind w:left="0"/>
              <w:jc w:val="right"/>
              <w:rPr>
                <w:rFonts w:cs="Arial"/>
                <w:szCs w:val="24"/>
              </w:rPr>
            </w:pPr>
            <w:r>
              <w:rPr>
                <w:rFonts w:cs="Arial"/>
                <w:szCs w:val="24"/>
              </w:rPr>
              <w:t>34-40</w:t>
            </w:r>
            <w:r w:rsidRPr="0086710E">
              <w:rPr>
                <w:rFonts w:cs="Arial"/>
                <w:szCs w:val="24"/>
              </w:rPr>
              <w:t>/A2</w:t>
            </w:r>
            <w:r>
              <w:rPr>
                <w:rFonts w:cs="Arial"/>
                <w:szCs w:val="24"/>
              </w:rPr>
              <w:t>6</w:t>
            </w:r>
            <w:r w:rsidRPr="0086710E">
              <w:rPr>
                <w:rFonts w:cs="Arial"/>
                <w:szCs w:val="24"/>
              </w:rPr>
              <w:t>-A3</w:t>
            </w:r>
            <w:r>
              <w:rPr>
                <w:rFonts w:cs="Arial"/>
                <w:szCs w:val="24"/>
              </w:rPr>
              <w:t>9</w:t>
            </w:r>
          </w:p>
        </w:tc>
      </w:tr>
      <w:tr w:rsidR="0086710E" w:rsidRPr="00F75268" w:rsidTr="00BB2380">
        <w:trPr>
          <w:trHeight w:val="389"/>
        </w:trPr>
        <w:tc>
          <w:tcPr>
            <w:tcW w:w="1275" w:type="dxa"/>
            <w:gridSpan w:val="2"/>
            <w:shd w:val="clear" w:color="auto" w:fill="auto"/>
            <w:vAlign w:val="center"/>
          </w:tcPr>
          <w:p w:rsidR="0086710E" w:rsidRDefault="0086710E" w:rsidP="0086710E">
            <w:pPr>
              <w:pStyle w:val="aStandard2"/>
              <w:spacing w:after="60"/>
              <w:ind w:left="0"/>
              <w:jc w:val="left"/>
              <w:rPr>
                <w:rFonts w:cs="Arial"/>
                <w:szCs w:val="24"/>
              </w:rPr>
            </w:pPr>
            <w:r>
              <w:rPr>
                <w:rFonts w:cs="Arial"/>
                <w:szCs w:val="24"/>
              </w:rPr>
              <w:t>8.3.1.2.</w:t>
            </w:r>
          </w:p>
        </w:tc>
        <w:tc>
          <w:tcPr>
            <w:tcW w:w="6377" w:type="dxa"/>
            <w:shd w:val="clear" w:color="auto" w:fill="auto"/>
            <w:vAlign w:val="center"/>
          </w:tcPr>
          <w:p w:rsidR="0086710E" w:rsidRDefault="0086710E" w:rsidP="0086710E">
            <w:pPr>
              <w:pStyle w:val="aStandard2"/>
              <w:spacing w:after="60"/>
              <w:ind w:left="0"/>
              <w:jc w:val="left"/>
              <w:rPr>
                <w:rFonts w:cs="Arial"/>
                <w:szCs w:val="24"/>
              </w:rPr>
            </w:pPr>
            <w:r w:rsidRPr="0086710E">
              <w:rPr>
                <w:rFonts w:cs="Arial"/>
                <w:szCs w:val="24"/>
              </w:rPr>
              <w:t xml:space="preserve">Prüfungsurteil zum Abschluss </w:t>
            </w:r>
            <w:r>
              <w:rPr>
                <w:rFonts w:cs="Arial"/>
                <w:szCs w:val="24"/>
              </w:rPr>
              <w:t>und zum</w:t>
            </w:r>
            <w:r w:rsidRPr="0086710E">
              <w:rPr>
                <w:rFonts w:cs="Arial"/>
                <w:szCs w:val="24"/>
              </w:rPr>
              <w:t xml:space="preserve"> Lagebericht</w:t>
            </w:r>
          </w:p>
        </w:tc>
        <w:tc>
          <w:tcPr>
            <w:tcW w:w="1988" w:type="dxa"/>
            <w:gridSpan w:val="3"/>
            <w:shd w:val="clear" w:color="auto" w:fill="auto"/>
          </w:tcPr>
          <w:p w:rsidR="0086710E" w:rsidRPr="00F75268" w:rsidRDefault="0086710E" w:rsidP="0086710E">
            <w:pPr>
              <w:pStyle w:val="aStandard2"/>
              <w:spacing w:after="60"/>
              <w:ind w:left="0"/>
              <w:jc w:val="right"/>
              <w:rPr>
                <w:rFonts w:cs="Arial"/>
                <w:szCs w:val="24"/>
              </w:rPr>
            </w:pPr>
            <w:r>
              <w:rPr>
                <w:rFonts w:cs="Arial"/>
                <w:szCs w:val="24"/>
              </w:rPr>
              <w:t>41-45/A40</w:t>
            </w:r>
          </w:p>
        </w:tc>
      </w:tr>
      <w:tr w:rsidR="0086710E" w:rsidRPr="00F75268" w:rsidTr="00BB2380">
        <w:trPr>
          <w:trHeight w:val="361"/>
        </w:trPr>
        <w:tc>
          <w:tcPr>
            <w:tcW w:w="1275" w:type="dxa"/>
            <w:gridSpan w:val="2"/>
            <w:shd w:val="clear" w:color="auto" w:fill="auto"/>
            <w:vAlign w:val="center"/>
          </w:tcPr>
          <w:p w:rsidR="0086710E" w:rsidRPr="00F75268" w:rsidRDefault="0086710E" w:rsidP="0086710E">
            <w:pPr>
              <w:pStyle w:val="Standard0"/>
              <w:spacing w:after="60"/>
              <w:rPr>
                <w:rFonts w:cs="Arial"/>
              </w:rPr>
            </w:pPr>
            <w:r>
              <w:rPr>
                <w:rFonts w:cs="Arial"/>
              </w:rPr>
              <w:t>8</w:t>
            </w:r>
            <w:r w:rsidRPr="00F75268">
              <w:rPr>
                <w:rFonts w:cs="Arial"/>
              </w:rPr>
              <w:t>.3.2.</w:t>
            </w:r>
          </w:p>
        </w:tc>
        <w:tc>
          <w:tcPr>
            <w:tcW w:w="6377" w:type="dxa"/>
            <w:shd w:val="clear" w:color="auto" w:fill="auto"/>
            <w:vAlign w:val="center"/>
          </w:tcPr>
          <w:p w:rsidR="0086710E" w:rsidRPr="00F75268" w:rsidRDefault="0086710E" w:rsidP="0086710E">
            <w:pPr>
              <w:pStyle w:val="Standard0"/>
              <w:spacing w:after="60"/>
              <w:rPr>
                <w:rFonts w:cs="Arial"/>
              </w:rPr>
            </w:pPr>
            <w:r w:rsidRPr="00F75268">
              <w:rPr>
                <w:rFonts w:cs="Arial"/>
              </w:rPr>
              <w:t>G</w:t>
            </w:r>
            <w:r>
              <w:rPr>
                <w:rFonts w:cs="Arial"/>
              </w:rPr>
              <w:t>rundlage für die Prüfungsurteile</w:t>
            </w:r>
          </w:p>
        </w:tc>
        <w:tc>
          <w:tcPr>
            <w:tcW w:w="1988" w:type="dxa"/>
            <w:gridSpan w:val="3"/>
            <w:shd w:val="clear" w:color="auto" w:fill="auto"/>
            <w:vAlign w:val="center"/>
          </w:tcPr>
          <w:p w:rsidR="0086710E" w:rsidRPr="00F75268" w:rsidRDefault="0086710E" w:rsidP="0086710E">
            <w:pPr>
              <w:pStyle w:val="aStandard2"/>
              <w:spacing w:after="60"/>
              <w:ind w:left="0"/>
              <w:jc w:val="right"/>
              <w:rPr>
                <w:rFonts w:cs="Arial"/>
                <w:szCs w:val="24"/>
              </w:rPr>
            </w:pPr>
          </w:p>
        </w:tc>
      </w:tr>
      <w:tr w:rsidR="0086710E" w:rsidRPr="00F75268" w:rsidTr="00BB2380">
        <w:trPr>
          <w:trHeight w:val="375"/>
        </w:trPr>
        <w:tc>
          <w:tcPr>
            <w:tcW w:w="1275" w:type="dxa"/>
            <w:gridSpan w:val="2"/>
            <w:shd w:val="clear" w:color="auto" w:fill="auto"/>
            <w:vAlign w:val="center"/>
          </w:tcPr>
          <w:p w:rsidR="0086710E" w:rsidRDefault="0086710E" w:rsidP="0086710E">
            <w:pPr>
              <w:pStyle w:val="Standard0"/>
              <w:spacing w:after="60"/>
              <w:rPr>
                <w:rFonts w:cs="Arial"/>
              </w:rPr>
            </w:pPr>
            <w:r>
              <w:rPr>
                <w:rFonts w:cs="Arial"/>
              </w:rPr>
              <w:t>8.3.2.1.</w:t>
            </w:r>
          </w:p>
        </w:tc>
        <w:tc>
          <w:tcPr>
            <w:tcW w:w="6377" w:type="dxa"/>
            <w:shd w:val="clear" w:color="auto" w:fill="auto"/>
            <w:vAlign w:val="center"/>
          </w:tcPr>
          <w:p w:rsidR="0086710E" w:rsidRPr="00F75268" w:rsidRDefault="0086710E" w:rsidP="0086710E">
            <w:pPr>
              <w:pStyle w:val="Standard0"/>
              <w:spacing w:after="60"/>
              <w:rPr>
                <w:rFonts w:cs="Arial"/>
              </w:rPr>
            </w:pPr>
            <w:r w:rsidRPr="0086710E">
              <w:rPr>
                <w:rFonts w:cs="Arial"/>
              </w:rPr>
              <w:t>Grundlage für das Prüfungsurteil zum Abschluss</w:t>
            </w:r>
            <w:r>
              <w:rPr>
                <w:rFonts w:cs="Arial"/>
              </w:rPr>
              <w:t xml:space="preserve"> </w:t>
            </w:r>
            <w:r w:rsidRPr="0086710E">
              <w:rPr>
                <w:rFonts w:cs="Arial"/>
              </w:rPr>
              <w:t xml:space="preserve">ohne </w:t>
            </w:r>
            <w:r>
              <w:rPr>
                <w:rFonts w:cs="Arial"/>
              </w:rPr>
              <w:t>LB</w:t>
            </w:r>
          </w:p>
        </w:tc>
        <w:tc>
          <w:tcPr>
            <w:tcW w:w="1988" w:type="dxa"/>
            <w:gridSpan w:val="3"/>
            <w:shd w:val="clear" w:color="auto" w:fill="auto"/>
            <w:vAlign w:val="center"/>
          </w:tcPr>
          <w:p w:rsidR="0086710E" w:rsidRPr="00F75268" w:rsidRDefault="0086710E" w:rsidP="0086710E">
            <w:pPr>
              <w:pStyle w:val="aStandard2"/>
              <w:spacing w:after="60"/>
              <w:ind w:left="0"/>
              <w:jc w:val="right"/>
              <w:rPr>
                <w:rFonts w:cs="Arial"/>
                <w:szCs w:val="24"/>
              </w:rPr>
            </w:pPr>
            <w:r w:rsidRPr="0086710E">
              <w:rPr>
                <w:rFonts w:cs="Arial"/>
                <w:szCs w:val="24"/>
              </w:rPr>
              <w:t>4</w:t>
            </w:r>
            <w:r>
              <w:rPr>
                <w:rFonts w:cs="Arial"/>
                <w:szCs w:val="24"/>
              </w:rPr>
              <w:t>6</w:t>
            </w:r>
            <w:r w:rsidRPr="0086710E">
              <w:rPr>
                <w:rFonts w:cs="Arial"/>
                <w:szCs w:val="24"/>
              </w:rPr>
              <w:t>/A</w:t>
            </w:r>
            <w:r>
              <w:rPr>
                <w:rFonts w:cs="Arial"/>
                <w:szCs w:val="24"/>
              </w:rPr>
              <w:t>41-A44</w:t>
            </w:r>
          </w:p>
        </w:tc>
      </w:tr>
      <w:tr w:rsidR="0086710E" w:rsidRPr="00F75268" w:rsidTr="00BB2380">
        <w:trPr>
          <w:trHeight w:val="362"/>
        </w:trPr>
        <w:tc>
          <w:tcPr>
            <w:tcW w:w="1275" w:type="dxa"/>
            <w:gridSpan w:val="2"/>
            <w:shd w:val="clear" w:color="auto" w:fill="auto"/>
            <w:vAlign w:val="center"/>
          </w:tcPr>
          <w:p w:rsidR="0086710E" w:rsidRDefault="0086710E" w:rsidP="0086710E">
            <w:pPr>
              <w:pStyle w:val="Standard0"/>
              <w:spacing w:after="60"/>
              <w:rPr>
                <w:rFonts w:cs="Arial"/>
              </w:rPr>
            </w:pPr>
            <w:r>
              <w:rPr>
                <w:rFonts w:cs="Arial"/>
              </w:rPr>
              <w:t>8.3.2.2.</w:t>
            </w:r>
          </w:p>
        </w:tc>
        <w:tc>
          <w:tcPr>
            <w:tcW w:w="6377" w:type="dxa"/>
            <w:shd w:val="clear" w:color="auto" w:fill="auto"/>
            <w:vAlign w:val="center"/>
          </w:tcPr>
          <w:p w:rsidR="0086710E" w:rsidRPr="0086710E" w:rsidRDefault="0086710E" w:rsidP="0086710E">
            <w:pPr>
              <w:pStyle w:val="Standard0"/>
              <w:spacing w:after="60"/>
              <w:rPr>
                <w:rFonts w:cs="Arial"/>
              </w:rPr>
            </w:pPr>
            <w:r w:rsidRPr="0086710E">
              <w:rPr>
                <w:rFonts w:cs="Arial"/>
              </w:rPr>
              <w:t xml:space="preserve">Grundlage für das Prüfungsurteil zum Abschluss und </w:t>
            </w:r>
            <w:r>
              <w:rPr>
                <w:rFonts w:cs="Arial"/>
              </w:rPr>
              <w:t>LB</w:t>
            </w:r>
            <w:r w:rsidRPr="0086710E">
              <w:rPr>
                <w:rFonts w:cs="Arial"/>
              </w:rPr>
              <w:t xml:space="preserve"> </w:t>
            </w:r>
          </w:p>
        </w:tc>
        <w:tc>
          <w:tcPr>
            <w:tcW w:w="1988" w:type="dxa"/>
            <w:gridSpan w:val="3"/>
            <w:shd w:val="clear" w:color="auto" w:fill="auto"/>
            <w:vAlign w:val="center"/>
          </w:tcPr>
          <w:p w:rsidR="0086710E" w:rsidRPr="00F75268" w:rsidRDefault="0086710E" w:rsidP="0086710E">
            <w:pPr>
              <w:pStyle w:val="aStandard2"/>
              <w:spacing w:after="60"/>
              <w:ind w:left="0"/>
              <w:jc w:val="right"/>
              <w:rPr>
                <w:rFonts w:cs="Arial"/>
                <w:szCs w:val="24"/>
              </w:rPr>
            </w:pPr>
            <w:r>
              <w:rPr>
                <w:rFonts w:cs="Arial"/>
                <w:szCs w:val="24"/>
              </w:rPr>
              <w:t>47-48</w:t>
            </w:r>
          </w:p>
        </w:tc>
      </w:tr>
    </w:tbl>
    <w:p w:rsidR="00CE3E12" w:rsidRDefault="00CE3E12">
      <w:pPr>
        <w:sectPr w:rsidR="00CE3E12" w:rsidSect="000213B0">
          <w:headerReference w:type="first" r:id="rId32"/>
          <w:footerReference w:type="first" r:id="rId33"/>
          <w:pgSz w:w="11906" w:h="16838" w:code="9"/>
          <w:pgMar w:top="1134" w:right="1418" w:bottom="1134" w:left="1418" w:header="709" w:footer="397" w:gutter="0"/>
          <w:cols w:space="708"/>
          <w:titlePg/>
          <w:docGrid w:linePitch="360"/>
        </w:sectPr>
      </w:pPr>
    </w:p>
    <w:p w:rsidR="00BB2380" w:rsidRDefault="00BB2380"/>
    <w:tbl>
      <w:tblPr>
        <w:tblW w:w="9645" w:type="dxa"/>
        <w:tblInd w:w="-431" w:type="dxa"/>
        <w:tblLayout w:type="fixed"/>
        <w:tblLook w:val="04A0" w:firstRow="1" w:lastRow="0" w:firstColumn="1" w:lastColumn="0" w:noHBand="0" w:noVBand="1"/>
      </w:tblPr>
      <w:tblGrid>
        <w:gridCol w:w="1139"/>
        <w:gridCol w:w="135"/>
        <w:gridCol w:w="6098"/>
        <w:gridCol w:w="142"/>
        <w:gridCol w:w="138"/>
        <w:gridCol w:w="145"/>
        <w:gridCol w:w="85"/>
        <w:gridCol w:w="482"/>
        <w:gridCol w:w="426"/>
        <w:gridCol w:w="855"/>
      </w:tblGrid>
      <w:tr w:rsidR="00BB2380" w:rsidRPr="00F75268" w:rsidTr="00BB2380">
        <w:trPr>
          <w:trHeight w:val="338"/>
        </w:trPr>
        <w:tc>
          <w:tcPr>
            <w:tcW w:w="1274" w:type="dxa"/>
            <w:gridSpan w:val="2"/>
            <w:shd w:val="clear" w:color="auto" w:fill="auto"/>
          </w:tcPr>
          <w:p w:rsidR="00BB2380" w:rsidRDefault="00BB2380" w:rsidP="0086710E">
            <w:pPr>
              <w:pStyle w:val="aStandard2"/>
              <w:spacing w:after="60"/>
              <w:ind w:left="0"/>
              <w:jc w:val="left"/>
              <w:rPr>
                <w:rFonts w:cs="Arial"/>
                <w:szCs w:val="24"/>
              </w:rPr>
            </w:pPr>
          </w:p>
        </w:tc>
        <w:tc>
          <w:tcPr>
            <w:tcW w:w="6378" w:type="dxa"/>
            <w:gridSpan w:val="3"/>
            <w:shd w:val="clear" w:color="auto" w:fill="auto"/>
            <w:vAlign w:val="center"/>
          </w:tcPr>
          <w:p w:rsidR="00BB2380" w:rsidRPr="00F75268" w:rsidRDefault="00BB2380" w:rsidP="0086710E">
            <w:pPr>
              <w:pStyle w:val="aStandard2"/>
              <w:spacing w:after="60"/>
              <w:ind w:left="0"/>
              <w:jc w:val="left"/>
              <w:rPr>
                <w:rFonts w:cs="Arial"/>
                <w:szCs w:val="24"/>
              </w:rPr>
            </w:pPr>
          </w:p>
        </w:tc>
        <w:tc>
          <w:tcPr>
            <w:tcW w:w="1993" w:type="dxa"/>
            <w:gridSpan w:val="5"/>
            <w:shd w:val="clear" w:color="auto" w:fill="auto"/>
          </w:tcPr>
          <w:p w:rsidR="00BB2380" w:rsidRDefault="00BB2380" w:rsidP="0086710E">
            <w:pPr>
              <w:pStyle w:val="aStandard2"/>
              <w:spacing w:after="60"/>
              <w:ind w:left="0"/>
              <w:jc w:val="right"/>
              <w:rPr>
                <w:rFonts w:cs="Arial"/>
                <w:szCs w:val="24"/>
              </w:rPr>
            </w:pPr>
            <w:r w:rsidRPr="00F75268">
              <w:rPr>
                <w:rFonts w:cs="Arial"/>
                <w:b/>
                <w:szCs w:val="24"/>
              </w:rPr>
              <w:t>Tz</w:t>
            </w:r>
            <w:r>
              <w:rPr>
                <w:rFonts w:cs="Arial"/>
                <w:b/>
                <w:szCs w:val="24"/>
              </w:rPr>
              <w:t xml:space="preserve"> </w:t>
            </w:r>
            <w:r w:rsidRPr="00F75268">
              <w:rPr>
                <w:rFonts w:cs="Arial"/>
                <w:b/>
                <w:szCs w:val="24"/>
              </w:rPr>
              <w:t>/</w:t>
            </w:r>
            <w:r>
              <w:rPr>
                <w:rFonts w:cs="Arial"/>
                <w:b/>
                <w:szCs w:val="24"/>
              </w:rPr>
              <w:t xml:space="preserve"> A</w:t>
            </w:r>
          </w:p>
        </w:tc>
      </w:tr>
      <w:tr w:rsidR="0086710E" w:rsidRPr="00F75268" w:rsidTr="00BB2380">
        <w:trPr>
          <w:trHeight w:val="641"/>
        </w:trPr>
        <w:tc>
          <w:tcPr>
            <w:tcW w:w="1274" w:type="dxa"/>
            <w:gridSpan w:val="2"/>
            <w:shd w:val="clear" w:color="auto" w:fill="auto"/>
          </w:tcPr>
          <w:p w:rsidR="0086710E" w:rsidRPr="00F75268" w:rsidRDefault="0086710E" w:rsidP="0086710E">
            <w:pPr>
              <w:pStyle w:val="aStandard2"/>
              <w:spacing w:after="60"/>
              <w:ind w:left="0"/>
              <w:jc w:val="left"/>
              <w:rPr>
                <w:rFonts w:cs="Arial"/>
                <w:szCs w:val="24"/>
              </w:rPr>
            </w:pPr>
            <w:r>
              <w:rPr>
                <w:rFonts w:cs="Arial"/>
                <w:szCs w:val="24"/>
              </w:rPr>
              <w:t>8</w:t>
            </w:r>
            <w:r w:rsidRPr="00F75268">
              <w:rPr>
                <w:rFonts w:cs="Arial"/>
                <w:szCs w:val="24"/>
              </w:rPr>
              <w:t>.3.3.</w:t>
            </w:r>
          </w:p>
        </w:tc>
        <w:tc>
          <w:tcPr>
            <w:tcW w:w="6378" w:type="dxa"/>
            <w:gridSpan w:val="3"/>
            <w:shd w:val="clear" w:color="auto" w:fill="auto"/>
            <w:vAlign w:val="center"/>
          </w:tcPr>
          <w:p w:rsidR="0086710E" w:rsidRPr="00F75268" w:rsidRDefault="0086710E" w:rsidP="0086710E">
            <w:pPr>
              <w:pStyle w:val="aStandard2"/>
              <w:spacing w:after="60"/>
              <w:ind w:left="0"/>
              <w:jc w:val="left"/>
              <w:rPr>
                <w:rFonts w:cs="Arial"/>
                <w:szCs w:val="24"/>
              </w:rPr>
            </w:pPr>
            <w:r w:rsidRPr="00F75268">
              <w:rPr>
                <w:rFonts w:cs="Arial"/>
                <w:szCs w:val="24"/>
              </w:rPr>
              <w:t xml:space="preserve">Wesentliche Unsicherheit </w:t>
            </w:r>
            <w:proofErr w:type="spellStart"/>
            <w:r w:rsidRPr="00F75268">
              <w:rPr>
                <w:rFonts w:cs="Arial"/>
                <w:szCs w:val="24"/>
              </w:rPr>
              <w:t>i.Z.m</w:t>
            </w:r>
            <w:proofErr w:type="spellEnd"/>
            <w:r w:rsidRPr="00F75268">
              <w:rPr>
                <w:rFonts w:cs="Arial"/>
                <w:szCs w:val="24"/>
              </w:rPr>
              <w:t xml:space="preserve">. der </w:t>
            </w:r>
            <w:r>
              <w:rPr>
                <w:rFonts w:cs="Arial"/>
                <w:szCs w:val="24"/>
              </w:rPr>
              <w:br/>
            </w:r>
            <w:r w:rsidRPr="00F75268">
              <w:rPr>
                <w:rFonts w:cs="Arial"/>
                <w:szCs w:val="24"/>
              </w:rPr>
              <w:t>Fortführung der Unternehmenstätigkeit</w:t>
            </w:r>
          </w:p>
        </w:tc>
        <w:tc>
          <w:tcPr>
            <w:tcW w:w="1993" w:type="dxa"/>
            <w:gridSpan w:val="5"/>
            <w:shd w:val="clear" w:color="auto" w:fill="auto"/>
          </w:tcPr>
          <w:p w:rsidR="0086710E" w:rsidRPr="00F75268" w:rsidRDefault="0086710E" w:rsidP="0086710E">
            <w:pPr>
              <w:pStyle w:val="aStandard2"/>
              <w:spacing w:after="60"/>
              <w:ind w:left="0"/>
              <w:jc w:val="right"/>
              <w:rPr>
                <w:rFonts w:cs="Arial"/>
                <w:szCs w:val="24"/>
              </w:rPr>
            </w:pPr>
            <w:r>
              <w:rPr>
                <w:rFonts w:cs="Arial"/>
                <w:szCs w:val="24"/>
              </w:rPr>
              <w:br/>
              <w:t>49</w:t>
            </w:r>
            <w:r w:rsidRPr="00F75268">
              <w:rPr>
                <w:rFonts w:cs="Arial"/>
                <w:szCs w:val="24"/>
              </w:rPr>
              <w:t>/ A</w:t>
            </w:r>
            <w:r>
              <w:rPr>
                <w:rFonts w:cs="Arial"/>
                <w:szCs w:val="24"/>
              </w:rPr>
              <w:t>45</w:t>
            </w:r>
          </w:p>
        </w:tc>
      </w:tr>
      <w:tr w:rsidR="0086710E" w:rsidRPr="00F75268" w:rsidTr="00BB2380">
        <w:trPr>
          <w:trHeight w:val="613"/>
        </w:trPr>
        <w:tc>
          <w:tcPr>
            <w:tcW w:w="1274" w:type="dxa"/>
            <w:gridSpan w:val="2"/>
            <w:shd w:val="clear" w:color="auto" w:fill="auto"/>
            <w:vAlign w:val="center"/>
          </w:tcPr>
          <w:p w:rsidR="0086710E" w:rsidRPr="00F75268" w:rsidRDefault="0086710E" w:rsidP="0086710E">
            <w:pPr>
              <w:pStyle w:val="aStandard2"/>
              <w:spacing w:after="60"/>
              <w:ind w:left="0"/>
              <w:jc w:val="left"/>
              <w:rPr>
                <w:rFonts w:cs="Arial"/>
                <w:szCs w:val="24"/>
              </w:rPr>
            </w:pPr>
            <w:r>
              <w:rPr>
                <w:rFonts w:cs="Arial"/>
                <w:szCs w:val="24"/>
              </w:rPr>
              <w:t>8</w:t>
            </w:r>
            <w:r w:rsidRPr="00F75268">
              <w:rPr>
                <w:rFonts w:cs="Arial"/>
                <w:szCs w:val="24"/>
              </w:rPr>
              <w:t>.3.4.</w:t>
            </w:r>
          </w:p>
        </w:tc>
        <w:tc>
          <w:tcPr>
            <w:tcW w:w="6378" w:type="dxa"/>
            <w:gridSpan w:val="3"/>
            <w:shd w:val="clear" w:color="auto" w:fill="auto"/>
            <w:vAlign w:val="center"/>
          </w:tcPr>
          <w:p w:rsidR="0086710E" w:rsidRPr="00F75268" w:rsidRDefault="0086710E" w:rsidP="0086710E">
            <w:pPr>
              <w:pStyle w:val="aStandard2"/>
              <w:spacing w:after="60"/>
              <w:ind w:left="0"/>
              <w:jc w:val="left"/>
              <w:rPr>
                <w:rFonts w:cs="Arial"/>
                <w:szCs w:val="24"/>
              </w:rPr>
            </w:pPr>
            <w:r w:rsidRPr="00F75268">
              <w:rPr>
                <w:rFonts w:cs="Arial"/>
                <w:szCs w:val="24"/>
              </w:rPr>
              <w:t>Besonders wichtige Prüfungssachverhalte</w:t>
            </w:r>
            <w:r>
              <w:rPr>
                <w:rFonts w:cs="Arial"/>
                <w:szCs w:val="24"/>
              </w:rPr>
              <w:t xml:space="preserve"> in der Prüfung des Abschlusses</w:t>
            </w:r>
          </w:p>
        </w:tc>
        <w:tc>
          <w:tcPr>
            <w:tcW w:w="1993" w:type="dxa"/>
            <w:gridSpan w:val="5"/>
            <w:shd w:val="clear" w:color="auto" w:fill="auto"/>
          </w:tcPr>
          <w:p w:rsidR="0086710E" w:rsidRPr="00F75268" w:rsidRDefault="0086710E" w:rsidP="0086710E">
            <w:pPr>
              <w:pStyle w:val="aStandard2"/>
              <w:spacing w:after="60"/>
              <w:ind w:left="0"/>
              <w:jc w:val="right"/>
              <w:rPr>
                <w:rFonts w:cs="Arial"/>
                <w:szCs w:val="24"/>
              </w:rPr>
            </w:pPr>
            <w:r>
              <w:rPr>
                <w:rFonts w:cs="Arial"/>
                <w:szCs w:val="24"/>
              </w:rPr>
              <w:br/>
              <w:t>50</w:t>
            </w:r>
            <w:r w:rsidRPr="00F75268">
              <w:rPr>
                <w:rFonts w:cs="Arial"/>
                <w:szCs w:val="24"/>
              </w:rPr>
              <w:t>-</w:t>
            </w:r>
            <w:r>
              <w:rPr>
                <w:rFonts w:cs="Arial"/>
                <w:szCs w:val="24"/>
              </w:rPr>
              <w:t>51</w:t>
            </w:r>
            <w:r w:rsidRPr="00F75268">
              <w:rPr>
                <w:rFonts w:cs="Arial"/>
                <w:szCs w:val="24"/>
              </w:rPr>
              <w:t>/A</w:t>
            </w:r>
            <w:r>
              <w:rPr>
                <w:rFonts w:cs="Arial"/>
                <w:szCs w:val="24"/>
              </w:rPr>
              <w:t>46</w:t>
            </w:r>
            <w:r w:rsidRPr="00F75268">
              <w:rPr>
                <w:rFonts w:cs="Arial"/>
                <w:szCs w:val="24"/>
              </w:rPr>
              <w:t>-A4</w:t>
            </w:r>
            <w:r>
              <w:rPr>
                <w:rFonts w:cs="Arial"/>
                <w:szCs w:val="24"/>
              </w:rPr>
              <w:t>7</w:t>
            </w:r>
          </w:p>
        </w:tc>
      </w:tr>
      <w:tr w:rsidR="0086710E" w:rsidRPr="00F75268" w:rsidTr="00BB2380">
        <w:trPr>
          <w:trHeight w:val="375"/>
        </w:trPr>
        <w:tc>
          <w:tcPr>
            <w:tcW w:w="1274" w:type="dxa"/>
            <w:gridSpan w:val="2"/>
            <w:shd w:val="clear" w:color="auto" w:fill="auto"/>
            <w:vAlign w:val="center"/>
          </w:tcPr>
          <w:p w:rsidR="0086710E" w:rsidRPr="00F75268" w:rsidRDefault="0086710E" w:rsidP="0086710E">
            <w:pPr>
              <w:pStyle w:val="aStandard2"/>
              <w:spacing w:after="60"/>
              <w:ind w:left="0"/>
              <w:jc w:val="left"/>
              <w:rPr>
                <w:rFonts w:cs="Arial"/>
                <w:szCs w:val="24"/>
              </w:rPr>
            </w:pPr>
            <w:r>
              <w:rPr>
                <w:rFonts w:cs="Arial"/>
                <w:szCs w:val="24"/>
              </w:rPr>
              <w:t>8</w:t>
            </w:r>
            <w:r w:rsidRPr="00F75268">
              <w:rPr>
                <w:rFonts w:cs="Arial"/>
                <w:szCs w:val="24"/>
              </w:rPr>
              <w:t>.3.5.</w:t>
            </w:r>
          </w:p>
        </w:tc>
        <w:tc>
          <w:tcPr>
            <w:tcW w:w="6378" w:type="dxa"/>
            <w:gridSpan w:val="3"/>
            <w:shd w:val="clear" w:color="auto" w:fill="auto"/>
            <w:vAlign w:val="center"/>
          </w:tcPr>
          <w:p w:rsidR="0086710E" w:rsidRPr="00F75268" w:rsidRDefault="0086710E" w:rsidP="0086710E">
            <w:pPr>
              <w:pStyle w:val="aStandard2"/>
              <w:spacing w:after="60"/>
              <w:ind w:left="0"/>
              <w:jc w:val="left"/>
              <w:rPr>
                <w:rFonts w:cs="Arial"/>
                <w:szCs w:val="24"/>
              </w:rPr>
            </w:pPr>
            <w:r>
              <w:rPr>
                <w:rFonts w:cs="Arial"/>
                <w:szCs w:val="24"/>
              </w:rPr>
              <w:t>Sonstige</w:t>
            </w:r>
            <w:r w:rsidRPr="00F75268">
              <w:rPr>
                <w:rFonts w:cs="Arial"/>
                <w:szCs w:val="24"/>
              </w:rPr>
              <w:t xml:space="preserve"> Informationen</w:t>
            </w:r>
          </w:p>
        </w:tc>
        <w:tc>
          <w:tcPr>
            <w:tcW w:w="1993" w:type="dxa"/>
            <w:gridSpan w:val="5"/>
            <w:shd w:val="clear" w:color="auto" w:fill="auto"/>
          </w:tcPr>
          <w:p w:rsidR="0086710E" w:rsidRPr="00F75268" w:rsidRDefault="0086710E" w:rsidP="0086710E">
            <w:pPr>
              <w:pStyle w:val="aStandard2"/>
              <w:spacing w:after="60"/>
              <w:ind w:left="0"/>
              <w:jc w:val="right"/>
              <w:rPr>
                <w:rFonts w:cs="Arial"/>
                <w:szCs w:val="24"/>
              </w:rPr>
            </w:pPr>
            <w:r>
              <w:rPr>
                <w:rFonts w:cs="Arial"/>
                <w:szCs w:val="24"/>
              </w:rPr>
              <w:t>52</w:t>
            </w:r>
            <w:r w:rsidRPr="00F75268">
              <w:rPr>
                <w:rFonts w:cs="Arial"/>
                <w:szCs w:val="24"/>
              </w:rPr>
              <w:t xml:space="preserve"> </w:t>
            </w:r>
          </w:p>
        </w:tc>
      </w:tr>
      <w:tr w:rsidR="0086710E" w:rsidRPr="00F75268" w:rsidTr="00BB2380">
        <w:trPr>
          <w:trHeight w:val="394"/>
        </w:trPr>
        <w:tc>
          <w:tcPr>
            <w:tcW w:w="1139" w:type="dxa"/>
            <w:shd w:val="clear" w:color="auto" w:fill="auto"/>
            <w:vAlign w:val="center"/>
          </w:tcPr>
          <w:p w:rsidR="0086710E" w:rsidRPr="006C6D91" w:rsidRDefault="0086710E" w:rsidP="00A800EA">
            <w:pPr>
              <w:pStyle w:val="aStandard2"/>
              <w:spacing w:after="60"/>
              <w:ind w:left="0"/>
              <w:jc w:val="left"/>
              <w:rPr>
                <w:rFonts w:cs="Arial"/>
                <w:b/>
                <w:szCs w:val="24"/>
              </w:rPr>
            </w:pPr>
            <w:r w:rsidRPr="006C6D91">
              <w:rPr>
                <w:rFonts w:cs="Arial"/>
                <w:b/>
                <w:szCs w:val="24"/>
              </w:rPr>
              <w:t>8.3.6.</w:t>
            </w:r>
          </w:p>
        </w:tc>
        <w:tc>
          <w:tcPr>
            <w:tcW w:w="6513" w:type="dxa"/>
            <w:gridSpan w:val="4"/>
            <w:shd w:val="clear" w:color="auto" w:fill="auto"/>
            <w:vAlign w:val="center"/>
          </w:tcPr>
          <w:p w:rsidR="0086710E" w:rsidRPr="006C6D91" w:rsidRDefault="0086710E" w:rsidP="006C6D91">
            <w:pPr>
              <w:pStyle w:val="aStandard2"/>
              <w:spacing w:after="60"/>
              <w:ind w:left="0"/>
              <w:jc w:val="left"/>
              <w:rPr>
                <w:rFonts w:cs="Arial"/>
                <w:b/>
                <w:szCs w:val="24"/>
              </w:rPr>
            </w:pPr>
            <w:r w:rsidRPr="006C6D91">
              <w:rPr>
                <w:rFonts w:cs="Arial"/>
                <w:b/>
                <w:szCs w:val="24"/>
              </w:rPr>
              <w:t xml:space="preserve">Verantwortung für den Abschluss und ggf. den </w:t>
            </w:r>
            <w:r w:rsidR="006C6D91" w:rsidRPr="006C6D91">
              <w:rPr>
                <w:rFonts w:cs="Arial"/>
                <w:b/>
                <w:szCs w:val="24"/>
              </w:rPr>
              <w:t>LB</w:t>
            </w:r>
          </w:p>
        </w:tc>
        <w:tc>
          <w:tcPr>
            <w:tcW w:w="1993" w:type="dxa"/>
            <w:gridSpan w:val="5"/>
            <w:shd w:val="clear" w:color="auto" w:fill="auto"/>
            <w:vAlign w:val="center"/>
          </w:tcPr>
          <w:p w:rsidR="0086710E" w:rsidRPr="00F75268" w:rsidRDefault="0086710E" w:rsidP="00A800EA">
            <w:pPr>
              <w:pStyle w:val="aStandard2"/>
              <w:spacing w:after="60"/>
              <w:ind w:left="0"/>
              <w:jc w:val="right"/>
              <w:rPr>
                <w:rFonts w:cs="Arial"/>
                <w:szCs w:val="24"/>
              </w:rPr>
            </w:pPr>
          </w:p>
        </w:tc>
      </w:tr>
      <w:tr w:rsidR="0086710E" w:rsidRPr="00F75268" w:rsidTr="00BB2380">
        <w:trPr>
          <w:trHeight w:val="284"/>
        </w:trPr>
        <w:tc>
          <w:tcPr>
            <w:tcW w:w="1139" w:type="dxa"/>
            <w:shd w:val="clear" w:color="auto" w:fill="auto"/>
            <w:vAlign w:val="center"/>
          </w:tcPr>
          <w:p w:rsidR="0086710E" w:rsidRPr="00F75268" w:rsidRDefault="0086710E" w:rsidP="00A800EA">
            <w:pPr>
              <w:pStyle w:val="aStandard2"/>
              <w:spacing w:after="60"/>
              <w:ind w:left="0"/>
              <w:jc w:val="left"/>
              <w:rPr>
                <w:rFonts w:cs="Arial"/>
                <w:szCs w:val="24"/>
              </w:rPr>
            </w:pPr>
            <w:r>
              <w:rPr>
                <w:rFonts w:cs="Arial"/>
                <w:szCs w:val="24"/>
              </w:rPr>
              <w:t>8.3.6.1.</w:t>
            </w:r>
          </w:p>
        </w:tc>
        <w:tc>
          <w:tcPr>
            <w:tcW w:w="6513" w:type="dxa"/>
            <w:gridSpan w:val="4"/>
            <w:shd w:val="clear" w:color="auto" w:fill="auto"/>
            <w:vAlign w:val="center"/>
          </w:tcPr>
          <w:p w:rsidR="0086710E" w:rsidRPr="00F75268" w:rsidRDefault="0086710E" w:rsidP="00A800EA">
            <w:pPr>
              <w:pStyle w:val="aStandard2"/>
              <w:spacing w:after="60"/>
              <w:ind w:left="0"/>
              <w:jc w:val="left"/>
              <w:rPr>
                <w:rFonts w:cs="Arial"/>
                <w:szCs w:val="24"/>
              </w:rPr>
            </w:pPr>
            <w:r w:rsidRPr="0086710E">
              <w:rPr>
                <w:rFonts w:cs="Arial"/>
                <w:szCs w:val="24"/>
              </w:rPr>
              <w:t xml:space="preserve">Verantwortung für den Abschluss </w:t>
            </w:r>
            <w:r>
              <w:rPr>
                <w:rFonts w:cs="Arial"/>
                <w:szCs w:val="24"/>
              </w:rPr>
              <w:t>ohne Lagebe</w:t>
            </w:r>
            <w:r w:rsidRPr="0086710E">
              <w:rPr>
                <w:rFonts w:cs="Arial"/>
                <w:szCs w:val="24"/>
              </w:rPr>
              <w:t>richt</w:t>
            </w:r>
          </w:p>
        </w:tc>
        <w:tc>
          <w:tcPr>
            <w:tcW w:w="1993" w:type="dxa"/>
            <w:gridSpan w:val="5"/>
            <w:shd w:val="clear" w:color="auto" w:fill="auto"/>
            <w:vAlign w:val="center"/>
          </w:tcPr>
          <w:p w:rsidR="0086710E" w:rsidRPr="00F75268" w:rsidRDefault="006C6D91" w:rsidP="00A800EA">
            <w:pPr>
              <w:pStyle w:val="aStandard2"/>
              <w:spacing w:after="60"/>
              <w:ind w:left="0"/>
              <w:jc w:val="right"/>
              <w:rPr>
                <w:rFonts w:cs="Arial"/>
                <w:szCs w:val="24"/>
              </w:rPr>
            </w:pPr>
            <w:r>
              <w:rPr>
                <w:rFonts w:cs="Arial"/>
                <w:szCs w:val="24"/>
              </w:rPr>
              <w:t>53-56/A48-A53</w:t>
            </w:r>
          </w:p>
        </w:tc>
      </w:tr>
      <w:tr w:rsidR="0086710E" w:rsidRPr="00F75268" w:rsidTr="00BB2380">
        <w:trPr>
          <w:trHeight w:val="389"/>
        </w:trPr>
        <w:tc>
          <w:tcPr>
            <w:tcW w:w="1139" w:type="dxa"/>
            <w:shd w:val="clear" w:color="auto" w:fill="auto"/>
            <w:vAlign w:val="center"/>
          </w:tcPr>
          <w:p w:rsidR="0086710E" w:rsidRDefault="0086710E" w:rsidP="00A800EA">
            <w:pPr>
              <w:pStyle w:val="aStandard2"/>
              <w:spacing w:after="60"/>
              <w:ind w:left="0"/>
              <w:jc w:val="left"/>
              <w:rPr>
                <w:rFonts w:cs="Arial"/>
                <w:szCs w:val="24"/>
              </w:rPr>
            </w:pPr>
            <w:r>
              <w:rPr>
                <w:rFonts w:cs="Arial"/>
                <w:szCs w:val="24"/>
              </w:rPr>
              <w:t>8.3.6.2.</w:t>
            </w:r>
          </w:p>
        </w:tc>
        <w:tc>
          <w:tcPr>
            <w:tcW w:w="6513" w:type="dxa"/>
            <w:gridSpan w:val="4"/>
            <w:shd w:val="clear" w:color="auto" w:fill="auto"/>
            <w:vAlign w:val="center"/>
          </w:tcPr>
          <w:p w:rsidR="0086710E" w:rsidRPr="0086710E" w:rsidRDefault="0086710E" w:rsidP="00A800EA">
            <w:pPr>
              <w:pStyle w:val="aStandard2"/>
              <w:spacing w:after="60"/>
              <w:ind w:left="0"/>
              <w:jc w:val="left"/>
              <w:rPr>
                <w:rFonts w:cs="Arial"/>
                <w:szCs w:val="24"/>
              </w:rPr>
            </w:pPr>
            <w:r w:rsidRPr="0086710E">
              <w:rPr>
                <w:rFonts w:cs="Arial"/>
                <w:szCs w:val="24"/>
              </w:rPr>
              <w:t xml:space="preserve">Verantwortung für den Abschluss </w:t>
            </w:r>
            <w:r>
              <w:rPr>
                <w:rFonts w:cs="Arial"/>
                <w:szCs w:val="24"/>
              </w:rPr>
              <w:t>und den</w:t>
            </w:r>
            <w:r w:rsidRPr="0086710E">
              <w:rPr>
                <w:rFonts w:cs="Arial"/>
                <w:szCs w:val="24"/>
              </w:rPr>
              <w:t xml:space="preserve"> Lagebericht</w:t>
            </w:r>
          </w:p>
        </w:tc>
        <w:tc>
          <w:tcPr>
            <w:tcW w:w="1993" w:type="dxa"/>
            <w:gridSpan w:val="5"/>
            <w:shd w:val="clear" w:color="auto" w:fill="auto"/>
            <w:vAlign w:val="center"/>
          </w:tcPr>
          <w:p w:rsidR="0086710E" w:rsidRPr="00F75268" w:rsidRDefault="006C6D91" w:rsidP="00A800EA">
            <w:pPr>
              <w:pStyle w:val="aStandard2"/>
              <w:spacing w:after="60"/>
              <w:ind w:left="0"/>
              <w:jc w:val="right"/>
              <w:rPr>
                <w:rFonts w:cs="Arial"/>
                <w:szCs w:val="24"/>
              </w:rPr>
            </w:pPr>
            <w:r>
              <w:rPr>
                <w:rFonts w:cs="Arial"/>
                <w:szCs w:val="24"/>
              </w:rPr>
              <w:t>57</w:t>
            </w:r>
          </w:p>
        </w:tc>
      </w:tr>
      <w:tr w:rsidR="0086710E" w:rsidRPr="00F75268" w:rsidTr="00BB2380">
        <w:trPr>
          <w:trHeight w:val="669"/>
        </w:trPr>
        <w:tc>
          <w:tcPr>
            <w:tcW w:w="1139" w:type="dxa"/>
            <w:shd w:val="clear" w:color="auto" w:fill="auto"/>
          </w:tcPr>
          <w:p w:rsidR="006C6D91" w:rsidRPr="006C6D91" w:rsidRDefault="006C6D91" w:rsidP="00A800EA">
            <w:pPr>
              <w:pStyle w:val="aStandard2"/>
              <w:spacing w:after="60"/>
              <w:ind w:left="0"/>
              <w:jc w:val="left"/>
              <w:rPr>
                <w:rFonts w:cs="Arial"/>
                <w:b/>
                <w:sz w:val="2"/>
                <w:szCs w:val="2"/>
              </w:rPr>
            </w:pPr>
          </w:p>
          <w:p w:rsidR="0086710E" w:rsidRPr="006C6D91" w:rsidRDefault="0086710E" w:rsidP="00A800EA">
            <w:pPr>
              <w:pStyle w:val="aStandard2"/>
              <w:spacing w:after="60"/>
              <w:ind w:left="0"/>
              <w:jc w:val="left"/>
              <w:rPr>
                <w:rFonts w:cs="Arial"/>
                <w:b/>
                <w:szCs w:val="24"/>
              </w:rPr>
            </w:pPr>
            <w:r w:rsidRPr="006C6D91">
              <w:rPr>
                <w:rFonts w:cs="Arial"/>
                <w:b/>
                <w:szCs w:val="24"/>
              </w:rPr>
              <w:t>8.3.7.</w:t>
            </w:r>
          </w:p>
        </w:tc>
        <w:tc>
          <w:tcPr>
            <w:tcW w:w="6513" w:type="dxa"/>
            <w:gridSpan w:val="4"/>
            <w:shd w:val="clear" w:color="auto" w:fill="auto"/>
            <w:vAlign w:val="center"/>
          </w:tcPr>
          <w:p w:rsidR="0086710E" w:rsidRPr="006C6D91" w:rsidRDefault="0086710E" w:rsidP="00A800EA">
            <w:pPr>
              <w:pStyle w:val="aStandard2"/>
              <w:spacing w:after="60"/>
              <w:ind w:left="0"/>
              <w:jc w:val="left"/>
              <w:rPr>
                <w:rFonts w:cs="Arial"/>
                <w:b/>
                <w:szCs w:val="24"/>
              </w:rPr>
            </w:pPr>
            <w:r w:rsidRPr="006C6D91">
              <w:rPr>
                <w:rFonts w:cs="Arial"/>
                <w:b/>
                <w:szCs w:val="24"/>
              </w:rPr>
              <w:t>Verantwortung des Abschlussprüfers für die Prüfung des Abschlusses und ggf. des Lageberichts</w:t>
            </w:r>
          </w:p>
        </w:tc>
        <w:tc>
          <w:tcPr>
            <w:tcW w:w="1993" w:type="dxa"/>
            <w:gridSpan w:val="5"/>
            <w:shd w:val="clear" w:color="auto" w:fill="auto"/>
          </w:tcPr>
          <w:p w:rsidR="0086710E" w:rsidRPr="00F75268" w:rsidRDefault="0086710E" w:rsidP="00A800EA">
            <w:pPr>
              <w:pStyle w:val="aStandard2"/>
              <w:spacing w:after="60"/>
              <w:ind w:left="0"/>
              <w:jc w:val="right"/>
              <w:rPr>
                <w:rFonts w:cs="Arial"/>
                <w:szCs w:val="24"/>
              </w:rPr>
            </w:pPr>
          </w:p>
        </w:tc>
      </w:tr>
      <w:tr w:rsidR="0086710E" w:rsidRPr="00F75268" w:rsidTr="00BB2380">
        <w:trPr>
          <w:trHeight w:val="319"/>
        </w:trPr>
        <w:tc>
          <w:tcPr>
            <w:tcW w:w="1139" w:type="dxa"/>
            <w:shd w:val="clear" w:color="auto" w:fill="auto"/>
            <w:vAlign w:val="center"/>
          </w:tcPr>
          <w:p w:rsidR="0086710E" w:rsidRPr="00F75268" w:rsidRDefault="0086710E" w:rsidP="00A800EA">
            <w:pPr>
              <w:pStyle w:val="aStandard2"/>
              <w:spacing w:after="60"/>
              <w:ind w:left="0"/>
              <w:jc w:val="left"/>
              <w:rPr>
                <w:rFonts w:cs="Arial"/>
                <w:szCs w:val="24"/>
              </w:rPr>
            </w:pPr>
            <w:r>
              <w:rPr>
                <w:rFonts w:cs="Arial"/>
                <w:szCs w:val="24"/>
              </w:rPr>
              <w:t>8.3.7.1.</w:t>
            </w:r>
          </w:p>
        </w:tc>
        <w:tc>
          <w:tcPr>
            <w:tcW w:w="6658" w:type="dxa"/>
            <w:gridSpan w:val="5"/>
            <w:shd w:val="clear" w:color="auto" w:fill="auto"/>
            <w:vAlign w:val="center"/>
          </w:tcPr>
          <w:p w:rsidR="0086710E" w:rsidRPr="00F75268" w:rsidRDefault="006C6D91" w:rsidP="006C6D91">
            <w:pPr>
              <w:pStyle w:val="aStandard2"/>
              <w:spacing w:after="60"/>
              <w:ind w:left="0"/>
              <w:jc w:val="left"/>
              <w:rPr>
                <w:rFonts w:cs="Arial"/>
                <w:szCs w:val="24"/>
              </w:rPr>
            </w:pPr>
            <w:r>
              <w:rPr>
                <w:rFonts w:cs="Arial"/>
                <w:szCs w:val="24"/>
              </w:rPr>
              <w:t>Verantwortung AP</w:t>
            </w:r>
            <w:r w:rsidR="0086710E" w:rsidRPr="0086710E">
              <w:rPr>
                <w:rFonts w:cs="Arial"/>
                <w:szCs w:val="24"/>
              </w:rPr>
              <w:t xml:space="preserve"> für die Prüfung des Abschlusses </w:t>
            </w:r>
            <w:r w:rsidR="0086710E">
              <w:rPr>
                <w:rFonts w:cs="Arial"/>
                <w:szCs w:val="24"/>
              </w:rPr>
              <w:t xml:space="preserve">ohne </w:t>
            </w:r>
            <w:r>
              <w:rPr>
                <w:rFonts w:cs="Arial"/>
                <w:szCs w:val="24"/>
              </w:rPr>
              <w:t>LB</w:t>
            </w:r>
          </w:p>
        </w:tc>
        <w:tc>
          <w:tcPr>
            <w:tcW w:w="1848" w:type="dxa"/>
            <w:gridSpan w:val="4"/>
            <w:shd w:val="clear" w:color="auto" w:fill="auto"/>
            <w:vAlign w:val="center"/>
          </w:tcPr>
          <w:p w:rsidR="0086710E" w:rsidRPr="00F75268" w:rsidRDefault="006C6D91" w:rsidP="00A800EA">
            <w:pPr>
              <w:pStyle w:val="aStandard2"/>
              <w:spacing w:after="60"/>
              <w:ind w:left="0"/>
              <w:jc w:val="right"/>
              <w:rPr>
                <w:rFonts w:cs="Arial"/>
                <w:szCs w:val="24"/>
              </w:rPr>
            </w:pPr>
            <w:r>
              <w:rPr>
                <w:rFonts w:cs="Arial"/>
                <w:szCs w:val="24"/>
              </w:rPr>
              <w:t>58-62/A54-A58</w:t>
            </w:r>
          </w:p>
        </w:tc>
      </w:tr>
      <w:tr w:rsidR="0086710E" w:rsidRPr="00F75268" w:rsidTr="00BB2380">
        <w:trPr>
          <w:trHeight w:val="375"/>
        </w:trPr>
        <w:tc>
          <w:tcPr>
            <w:tcW w:w="1139" w:type="dxa"/>
            <w:shd w:val="clear" w:color="auto" w:fill="auto"/>
            <w:vAlign w:val="center"/>
          </w:tcPr>
          <w:p w:rsidR="0086710E" w:rsidRDefault="0086710E" w:rsidP="00A800EA">
            <w:pPr>
              <w:pStyle w:val="aStandard2"/>
              <w:spacing w:after="60"/>
              <w:ind w:left="0"/>
              <w:jc w:val="left"/>
              <w:rPr>
                <w:rFonts w:cs="Arial"/>
                <w:szCs w:val="24"/>
              </w:rPr>
            </w:pPr>
            <w:r>
              <w:rPr>
                <w:rFonts w:cs="Arial"/>
                <w:szCs w:val="24"/>
              </w:rPr>
              <w:t>8.3.7.2.</w:t>
            </w:r>
          </w:p>
        </w:tc>
        <w:tc>
          <w:tcPr>
            <w:tcW w:w="6513" w:type="dxa"/>
            <w:gridSpan w:val="4"/>
            <w:shd w:val="clear" w:color="auto" w:fill="auto"/>
            <w:vAlign w:val="center"/>
          </w:tcPr>
          <w:p w:rsidR="0086710E" w:rsidRPr="0086710E" w:rsidRDefault="0086710E" w:rsidP="006C6D91">
            <w:pPr>
              <w:pStyle w:val="aStandard2"/>
              <w:spacing w:after="60"/>
              <w:ind w:left="0"/>
              <w:jc w:val="left"/>
              <w:rPr>
                <w:rFonts w:cs="Arial"/>
                <w:szCs w:val="24"/>
              </w:rPr>
            </w:pPr>
            <w:r w:rsidRPr="0086710E">
              <w:rPr>
                <w:rFonts w:cs="Arial"/>
                <w:szCs w:val="24"/>
              </w:rPr>
              <w:t xml:space="preserve">Verantwortung </w:t>
            </w:r>
            <w:r w:rsidR="006C6D91">
              <w:rPr>
                <w:rFonts w:cs="Arial"/>
                <w:szCs w:val="24"/>
              </w:rPr>
              <w:t>AP</w:t>
            </w:r>
            <w:r w:rsidRPr="0086710E">
              <w:rPr>
                <w:rFonts w:cs="Arial"/>
                <w:szCs w:val="24"/>
              </w:rPr>
              <w:t xml:space="preserve"> für die Prüfung des Abschlusses </w:t>
            </w:r>
            <w:r>
              <w:rPr>
                <w:rFonts w:cs="Arial"/>
                <w:szCs w:val="24"/>
              </w:rPr>
              <w:t xml:space="preserve">und </w:t>
            </w:r>
            <w:r w:rsidR="006C6D91">
              <w:rPr>
                <w:rFonts w:cs="Arial"/>
                <w:szCs w:val="24"/>
              </w:rPr>
              <w:t>LB</w:t>
            </w:r>
          </w:p>
        </w:tc>
        <w:tc>
          <w:tcPr>
            <w:tcW w:w="1993" w:type="dxa"/>
            <w:gridSpan w:val="5"/>
            <w:shd w:val="clear" w:color="auto" w:fill="auto"/>
            <w:vAlign w:val="center"/>
          </w:tcPr>
          <w:p w:rsidR="0086710E" w:rsidRPr="00F75268" w:rsidRDefault="006C6D91" w:rsidP="00A800EA">
            <w:pPr>
              <w:pStyle w:val="aStandard2"/>
              <w:spacing w:after="60"/>
              <w:ind w:left="0"/>
              <w:jc w:val="right"/>
              <w:rPr>
                <w:rFonts w:cs="Arial"/>
                <w:szCs w:val="24"/>
              </w:rPr>
            </w:pPr>
            <w:r>
              <w:rPr>
                <w:rFonts w:cs="Arial"/>
                <w:szCs w:val="24"/>
              </w:rPr>
              <w:t>63</w:t>
            </w:r>
          </w:p>
        </w:tc>
      </w:tr>
      <w:tr w:rsidR="0086710E" w:rsidRPr="00F75268" w:rsidTr="00BB2380">
        <w:trPr>
          <w:trHeight w:val="683"/>
        </w:trPr>
        <w:tc>
          <w:tcPr>
            <w:tcW w:w="1139" w:type="dxa"/>
            <w:shd w:val="clear" w:color="auto" w:fill="auto"/>
          </w:tcPr>
          <w:p w:rsidR="006C6D91" w:rsidRPr="006C6D91" w:rsidRDefault="006C6D91" w:rsidP="00A800EA">
            <w:pPr>
              <w:pStyle w:val="aStandard2"/>
              <w:spacing w:after="60"/>
              <w:ind w:left="0"/>
              <w:jc w:val="left"/>
              <w:rPr>
                <w:rFonts w:cs="Arial"/>
                <w:b/>
                <w:sz w:val="2"/>
                <w:szCs w:val="2"/>
              </w:rPr>
            </w:pPr>
          </w:p>
          <w:p w:rsidR="0086710E" w:rsidRPr="006C6D91" w:rsidRDefault="0086710E" w:rsidP="00A800EA">
            <w:pPr>
              <w:pStyle w:val="aStandard2"/>
              <w:spacing w:after="60"/>
              <w:ind w:left="0"/>
              <w:jc w:val="left"/>
              <w:rPr>
                <w:rFonts w:cs="Arial"/>
                <w:b/>
                <w:szCs w:val="24"/>
              </w:rPr>
            </w:pPr>
            <w:r w:rsidRPr="006C6D91">
              <w:rPr>
                <w:rFonts w:cs="Arial"/>
                <w:b/>
                <w:szCs w:val="24"/>
              </w:rPr>
              <w:t>8.3.8.</w:t>
            </w:r>
          </w:p>
        </w:tc>
        <w:tc>
          <w:tcPr>
            <w:tcW w:w="6513" w:type="dxa"/>
            <w:gridSpan w:val="4"/>
            <w:shd w:val="clear" w:color="auto" w:fill="auto"/>
            <w:vAlign w:val="center"/>
          </w:tcPr>
          <w:p w:rsidR="0086710E" w:rsidRPr="006C6D91" w:rsidRDefault="0086710E" w:rsidP="00A800EA">
            <w:pPr>
              <w:pStyle w:val="aStandard2"/>
              <w:spacing w:after="60"/>
              <w:ind w:left="0" w:right="-112"/>
              <w:jc w:val="left"/>
              <w:rPr>
                <w:rFonts w:cs="Arial"/>
                <w:b/>
                <w:szCs w:val="24"/>
              </w:rPr>
            </w:pPr>
            <w:r w:rsidRPr="006C6D91">
              <w:rPr>
                <w:rFonts w:cs="Arial"/>
                <w:b/>
                <w:szCs w:val="24"/>
              </w:rPr>
              <w:t>Ort der Beschreibung der Verantwortung des AP für die Prüfung des Abschlusses und ggf. des Lageberichts</w:t>
            </w:r>
          </w:p>
        </w:tc>
        <w:tc>
          <w:tcPr>
            <w:tcW w:w="1993" w:type="dxa"/>
            <w:gridSpan w:val="5"/>
            <w:shd w:val="clear" w:color="auto" w:fill="auto"/>
          </w:tcPr>
          <w:p w:rsidR="0086710E" w:rsidRPr="00F75268" w:rsidRDefault="006C6D91" w:rsidP="00A800EA">
            <w:pPr>
              <w:pStyle w:val="aStandard2"/>
              <w:spacing w:after="60"/>
              <w:ind w:left="-106"/>
              <w:jc w:val="right"/>
              <w:rPr>
                <w:rFonts w:cs="Arial"/>
                <w:szCs w:val="24"/>
              </w:rPr>
            </w:pPr>
            <w:r>
              <w:rPr>
                <w:rFonts w:cs="Arial"/>
                <w:szCs w:val="24"/>
              </w:rPr>
              <w:br/>
              <w:t>64-65/A59-A62</w:t>
            </w:r>
          </w:p>
        </w:tc>
      </w:tr>
      <w:tr w:rsidR="009B69C0" w:rsidRPr="00F75268" w:rsidTr="00BB2380">
        <w:trPr>
          <w:trHeight w:val="431"/>
        </w:trPr>
        <w:tc>
          <w:tcPr>
            <w:tcW w:w="1139" w:type="dxa"/>
            <w:shd w:val="clear" w:color="auto" w:fill="auto"/>
            <w:vAlign w:val="center"/>
          </w:tcPr>
          <w:p w:rsidR="009B69C0" w:rsidRPr="00F75268" w:rsidRDefault="0086710E" w:rsidP="009B69C0">
            <w:pPr>
              <w:pStyle w:val="aStandard2"/>
              <w:spacing w:after="60"/>
              <w:ind w:left="0"/>
              <w:jc w:val="left"/>
              <w:rPr>
                <w:rFonts w:cs="Arial"/>
                <w:b/>
                <w:i/>
                <w:szCs w:val="24"/>
              </w:rPr>
            </w:pPr>
            <w:r>
              <w:rPr>
                <w:rFonts w:cs="Arial"/>
                <w:b/>
                <w:i/>
                <w:szCs w:val="24"/>
              </w:rPr>
              <w:t>8</w:t>
            </w:r>
            <w:r w:rsidR="009B69C0" w:rsidRPr="00F75268">
              <w:rPr>
                <w:rFonts w:cs="Arial"/>
                <w:b/>
                <w:i/>
                <w:szCs w:val="24"/>
              </w:rPr>
              <w:t>.4.</w:t>
            </w:r>
          </w:p>
        </w:tc>
        <w:tc>
          <w:tcPr>
            <w:tcW w:w="7225" w:type="dxa"/>
            <w:gridSpan w:val="7"/>
            <w:shd w:val="clear" w:color="auto" w:fill="auto"/>
            <w:vAlign w:val="center"/>
          </w:tcPr>
          <w:p w:rsidR="009B69C0" w:rsidRPr="00F75268" w:rsidRDefault="009B69C0" w:rsidP="006C6D91">
            <w:pPr>
              <w:pStyle w:val="aStandard2"/>
              <w:spacing w:after="60"/>
              <w:ind w:left="0"/>
              <w:jc w:val="left"/>
              <w:rPr>
                <w:rFonts w:cs="Arial"/>
                <w:b/>
                <w:i/>
                <w:szCs w:val="24"/>
              </w:rPr>
            </w:pPr>
            <w:r w:rsidRPr="00F75268">
              <w:rPr>
                <w:rFonts w:cs="Arial"/>
                <w:b/>
                <w:i/>
                <w:szCs w:val="24"/>
              </w:rPr>
              <w:t>Sonstige gesetzliche und andere rechtliche Anforderungen</w:t>
            </w:r>
          </w:p>
        </w:tc>
        <w:tc>
          <w:tcPr>
            <w:tcW w:w="1281" w:type="dxa"/>
            <w:gridSpan w:val="2"/>
            <w:shd w:val="clear" w:color="auto" w:fill="auto"/>
          </w:tcPr>
          <w:p w:rsidR="009B69C0" w:rsidRPr="00F75268" w:rsidRDefault="009B69C0" w:rsidP="009B69C0">
            <w:pPr>
              <w:pStyle w:val="aStandard2"/>
              <w:spacing w:after="60"/>
              <w:ind w:left="0"/>
              <w:jc w:val="right"/>
              <w:rPr>
                <w:rFonts w:cs="Arial"/>
                <w:szCs w:val="24"/>
              </w:rPr>
            </w:pPr>
          </w:p>
        </w:tc>
      </w:tr>
      <w:tr w:rsidR="0086710E" w:rsidRPr="00F75268" w:rsidTr="00BB2380">
        <w:trPr>
          <w:trHeight w:val="332"/>
        </w:trPr>
        <w:tc>
          <w:tcPr>
            <w:tcW w:w="1139" w:type="dxa"/>
            <w:shd w:val="clear" w:color="auto" w:fill="auto"/>
            <w:vAlign w:val="center"/>
          </w:tcPr>
          <w:p w:rsidR="0086710E" w:rsidRPr="006C6D91" w:rsidRDefault="0086710E" w:rsidP="009B69C0">
            <w:pPr>
              <w:pStyle w:val="aStandard2"/>
              <w:spacing w:after="60"/>
              <w:ind w:left="0"/>
              <w:jc w:val="left"/>
              <w:rPr>
                <w:rFonts w:cs="Arial"/>
                <w:szCs w:val="24"/>
              </w:rPr>
            </w:pPr>
            <w:r w:rsidRPr="006C6D91">
              <w:rPr>
                <w:rFonts w:cs="Arial"/>
                <w:szCs w:val="24"/>
              </w:rPr>
              <w:t>8.4.1.</w:t>
            </w:r>
          </w:p>
        </w:tc>
        <w:tc>
          <w:tcPr>
            <w:tcW w:w="6513" w:type="dxa"/>
            <w:gridSpan w:val="4"/>
            <w:shd w:val="clear" w:color="auto" w:fill="auto"/>
            <w:vAlign w:val="center"/>
          </w:tcPr>
          <w:p w:rsidR="0086710E" w:rsidRPr="006C6D91" w:rsidRDefault="0086710E" w:rsidP="009B69C0">
            <w:pPr>
              <w:pStyle w:val="aStandard2"/>
              <w:spacing w:after="60"/>
              <w:ind w:left="0"/>
              <w:jc w:val="left"/>
              <w:rPr>
                <w:rFonts w:cs="Arial"/>
                <w:szCs w:val="24"/>
              </w:rPr>
            </w:pPr>
            <w:r w:rsidRPr="006C6D91">
              <w:rPr>
                <w:rFonts w:cs="Arial"/>
                <w:szCs w:val="24"/>
              </w:rPr>
              <w:t>Allgemeine Grundsätze</w:t>
            </w:r>
          </w:p>
        </w:tc>
        <w:tc>
          <w:tcPr>
            <w:tcW w:w="1993" w:type="dxa"/>
            <w:gridSpan w:val="5"/>
            <w:shd w:val="clear" w:color="auto" w:fill="auto"/>
            <w:vAlign w:val="center"/>
          </w:tcPr>
          <w:p w:rsidR="0086710E" w:rsidRPr="00F75268" w:rsidRDefault="006C6D91" w:rsidP="009B69C0">
            <w:pPr>
              <w:pStyle w:val="aStandard2"/>
              <w:spacing w:after="60"/>
              <w:ind w:left="0"/>
              <w:jc w:val="right"/>
              <w:rPr>
                <w:rFonts w:cs="Arial"/>
                <w:szCs w:val="24"/>
              </w:rPr>
            </w:pPr>
            <w:r>
              <w:rPr>
                <w:rFonts w:cs="Arial"/>
                <w:szCs w:val="24"/>
              </w:rPr>
              <w:t>66-68/A63-A65</w:t>
            </w:r>
          </w:p>
        </w:tc>
      </w:tr>
      <w:tr w:rsidR="0086710E" w:rsidRPr="00F75268" w:rsidTr="00BB2380">
        <w:trPr>
          <w:trHeight w:val="332"/>
        </w:trPr>
        <w:tc>
          <w:tcPr>
            <w:tcW w:w="1139" w:type="dxa"/>
            <w:shd w:val="clear" w:color="auto" w:fill="auto"/>
            <w:vAlign w:val="center"/>
          </w:tcPr>
          <w:p w:rsidR="0086710E" w:rsidRPr="006C6D91" w:rsidRDefault="0086710E" w:rsidP="009B69C0">
            <w:pPr>
              <w:pStyle w:val="aStandard2"/>
              <w:spacing w:after="60"/>
              <w:ind w:left="0"/>
              <w:jc w:val="left"/>
              <w:rPr>
                <w:rFonts w:cs="Arial"/>
                <w:szCs w:val="24"/>
              </w:rPr>
            </w:pPr>
            <w:r w:rsidRPr="006C6D91">
              <w:rPr>
                <w:rFonts w:cs="Arial"/>
                <w:szCs w:val="24"/>
              </w:rPr>
              <w:t>8.4.2.</w:t>
            </w:r>
          </w:p>
        </w:tc>
        <w:tc>
          <w:tcPr>
            <w:tcW w:w="6513" w:type="dxa"/>
            <w:gridSpan w:val="4"/>
            <w:shd w:val="clear" w:color="auto" w:fill="auto"/>
            <w:vAlign w:val="center"/>
          </w:tcPr>
          <w:p w:rsidR="0086710E" w:rsidRPr="006C6D91" w:rsidRDefault="0086710E" w:rsidP="009B69C0">
            <w:pPr>
              <w:pStyle w:val="aStandard2"/>
              <w:spacing w:after="60"/>
              <w:ind w:left="0"/>
              <w:jc w:val="left"/>
              <w:rPr>
                <w:rFonts w:cs="Arial"/>
                <w:szCs w:val="24"/>
              </w:rPr>
            </w:pPr>
            <w:r w:rsidRPr="006C6D91">
              <w:rPr>
                <w:rFonts w:cs="Arial"/>
                <w:szCs w:val="24"/>
              </w:rPr>
              <w:t>Übrige Angaben gemäß Artikel 10 EU-</w:t>
            </w:r>
            <w:proofErr w:type="spellStart"/>
            <w:r w:rsidRPr="006C6D91">
              <w:rPr>
                <w:rFonts w:cs="Arial"/>
                <w:szCs w:val="24"/>
              </w:rPr>
              <w:t>APrVO</w:t>
            </w:r>
            <w:proofErr w:type="spellEnd"/>
          </w:p>
        </w:tc>
        <w:tc>
          <w:tcPr>
            <w:tcW w:w="1993" w:type="dxa"/>
            <w:gridSpan w:val="5"/>
            <w:shd w:val="clear" w:color="auto" w:fill="auto"/>
            <w:vAlign w:val="center"/>
          </w:tcPr>
          <w:p w:rsidR="0086710E" w:rsidRPr="00F75268" w:rsidRDefault="006C6D91" w:rsidP="009B69C0">
            <w:pPr>
              <w:pStyle w:val="aStandard2"/>
              <w:spacing w:after="60"/>
              <w:ind w:left="0"/>
              <w:jc w:val="right"/>
              <w:rPr>
                <w:rFonts w:cs="Arial"/>
                <w:szCs w:val="24"/>
              </w:rPr>
            </w:pPr>
            <w:r>
              <w:rPr>
                <w:rFonts w:cs="Arial"/>
                <w:szCs w:val="24"/>
              </w:rPr>
              <w:t>69/A66-A70</w:t>
            </w:r>
          </w:p>
        </w:tc>
      </w:tr>
      <w:tr w:rsidR="00C20C2C" w:rsidRPr="009E3586" w:rsidTr="00BB2380">
        <w:trPr>
          <w:trHeight w:val="284"/>
        </w:trPr>
        <w:tc>
          <w:tcPr>
            <w:tcW w:w="1139" w:type="dxa"/>
            <w:shd w:val="clear" w:color="auto" w:fill="auto"/>
            <w:vAlign w:val="center"/>
          </w:tcPr>
          <w:p w:rsidR="00C20C2C" w:rsidRPr="006C6D91" w:rsidRDefault="0086710E" w:rsidP="009E3586">
            <w:pPr>
              <w:pStyle w:val="aStandard2"/>
              <w:spacing w:after="60"/>
              <w:ind w:left="0"/>
              <w:jc w:val="left"/>
              <w:rPr>
                <w:rFonts w:cs="Arial"/>
                <w:b/>
                <w:i/>
                <w:szCs w:val="24"/>
              </w:rPr>
            </w:pPr>
            <w:r w:rsidRPr="006C6D91">
              <w:rPr>
                <w:rFonts w:cs="Arial"/>
                <w:b/>
                <w:i/>
                <w:szCs w:val="24"/>
              </w:rPr>
              <w:t>8</w:t>
            </w:r>
            <w:r w:rsidR="00C20C2C" w:rsidRPr="006C6D91">
              <w:rPr>
                <w:rFonts w:cs="Arial"/>
                <w:b/>
                <w:i/>
                <w:szCs w:val="24"/>
              </w:rPr>
              <w:t>.5.</w:t>
            </w:r>
          </w:p>
        </w:tc>
        <w:tc>
          <w:tcPr>
            <w:tcW w:w="6743" w:type="dxa"/>
            <w:gridSpan w:val="6"/>
            <w:shd w:val="clear" w:color="auto" w:fill="auto"/>
            <w:vAlign w:val="center"/>
          </w:tcPr>
          <w:p w:rsidR="00C20C2C" w:rsidRPr="006C6D91" w:rsidRDefault="00C20C2C" w:rsidP="009E3586">
            <w:pPr>
              <w:pStyle w:val="aStandard2"/>
              <w:spacing w:after="60"/>
              <w:ind w:left="0"/>
              <w:jc w:val="left"/>
              <w:rPr>
                <w:rFonts w:cs="Arial"/>
                <w:b/>
                <w:i/>
                <w:szCs w:val="24"/>
              </w:rPr>
            </w:pPr>
            <w:r w:rsidRPr="006C6D91">
              <w:rPr>
                <w:rFonts w:cs="Arial"/>
                <w:b/>
                <w:i/>
                <w:szCs w:val="24"/>
              </w:rPr>
              <w:t>Name des verantwortlichen Wirtschaftsprüfers</w:t>
            </w:r>
          </w:p>
        </w:tc>
        <w:tc>
          <w:tcPr>
            <w:tcW w:w="1763" w:type="dxa"/>
            <w:gridSpan w:val="3"/>
            <w:shd w:val="clear" w:color="auto" w:fill="auto"/>
            <w:vAlign w:val="center"/>
          </w:tcPr>
          <w:p w:rsidR="00C20C2C" w:rsidRPr="009E3586" w:rsidRDefault="00C20C2C" w:rsidP="009E3586">
            <w:pPr>
              <w:pStyle w:val="aStandard2"/>
              <w:spacing w:after="60"/>
              <w:ind w:left="0"/>
              <w:jc w:val="right"/>
              <w:rPr>
                <w:rFonts w:cs="Arial"/>
                <w:szCs w:val="24"/>
              </w:rPr>
            </w:pPr>
            <w:r w:rsidRPr="009E3586">
              <w:rPr>
                <w:rFonts w:cs="Arial"/>
                <w:szCs w:val="24"/>
              </w:rPr>
              <w:t>70</w:t>
            </w:r>
          </w:p>
        </w:tc>
      </w:tr>
      <w:tr w:rsidR="00C20C2C" w:rsidRPr="009E3586" w:rsidTr="00BB2380">
        <w:trPr>
          <w:trHeight w:val="20"/>
        </w:trPr>
        <w:tc>
          <w:tcPr>
            <w:tcW w:w="1139" w:type="dxa"/>
            <w:shd w:val="clear" w:color="auto" w:fill="auto"/>
            <w:vAlign w:val="center"/>
          </w:tcPr>
          <w:p w:rsidR="00C20C2C" w:rsidRPr="006C6D91" w:rsidRDefault="0086710E" w:rsidP="009E3586">
            <w:pPr>
              <w:pStyle w:val="aStandard2"/>
              <w:spacing w:after="60"/>
              <w:ind w:left="0"/>
              <w:jc w:val="left"/>
              <w:rPr>
                <w:rFonts w:cs="Arial"/>
                <w:b/>
                <w:i/>
                <w:szCs w:val="24"/>
              </w:rPr>
            </w:pPr>
            <w:r w:rsidRPr="006C6D91">
              <w:rPr>
                <w:rFonts w:cs="Arial"/>
                <w:b/>
                <w:i/>
                <w:szCs w:val="24"/>
              </w:rPr>
              <w:t>8</w:t>
            </w:r>
            <w:r w:rsidR="00C20C2C" w:rsidRPr="006C6D91">
              <w:rPr>
                <w:rFonts w:cs="Arial"/>
                <w:b/>
                <w:i/>
                <w:szCs w:val="24"/>
              </w:rPr>
              <w:t>.6.</w:t>
            </w:r>
          </w:p>
        </w:tc>
        <w:tc>
          <w:tcPr>
            <w:tcW w:w="6743" w:type="dxa"/>
            <w:gridSpan w:val="6"/>
            <w:shd w:val="clear" w:color="auto" w:fill="auto"/>
            <w:vAlign w:val="center"/>
          </w:tcPr>
          <w:p w:rsidR="00C20C2C" w:rsidRPr="006C6D91" w:rsidRDefault="00C20C2C" w:rsidP="009E3586">
            <w:pPr>
              <w:pStyle w:val="aStandard2"/>
              <w:spacing w:after="60"/>
              <w:ind w:left="0"/>
              <w:jc w:val="left"/>
              <w:rPr>
                <w:rFonts w:cs="Arial"/>
                <w:b/>
                <w:i/>
                <w:szCs w:val="24"/>
              </w:rPr>
            </w:pPr>
            <w:r w:rsidRPr="006C6D91">
              <w:rPr>
                <w:rFonts w:cs="Arial"/>
                <w:b/>
                <w:i/>
                <w:szCs w:val="24"/>
              </w:rPr>
              <w:t>Ort der Niederlassung des Abschlussprüfers</w:t>
            </w:r>
          </w:p>
        </w:tc>
        <w:tc>
          <w:tcPr>
            <w:tcW w:w="1763" w:type="dxa"/>
            <w:gridSpan w:val="3"/>
            <w:shd w:val="clear" w:color="auto" w:fill="auto"/>
            <w:vAlign w:val="center"/>
          </w:tcPr>
          <w:p w:rsidR="00C20C2C" w:rsidRPr="009E3586" w:rsidRDefault="00C20C2C" w:rsidP="009E3586">
            <w:pPr>
              <w:pStyle w:val="aStandard2"/>
              <w:spacing w:after="60"/>
              <w:ind w:left="0"/>
              <w:jc w:val="right"/>
              <w:rPr>
                <w:rFonts w:cs="Arial"/>
                <w:szCs w:val="24"/>
              </w:rPr>
            </w:pPr>
            <w:r w:rsidRPr="009E3586">
              <w:rPr>
                <w:rFonts w:cs="Arial"/>
                <w:szCs w:val="24"/>
              </w:rPr>
              <w:t>71</w:t>
            </w:r>
          </w:p>
        </w:tc>
      </w:tr>
      <w:tr w:rsidR="00C20C2C" w:rsidRPr="009E3586" w:rsidTr="00BB2380">
        <w:trPr>
          <w:trHeight w:val="20"/>
        </w:trPr>
        <w:tc>
          <w:tcPr>
            <w:tcW w:w="1139" w:type="dxa"/>
            <w:shd w:val="clear" w:color="auto" w:fill="auto"/>
            <w:vAlign w:val="center"/>
          </w:tcPr>
          <w:p w:rsidR="00C20C2C" w:rsidRPr="006C6D91" w:rsidRDefault="0086710E" w:rsidP="009E3586">
            <w:pPr>
              <w:pStyle w:val="aStandard2"/>
              <w:spacing w:after="60"/>
              <w:ind w:left="0"/>
              <w:jc w:val="left"/>
              <w:rPr>
                <w:rFonts w:cs="Arial"/>
                <w:b/>
                <w:i/>
                <w:szCs w:val="24"/>
              </w:rPr>
            </w:pPr>
            <w:r w:rsidRPr="006C6D91">
              <w:rPr>
                <w:rFonts w:cs="Arial"/>
                <w:b/>
                <w:i/>
                <w:szCs w:val="24"/>
              </w:rPr>
              <w:t>8</w:t>
            </w:r>
            <w:r w:rsidR="00C20C2C" w:rsidRPr="006C6D91">
              <w:rPr>
                <w:rFonts w:cs="Arial"/>
                <w:b/>
                <w:i/>
                <w:szCs w:val="24"/>
              </w:rPr>
              <w:t>.7.</w:t>
            </w:r>
          </w:p>
        </w:tc>
        <w:tc>
          <w:tcPr>
            <w:tcW w:w="6233" w:type="dxa"/>
            <w:gridSpan w:val="2"/>
            <w:shd w:val="clear" w:color="auto" w:fill="auto"/>
            <w:vAlign w:val="center"/>
          </w:tcPr>
          <w:p w:rsidR="00C20C2C" w:rsidRPr="006C6D91" w:rsidRDefault="00C20C2C" w:rsidP="006C6D91">
            <w:pPr>
              <w:pStyle w:val="aStandard2"/>
              <w:spacing w:after="60"/>
              <w:ind w:left="0" w:right="-249"/>
              <w:jc w:val="left"/>
              <w:rPr>
                <w:rFonts w:cs="Arial"/>
                <w:b/>
                <w:i/>
                <w:szCs w:val="24"/>
              </w:rPr>
            </w:pPr>
            <w:r w:rsidRPr="006C6D91">
              <w:rPr>
                <w:rFonts w:cs="Arial"/>
                <w:b/>
                <w:i/>
                <w:szCs w:val="24"/>
              </w:rPr>
              <w:t xml:space="preserve">Datum, Unterschrift und Erteilung des </w:t>
            </w:r>
            <w:r w:rsidR="006C6D91">
              <w:rPr>
                <w:rFonts w:cs="Arial"/>
                <w:b/>
                <w:i/>
                <w:szCs w:val="24"/>
              </w:rPr>
              <w:t>BSV</w:t>
            </w:r>
          </w:p>
        </w:tc>
        <w:tc>
          <w:tcPr>
            <w:tcW w:w="2273" w:type="dxa"/>
            <w:gridSpan w:val="7"/>
            <w:shd w:val="clear" w:color="auto" w:fill="auto"/>
            <w:vAlign w:val="center"/>
          </w:tcPr>
          <w:p w:rsidR="00C20C2C" w:rsidRPr="009E3586" w:rsidRDefault="006C6D91" w:rsidP="006C6D91">
            <w:pPr>
              <w:pStyle w:val="aStandard2"/>
              <w:spacing w:after="60"/>
              <w:ind w:left="-193"/>
              <w:jc w:val="right"/>
              <w:rPr>
                <w:rFonts w:cs="Arial"/>
                <w:szCs w:val="24"/>
              </w:rPr>
            </w:pPr>
            <w:r>
              <w:rPr>
                <w:rFonts w:cs="Arial"/>
                <w:szCs w:val="24"/>
              </w:rPr>
              <w:t>72-78/</w:t>
            </w:r>
            <w:r w:rsidR="00C20C2C" w:rsidRPr="009E3586">
              <w:rPr>
                <w:rFonts w:cs="Arial"/>
                <w:szCs w:val="24"/>
              </w:rPr>
              <w:t>A</w:t>
            </w:r>
            <w:r>
              <w:rPr>
                <w:rFonts w:cs="Arial"/>
                <w:szCs w:val="24"/>
              </w:rPr>
              <w:t>71</w:t>
            </w:r>
            <w:r w:rsidR="00C20C2C" w:rsidRPr="009E3586">
              <w:rPr>
                <w:rFonts w:cs="Arial"/>
                <w:szCs w:val="24"/>
              </w:rPr>
              <w:t>-A</w:t>
            </w:r>
            <w:r>
              <w:rPr>
                <w:rFonts w:cs="Arial"/>
                <w:szCs w:val="24"/>
              </w:rPr>
              <w:t>75</w:t>
            </w:r>
          </w:p>
        </w:tc>
      </w:tr>
      <w:tr w:rsidR="00C20C2C" w:rsidRPr="009E3586" w:rsidTr="009229C7">
        <w:trPr>
          <w:trHeight w:val="624"/>
        </w:trPr>
        <w:tc>
          <w:tcPr>
            <w:tcW w:w="1139" w:type="dxa"/>
            <w:shd w:val="clear" w:color="auto" w:fill="auto"/>
          </w:tcPr>
          <w:p w:rsidR="006C6D91" w:rsidRPr="006C6D91" w:rsidRDefault="006C6D91" w:rsidP="009E3586">
            <w:pPr>
              <w:pStyle w:val="aStandard2"/>
              <w:spacing w:after="60"/>
              <w:ind w:left="0"/>
              <w:jc w:val="left"/>
              <w:rPr>
                <w:rFonts w:cs="Arial"/>
                <w:b/>
                <w:i/>
                <w:sz w:val="2"/>
                <w:szCs w:val="2"/>
              </w:rPr>
            </w:pPr>
          </w:p>
          <w:p w:rsidR="00C20C2C" w:rsidRPr="009B69C0" w:rsidRDefault="0086710E" w:rsidP="009E3586">
            <w:pPr>
              <w:pStyle w:val="aStandard2"/>
              <w:spacing w:after="60"/>
              <w:ind w:left="0"/>
              <w:jc w:val="left"/>
              <w:rPr>
                <w:rFonts w:cs="Arial"/>
                <w:b/>
                <w:i/>
                <w:szCs w:val="24"/>
              </w:rPr>
            </w:pPr>
            <w:r>
              <w:rPr>
                <w:rFonts w:cs="Arial"/>
                <w:b/>
                <w:i/>
                <w:szCs w:val="24"/>
              </w:rPr>
              <w:t>9</w:t>
            </w:r>
            <w:r w:rsidR="00C20C2C" w:rsidRPr="009B69C0">
              <w:rPr>
                <w:rFonts w:cs="Arial"/>
                <w:b/>
                <w:i/>
                <w:szCs w:val="24"/>
              </w:rPr>
              <w:t>.</w:t>
            </w:r>
          </w:p>
        </w:tc>
        <w:tc>
          <w:tcPr>
            <w:tcW w:w="7651" w:type="dxa"/>
            <w:gridSpan w:val="8"/>
            <w:shd w:val="clear" w:color="auto" w:fill="auto"/>
            <w:vAlign w:val="center"/>
          </w:tcPr>
          <w:p w:rsidR="00C20C2C" w:rsidRPr="009B69C0" w:rsidRDefault="00C20C2C" w:rsidP="009E3586">
            <w:pPr>
              <w:pStyle w:val="aStandard2"/>
              <w:spacing w:after="60"/>
              <w:ind w:left="0"/>
              <w:jc w:val="left"/>
              <w:rPr>
                <w:rFonts w:cs="Arial"/>
                <w:b/>
                <w:i/>
                <w:szCs w:val="24"/>
              </w:rPr>
            </w:pPr>
            <w:r w:rsidRPr="009B69C0">
              <w:rPr>
                <w:rFonts w:cs="Arial"/>
                <w:b/>
                <w:i/>
                <w:szCs w:val="24"/>
              </w:rPr>
              <w:t xml:space="preserve">In Gesetzen oder anderen Rechtsvorschriften </w:t>
            </w:r>
            <w:r w:rsidR="006C6D91">
              <w:rPr>
                <w:rFonts w:cs="Arial"/>
                <w:b/>
                <w:i/>
                <w:szCs w:val="24"/>
              </w:rPr>
              <w:br/>
            </w:r>
            <w:r w:rsidRPr="009B69C0">
              <w:rPr>
                <w:rFonts w:cs="Arial"/>
                <w:b/>
                <w:i/>
                <w:szCs w:val="24"/>
              </w:rPr>
              <w:t>vorgeschriebener BSV</w:t>
            </w:r>
          </w:p>
        </w:tc>
        <w:tc>
          <w:tcPr>
            <w:tcW w:w="855" w:type="dxa"/>
            <w:shd w:val="clear" w:color="auto" w:fill="auto"/>
            <w:vAlign w:val="center"/>
          </w:tcPr>
          <w:p w:rsidR="006C6D91" w:rsidRPr="006C6D91" w:rsidRDefault="006C6D91" w:rsidP="006C6D91">
            <w:pPr>
              <w:pStyle w:val="aStandard2"/>
              <w:spacing w:after="60"/>
              <w:ind w:left="-107"/>
              <w:jc w:val="right"/>
              <w:rPr>
                <w:rFonts w:cs="Arial"/>
                <w:sz w:val="2"/>
                <w:szCs w:val="2"/>
              </w:rPr>
            </w:pPr>
          </w:p>
          <w:p w:rsidR="00C20C2C" w:rsidRPr="009E3586" w:rsidRDefault="00C20C2C" w:rsidP="006C6D91">
            <w:pPr>
              <w:pStyle w:val="aStandard2"/>
              <w:spacing w:after="60"/>
              <w:ind w:left="-107"/>
              <w:jc w:val="right"/>
              <w:rPr>
                <w:rFonts w:cs="Arial"/>
                <w:szCs w:val="24"/>
              </w:rPr>
            </w:pPr>
            <w:r w:rsidRPr="009E3586">
              <w:rPr>
                <w:rFonts w:cs="Arial"/>
                <w:szCs w:val="24"/>
              </w:rPr>
              <w:t>79</w:t>
            </w:r>
            <w:r w:rsidR="006C6D91">
              <w:rPr>
                <w:rFonts w:cs="Arial"/>
                <w:szCs w:val="24"/>
              </w:rPr>
              <w:t>-80</w:t>
            </w:r>
          </w:p>
        </w:tc>
      </w:tr>
      <w:tr w:rsidR="00C20C2C" w:rsidRPr="009E3586" w:rsidTr="00BB2380">
        <w:trPr>
          <w:trHeight w:val="542"/>
        </w:trPr>
        <w:tc>
          <w:tcPr>
            <w:tcW w:w="1139" w:type="dxa"/>
            <w:shd w:val="clear" w:color="auto" w:fill="auto"/>
          </w:tcPr>
          <w:p w:rsidR="00C20C2C" w:rsidRPr="009E3586" w:rsidRDefault="0086710E" w:rsidP="009E3586">
            <w:pPr>
              <w:pStyle w:val="aStandard2"/>
              <w:spacing w:after="60"/>
              <w:ind w:left="0"/>
              <w:jc w:val="left"/>
              <w:rPr>
                <w:rFonts w:cs="Arial"/>
                <w:szCs w:val="24"/>
              </w:rPr>
            </w:pPr>
            <w:r>
              <w:rPr>
                <w:rFonts w:cs="Arial"/>
                <w:szCs w:val="24"/>
              </w:rPr>
              <w:t>10</w:t>
            </w:r>
            <w:r w:rsidR="00C20C2C" w:rsidRPr="009E3586">
              <w:rPr>
                <w:rFonts w:cs="Arial"/>
                <w:szCs w:val="24"/>
              </w:rPr>
              <w:t>.</w:t>
            </w:r>
          </w:p>
        </w:tc>
        <w:tc>
          <w:tcPr>
            <w:tcW w:w="6743" w:type="dxa"/>
            <w:gridSpan w:val="6"/>
            <w:shd w:val="clear" w:color="auto" w:fill="auto"/>
          </w:tcPr>
          <w:p w:rsidR="00C20C2C" w:rsidRPr="009E3586" w:rsidRDefault="00C20C2C" w:rsidP="009E3586">
            <w:pPr>
              <w:pStyle w:val="aStandard2"/>
              <w:spacing w:after="60"/>
              <w:ind w:left="0"/>
              <w:jc w:val="left"/>
              <w:rPr>
                <w:rFonts w:cs="Arial"/>
                <w:szCs w:val="24"/>
              </w:rPr>
            </w:pPr>
            <w:r w:rsidRPr="009E3586">
              <w:rPr>
                <w:rFonts w:cs="Arial"/>
                <w:szCs w:val="24"/>
              </w:rPr>
              <w:t>BSV für Abschlussprüfungen, die auftragsgemäß unter ergänzender Beachtung der ISA durchgeführt wurden</w:t>
            </w:r>
          </w:p>
        </w:tc>
        <w:tc>
          <w:tcPr>
            <w:tcW w:w="1763" w:type="dxa"/>
            <w:gridSpan w:val="3"/>
            <w:shd w:val="clear" w:color="auto" w:fill="auto"/>
          </w:tcPr>
          <w:p w:rsidR="00C20C2C" w:rsidRPr="009E3586" w:rsidRDefault="009229C7" w:rsidP="006C6D91">
            <w:pPr>
              <w:pStyle w:val="aStandard2"/>
              <w:spacing w:after="60"/>
              <w:ind w:left="0"/>
              <w:jc w:val="right"/>
              <w:rPr>
                <w:rFonts w:cs="Arial"/>
                <w:szCs w:val="24"/>
              </w:rPr>
            </w:pPr>
            <w:r>
              <w:rPr>
                <w:rFonts w:cs="Arial"/>
                <w:szCs w:val="24"/>
              </w:rPr>
              <w:br/>
            </w:r>
            <w:r w:rsidR="006C6D91">
              <w:rPr>
                <w:rFonts w:cs="Arial"/>
                <w:szCs w:val="24"/>
              </w:rPr>
              <w:t>81</w:t>
            </w:r>
            <w:r w:rsidR="00C20C2C" w:rsidRPr="009E3586">
              <w:rPr>
                <w:rFonts w:cs="Arial"/>
                <w:szCs w:val="24"/>
              </w:rPr>
              <w:t>/A7</w:t>
            </w:r>
            <w:r w:rsidR="006C6D91">
              <w:rPr>
                <w:rFonts w:cs="Arial"/>
                <w:szCs w:val="24"/>
              </w:rPr>
              <w:t>6</w:t>
            </w:r>
            <w:r w:rsidR="00C20C2C" w:rsidRPr="009E3586">
              <w:rPr>
                <w:rFonts w:cs="Arial"/>
                <w:szCs w:val="24"/>
              </w:rPr>
              <w:t>-A7</w:t>
            </w:r>
            <w:r w:rsidR="006C6D91">
              <w:rPr>
                <w:rFonts w:cs="Arial"/>
                <w:szCs w:val="24"/>
              </w:rPr>
              <w:t>7</w:t>
            </w:r>
          </w:p>
        </w:tc>
      </w:tr>
      <w:tr w:rsidR="0086710E" w:rsidRPr="009E3586" w:rsidTr="00BB2380">
        <w:trPr>
          <w:trHeight w:val="404"/>
        </w:trPr>
        <w:tc>
          <w:tcPr>
            <w:tcW w:w="1139" w:type="dxa"/>
            <w:shd w:val="clear" w:color="auto" w:fill="auto"/>
            <w:vAlign w:val="center"/>
          </w:tcPr>
          <w:p w:rsidR="0086710E" w:rsidRPr="006C6D91" w:rsidRDefault="0086710E" w:rsidP="009E3586">
            <w:pPr>
              <w:pStyle w:val="aStandard2"/>
              <w:spacing w:after="60"/>
              <w:ind w:left="0"/>
              <w:jc w:val="left"/>
              <w:rPr>
                <w:rFonts w:cs="Arial"/>
                <w:b/>
                <w:i/>
                <w:szCs w:val="24"/>
              </w:rPr>
            </w:pPr>
            <w:r w:rsidRPr="006C6D91">
              <w:rPr>
                <w:rFonts w:cs="Arial"/>
                <w:b/>
                <w:i/>
                <w:szCs w:val="24"/>
              </w:rPr>
              <w:t>11.</w:t>
            </w:r>
          </w:p>
        </w:tc>
        <w:tc>
          <w:tcPr>
            <w:tcW w:w="6375" w:type="dxa"/>
            <w:gridSpan w:val="3"/>
            <w:shd w:val="clear" w:color="auto" w:fill="auto"/>
            <w:vAlign w:val="center"/>
          </w:tcPr>
          <w:p w:rsidR="0086710E" w:rsidRPr="006C6D91" w:rsidRDefault="0086710E" w:rsidP="009E3586">
            <w:pPr>
              <w:pStyle w:val="aStandard2"/>
              <w:spacing w:after="60"/>
              <w:ind w:left="0"/>
              <w:jc w:val="left"/>
              <w:rPr>
                <w:rFonts w:cs="Arial"/>
                <w:b/>
                <w:i/>
                <w:szCs w:val="24"/>
              </w:rPr>
            </w:pPr>
            <w:r w:rsidRPr="006C6D91">
              <w:rPr>
                <w:rFonts w:cs="Arial"/>
                <w:b/>
                <w:i/>
                <w:szCs w:val="24"/>
              </w:rPr>
              <w:t>Zusätzliche Informationen</w:t>
            </w:r>
          </w:p>
        </w:tc>
        <w:tc>
          <w:tcPr>
            <w:tcW w:w="2131" w:type="dxa"/>
            <w:gridSpan w:val="6"/>
            <w:shd w:val="clear" w:color="auto" w:fill="auto"/>
            <w:vAlign w:val="center"/>
          </w:tcPr>
          <w:p w:rsidR="0086710E" w:rsidRPr="009E3586" w:rsidRDefault="006C6D91" w:rsidP="009E3586">
            <w:pPr>
              <w:pStyle w:val="aStandard2"/>
              <w:spacing w:after="60"/>
              <w:ind w:left="0"/>
              <w:jc w:val="right"/>
              <w:rPr>
                <w:rFonts w:cs="Arial"/>
                <w:szCs w:val="24"/>
              </w:rPr>
            </w:pPr>
            <w:r>
              <w:rPr>
                <w:rFonts w:cs="Arial"/>
                <w:szCs w:val="24"/>
              </w:rPr>
              <w:t>82-85/A78-A83</w:t>
            </w:r>
          </w:p>
        </w:tc>
      </w:tr>
      <w:tr w:rsidR="00C20C2C" w:rsidRPr="009E3586" w:rsidTr="00BB2380">
        <w:trPr>
          <w:trHeight w:val="375"/>
        </w:trPr>
        <w:tc>
          <w:tcPr>
            <w:tcW w:w="1139" w:type="dxa"/>
            <w:shd w:val="clear" w:color="auto" w:fill="auto"/>
            <w:vAlign w:val="center"/>
          </w:tcPr>
          <w:p w:rsidR="00C20C2C" w:rsidRPr="006C6D91" w:rsidRDefault="00C20C2C" w:rsidP="0086710E">
            <w:pPr>
              <w:pStyle w:val="aStandard2"/>
              <w:spacing w:after="60"/>
              <w:ind w:left="0"/>
              <w:jc w:val="left"/>
              <w:rPr>
                <w:rFonts w:cs="Arial"/>
                <w:b/>
                <w:i/>
                <w:szCs w:val="24"/>
              </w:rPr>
            </w:pPr>
            <w:r w:rsidRPr="006C6D91">
              <w:rPr>
                <w:rFonts w:cs="Arial"/>
                <w:b/>
                <w:i/>
                <w:szCs w:val="24"/>
              </w:rPr>
              <w:t>1</w:t>
            </w:r>
            <w:r w:rsidR="0086710E" w:rsidRPr="006C6D91">
              <w:rPr>
                <w:rFonts w:cs="Arial"/>
                <w:b/>
                <w:i/>
                <w:szCs w:val="24"/>
              </w:rPr>
              <w:t>2</w:t>
            </w:r>
            <w:r w:rsidRPr="006C6D91">
              <w:rPr>
                <w:rFonts w:cs="Arial"/>
                <w:b/>
                <w:i/>
                <w:szCs w:val="24"/>
              </w:rPr>
              <w:t>.</w:t>
            </w:r>
          </w:p>
        </w:tc>
        <w:tc>
          <w:tcPr>
            <w:tcW w:w="6375" w:type="dxa"/>
            <w:gridSpan w:val="3"/>
            <w:shd w:val="clear" w:color="auto" w:fill="auto"/>
            <w:vAlign w:val="center"/>
          </w:tcPr>
          <w:p w:rsidR="00C20C2C" w:rsidRPr="006C6D91" w:rsidRDefault="00C20C2C" w:rsidP="009E3586">
            <w:pPr>
              <w:pStyle w:val="aStandard2"/>
              <w:spacing w:after="60"/>
              <w:ind w:left="0"/>
              <w:jc w:val="left"/>
              <w:rPr>
                <w:rFonts w:cs="Arial"/>
                <w:b/>
                <w:i/>
                <w:szCs w:val="24"/>
              </w:rPr>
            </w:pPr>
            <w:r w:rsidRPr="006C6D91">
              <w:rPr>
                <w:rFonts w:cs="Arial"/>
                <w:b/>
                <w:i/>
                <w:szCs w:val="24"/>
              </w:rPr>
              <w:t>Sonderfragen beim Bestätigungsvermerk</w:t>
            </w:r>
          </w:p>
        </w:tc>
        <w:tc>
          <w:tcPr>
            <w:tcW w:w="2131" w:type="dxa"/>
            <w:gridSpan w:val="6"/>
            <w:shd w:val="clear" w:color="auto" w:fill="auto"/>
            <w:vAlign w:val="center"/>
          </w:tcPr>
          <w:p w:rsidR="00C20C2C" w:rsidRPr="009E3586" w:rsidRDefault="00C20C2C" w:rsidP="009B69C0">
            <w:pPr>
              <w:pStyle w:val="aStandard2"/>
              <w:spacing w:after="60"/>
              <w:ind w:left="-193"/>
              <w:jc w:val="right"/>
              <w:rPr>
                <w:rFonts w:cs="Arial"/>
                <w:szCs w:val="24"/>
              </w:rPr>
            </w:pPr>
          </w:p>
        </w:tc>
      </w:tr>
      <w:tr w:rsidR="00C20C2C" w:rsidRPr="009E3586" w:rsidTr="00BB2380">
        <w:trPr>
          <w:trHeight w:val="284"/>
        </w:trPr>
        <w:tc>
          <w:tcPr>
            <w:tcW w:w="1139" w:type="dxa"/>
            <w:shd w:val="clear" w:color="auto" w:fill="auto"/>
            <w:vAlign w:val="center"/>
          </w:tcPr>
          <w:p w:rsidR="00C20C2C" w:rsidRPr="009E3586" w:rsidRDefault="00C20C2C" w:rsidP="0086710E">
            <w:pPr>
              <w:pStyle w:val="aStandard2"/>
              <w:spacing w:after="60"/>
              <w:ind w:left="0"/>
              <w:jc w:val="left"/>
              <w:rPr>
                <w:rFonts w:cs="Arial"/>
                <w:szCs w:val="24"/>
              </w:rPr>
            </w:pPr>
            <w:r w:rsidRPr="009E3586">
              <w:rPr>
                <w:rFonts w:cs="Arial"/>
                <w:szCs w:val="24"/>
              </w:rPr>
              <w:t>1</w:t>
            </w:r>
            <w:r w:rsidR="0086710E">
              <w:rPr>
                <w:rFonts w:cs="Arial"/>
                <w:szCs w:val="24"/>
              </w:rPr>
              <w:t>2</w:t>
            </w:r>
            <w:r w:rsidRPr="009E3586">
              <w:rPr>
                <w:rFonts w:cs="Arial"/>
                <w:szCs w:val="24"/>
              </w:rPr>
              <w:t>.1.</w:t>
            </w:r>
          </w:p>
        </w:tc>
        <w:tc>
          <w:tcPr>
            <w:tcW w:w="6375" w:type="dxa"/>
            <w:gridSpan w:val="3"/>
            <w:shd w:val="clear" w:color="auto" w:fill="auto"/>
            <w:vAlign w:val="center"/>
          </w:tcPr>
          <w:p w:rsidR="00C20C2C" w:rsidRPr="009E3586" w:rsidRDefault="00C20C2C" w:rsidP="009E3586">
            <w:pPr>
              <w:pStyle w:val="aStandard2"/>
              <w:spacing w:after="60"/>
              <w:ind w:left="0"/>
              <w:jc w:val="left"/>
              <w:rPr>
                <w:rFonts w:cs="Arial"/>
                <w:szCs w:val="24"/>
              </w:rPr>
            </w:pPr>
            <w:r w:rsidRPr="009E3586">
              <w:rPr>
                <w:rFonts w:cs="Arial"/>
                <w:szCs w:val="24"/>
              </w:rPr>
              <w:t>Kündigung des Prüfungsauftrags</w:t>
            </w:r>
          </w:p>
        </w:tc>
        <w:tc>
          <w:tcPr>
            <w:tcW w:w="2131" w:type="dxa"/>
            <w:gridSpan w:val="6"/>
            <w:shd w:val="clear" w:color="auto" w:fill="auto"/>
            <w:vAlign w:val="center"/>
          </w:tcPr>
          <w:p w:rsidR="00C20C2C" w:rsidRPr="009E3586" w:rsidRDefault="006C6D91" w:rsidP="006C6D91">
            <w:pPr>
              <w:pStyle w:val="aStandard2"/>
              <w:spacing w:after="60"/>
              <w:ind w:left="0"/>
              <w:jc w:val="right"/>
              <w:rPr>
                <w:rFonts w:cs="Arial"/>
                <w:szCs w:val="24"/>
              </w:rPr>
            </w:pPr>
            <w:r>
              <w:rPr>
                <w:rFonts w:cs="Arial"/>
                <w:szCs w:val="24"/>
              </w:rPr>
              <w:t>86/</w:t>
            </w:r>
            <w:r w:rsidR="00C20C2C" w:rsidRPr="009E3586">
              <w:rPr>
                <w:rFonts w:cs="Arial"/>
                <w:szCs w:val="24"/>
              </w:rPr>
              <w:t>A</w:t>
            </w:r>
            <w:r>
              <w:rPr>
                <w:rFonts w:cs="Arial"/>
                <w:szCs w:val="24"/>
              </w:rPr>
              <w:t>8</w:t>
            </w:r>
            <w:r w:rsidR="00C20C2C" w:rsidRPr="009E3586">
              <w:rPr>
                <w:rFonts w:cs="Arial"/>
                <w:szCs w:val="24"/>
              </w:rPr>
              <w:t>4</w:t>
            </w:r>
          </w:p>
        </w:tc>
      </w:tr>
      <w:tr w:rsidR="00C20C2C" w:rsidRPr="009E3586" w:rsidTr="00BB2380">
        <w:trPr>
          <w:trHeight w:val="284"/>
        </w:trPr>
        <w:tc>
          <w:tcPr>
            <w:tcW w:w="1139" w:type="dxa"/>
            <w:shd w:val="clear" w:color="auto" w:fill="auto"/>
            <w:vAlign w:val="center"/>
          </w:tcPr>
          <w:p w:rsidR="00C20C2C" w:rsidRPr="009E3586" w:rsidRDefault="00C20C2C" w:rsidP="0086710E">
            <w:pPr>
              <w:pStyle w:val="aStandard2"/>
              <w:spacing w:after="60"/>
              <w:ind w:left="0"/>
              <w:jc w:val="left"/>
              <w:rPr>
                <w:rFonts w:cs="Arial"/>
                <w:szCs w:val="24"/>
              </w:rPr>
            </w:pPr>
            <w:r w:rsidRPr="009E3586">
              <w:rPr>
                <w:rFonts w:cs="Arial"/>
                <w:szCs w:val="24"/>
              </w:rPr>
              <w:t>1</w:t>
            </w:r>
            <w:r w:rsidR="0086710E">
              <w:rPr>
                <w:rFonts w:cs="Arial"/>
                <w:szCs w:val="24"/>
              </w:rPr>
              <w:t>2</w:t>
            </w:r>
            <w:r w:rsidRPr="009E3586">
              <w:rPr>
                <w:rFonts w:cs="Arial"/>
                <w:szCs w:val="24"/>
              </w:rPr>
              <w:t>.2.</w:t>
            </w:r>
          </w:p>
        </w:tc>
        <w:tc>
          <w:tcPr>
            <w:tcW w:w="6375" w:type="dxa"/>
            <w:gridSpan w:val="3"/>
            <w:shd w:val="clear" w:color="auto" w:fill="auto"/>
            <w:vAlign w:val="center"/>
          </w:tcPr>
          <w:p w:rsidR="00C20C2C" w:rsidRPr="009E3586" w:rsidRDefault="00C20C2C" w:rsidP="009E3586">
            <w:pPr>
              <w:pStyle w:val="aStandard2"/>
              <w:spacing w:after="60"/>
              <w:ind w:left="0"/>
              <w:jc w:val="left"/>
              <w:rPr>
                <w:rFonts w:cs="Arial"/>
                <w:szCs w:val="24"/>
              </w:rPr>
            </w:pPr>
            <w:r w:rsidRPr="009E3586">
              <w:rPr>
                <w:rFonts w:cs="Arial"/>
                <w:szCs w:val="24"/>
              </w:rPr>
              <w:t>Nachtragsprüfung</w:t>
            </w:r>
          </w:p>
        </w:tc>
        <w:tc>
          <w:tcPr>
            <w:tcW w:w="2131" w:type="dxa"/>
            <w:gridSpan w:val="6"/>
            <w:shd w:val="clear" w:color="auto" w:fill="auto"/>
            <w:vAlign w:val="center"/>
          </w:tcPr>
          <w:p w:rsidR="00C20C2C" w:rsidRPr="009E3586" w:rsidRDefault="00C20C2C" w:rsidP="006C6D91">
            <w:pPr>
              <w:pStyle w:val="aStandard2"/>
              <w:spacing w:after="60"/>
              <w:ind w:left="-193"/>
              <w:jc w:val="right"/>
              <w:rPr>
                <w:rFonts w:cs="Arial"/>
                <w:szCs w:val="24"/>
              </w:rPr>
            </w:pPr>
            <w:r w:rsidRPr="009E3586">
              <w:rPr>
                <w:rFonts w:cs="Arial"/>
                <w:szCs w:val="24"/>
              </w:rPr>
              <w:t>8</w:t>
            </w:r>
            <w:r w:rsidR="006C6D91">
              <w:rPr>
                <w:rFonts w:cs="Arial"/>
                <w:szCs w:val="24"/>
              </w:rPr>
              <w:t>7</w:t>
            </w:r>
            <w:r w:rsidRPr="009E3586">
              <w:rPr>
                <w:rFonts w:cs="Arial"/>
                <w:szCs w:val="24"/>
              </w:rPr>
              <w:t>-</w:t>
            </w:r>
            <w:r w:rsidR="006C6D91">
              <w:rPr>
                <w:rFonts w:cs="Arial"/>
                <w:szCs w:val="24"/>
              </w:rPr>
              <w:t>90</w:t>
            </w:r>
            <w:r w:rsidRPr="009E3586">
              <w:rPr>
                <w:rFonts w:cs="Arial"/>
                <w:szCs w:val="24"/>
              </w:rPr>
              <w:t>/A</w:t>
            </w:r>
            <w:r w:rsidR="006C6D91">
              <w:rPr>
                <w:rFonts w:cs="Arial"/>
                <w:szCs w:val="24"/>
              </w:rPr>
              <w:t>8</w:t>
            </w:r>
            <w:r w:rsidRPr="009E3586">
              <w:rPr>
                <w:rFonts w:cs="Arial"/>
                <w:szCs w:val="24"/>
              </w:rPr>
              <w:t>5</w:t>
            </w:r>
          </w:p>
        </w:tc>
      </w:tr>
      <w:tr w:rsidR="0086710E" w:rsidRPr="009E3586" w:rsidTr="00BB2380">
        <w:trPr>
          <w:trHeight w:val="284"/>
        </w:trPr>
        <w:tc>
          <w:tcPr>
            <w:tcW w:w="1139" w:type="dxa"/>
            <w:shd w:val="clear" w:color="auto" w:fill="auto"/>
            <w:vAlign w:val="center"/>
          </w:tcPr>
          <w:p w:rsidR="0086710E" w:rsidRPr="009E3586" w:rsidRDefault="0086710E" w:rsidP="0086710E">
            <w:pPr>
              <w:pStyle w:val="aStandard2"/>
              <w:spacing w:after="60"/>
              <w:ind w:left="0"/>
              <w:jc w:val="left"/>
              <w:rPr>
                <w:rFonts w:cs="Arial"/>
                <w:szCs w:val="24"/>
              </w:rPr>
            </w:pPr>
            <w:r>
              <w:rPr>
                <w:rFonts w:cs="Arial"/>
                <w:szCs w:val="24"/>
              </w:rPr>
              <w:t>12.3.</w:t>
            </w:r>
          </w:p>
        </w:tc>
        <w:tc>
          <w:tcPr>
            <w:tcW w:w="6375" w:type="dxa"/>
            <w:gridSpan w:val="3"/>
            <w:shd w:val="clear" w:color="auto" w:fill="auto"/>
            <w:vAlign w:val="center"/>
          </w:tcPr>
          <w:p w:rsidR="0086710E" w:rsidRPr="009E3586" w:rsidRDefault="0086710E" w:rsidP="009E3586">
            <w:pPr>
              <w:pStyle w:val="aStandard2"/>
              <w:spacing w:after="60"/>
              <w:ind w:left="0"/>
              <w:jc w:val="left"/>
              <w:rPr>
                <w:rFonts w:cs="Arial"/>
                <w:szCs w:val="24"/>
              </w:rPr>
            </w:pPr>
            <w:r w:rsidRPr="0086710E">
              <w:rPr>
                <w:rFonts w:cs="Arial"/>
                <w:szCs w:val="24"/>
              </w:rPr>
              <w:t>Ergänzende Prüfung</w:t>
            </w:r>
          </w:p>
        </w:tc>
        <w:tc>
          <w:tcPr>
            <w:tcW w:w="2131" w:type="dxa"/>
            <w:gridSpan w:val="6"/>
            <w:shd w:val="clear" w:color="auto" w:fill="auto"/>
            <w:vAlign w:val="center"/>
          </w:tcPr>
          <w:p w:rsidR="0086710E" w:rsidRPr="009E3586" w:rsidRDefault="006C6D91" w:rsidP="009B69C0">
            <w:pPr>
              <w:pStyle w:val="aStandard2"/>
              <w:spacing w:after="60"/>
              <w:ind w:left="-193"/>
              <w:jc w:val="right"/>
              <w:rPr>
                <w:rFonts w:cs="Arial"/>
                <w:szCs w:val="24"/>
              </w:rPr>
            </w:pPr>
            <w:r>
              <w:rPr>
                <w:rFonts w:cs="Arial"/>
                <w:szCs w:val="24"/>
              </w:rPr>
              <w:t>91</w:t>
            </w:r>
          </w:p>
        </w:tc>
      </w:tr>
      <w:tr w:rsidR="00C20C2C" w:rsidRPr="009E3586" w:rsidTr="00BB2380">
        <w:trPr>
          <w:trHeight w:val="284"/>
        </w:trPr>
        <w:tc>
          <w:tcPr>
            <w:tcW w:w="1139" w:type="dxa"/>
            <w:shd w:val="clear" w:color="auto" w:fill="auto"/>
            <w:vAlign w:val="center"/>
          </w:tcPr>
          <w:p w:rsidR="00C20C2C" w:rsidRPr="009E3586" w:rsidRDefault="00C20C2C" w:rsidP="0086710E">
            <w:pPr>
              <w:pStyle w:val="aStandard2"/>
              <w:spacing w:after="60"/>
              <w:ind w:left="0"/>
              <w:jc w:val="left"/>
              <w:rPr>
                <w:rFonts w:cs="Arial"/>
                <w:szCs w:val="24"/>
              </w:rPr>
            </w:pPr>
            <w:r w:rsidRPr="009E3586">
              <w:rPr>
                <w:rFonts w:cs="Arial"/>
                <w:szCs w:val="24"/>
              </w:rPr>
              <w:t>1</w:t>
            </w:r>
            <w:r w:rsidR="0086710E">
              <w:rPr>
                <w:rFonts w:cs="Arial"/>
                <w:szCs w:val="24"/>
              </w:rPr>
              <w:t>2</w:t>
            </w:r>
            <w:r w:rsidRPr="009E3586">
              <w:rPr>
                <w:rFonts w:cs="Arial"/>
                <w:szCs w:val="24"/>
              </w:rPr>
              <w:t>.</w:t>
            </w:r>
            <w:r w:rsidR="0086710E">
              <w:rPr>
                <w:rFonts w:cs="Arial"/>
                <w:szCs w:val="24"/>
              </w:rPr>
              <w:t>4</w:t>
            </w:r>
            <w:r w:rsidRPr="009E3586">
              <w:rPr>
                <w:rFonts w:cs="Arial"/>
                <w:szCs w:val="24"/>
              </w:rPr>
              <w:t>.</w:t>
            </w:r>
          </w:p>
        </w:tc>
        <w:tc>
          <w:tcPr>
            <w:tcW w:w="6375" w:type="dxa"/>
            <w:gridSpan w:val="3"/>
            <w:shd w:val="clear" w:color="auto" w:fill="auto"/>
            <w:vAlign w:val="center"/>
          </w:tcPr>
          <w:p w:rsidR="00C20C2C" w:rsidRPr="009E3586" w:rsidRDefault="00C20C2C" w:rsidP="009E3586">
            <w:pPr>
              <w:pStyle w:val="aStandard2"/>
              <w:spacing w:after="60"/>
              <w:ind w:left="0"/>
              <w:jc w:val="left"/>
              <w:rPr>
                <w:rFonts w:cs="Arial"/>
                <w:szCs w:val="24"/>
              </w:rPr>
            </w:pPr>
            <w:r w:rsidRPr="009E3586">
              <w:rPr>
                <w:rFonts w:cs="Arial"/>
                <w:szCs w:val="24"/>
              </w:rPr>
              <w:t>Widerruf des Bestätigungsvermerks</w:t>
            </w:r>
          </w:p>
        </w:tc>
        <w:tc>
          <w:tcPr>
            <w:tcW w:w="2131" w:type="dxa"/>
            <w:gridSpan w:val="6"/>
            <w:shd w:val="clear" w:color="auto" w:fill="auto"/>
            <w:vAlign w:val="center"/>
          </w:tcPr>
          <w:p w:rsidR="00C20C2C" w:rsidRPr="009E3586" w:rsidRDefault="006C6D91" w:rsidP="006C6D91">
            <w:pPr>
              <w:pStyle w:val="aStandard2"/>
              <w:spacing w:after="60"/>
              <w:ind w:left="-193"/>
              <w:jc w:val="right"/>
              <w:rPr>
                <w:rFonts w:cs="Arial"/>
                <w:szCs w:val="24"/>
              </w:rPr>
            </w:pPr>
            <w:r>
              <w:rPr>
                <w:rFonts w:cs="Arial"/>
                <w:szCs w:val="24"/>
              </w:rPr>
              <w:t>92</w:t>
            </w:r>
            <w:r w:rsidR="00C20C2C" w:rsidRPr="009E3586">
              <w:rPr>
                <w:rFonts w:cs="Arial"/>
                <w:szCs w:val="24"/>
              </w:rPr>
              <w:t>-</w:t>
            </w:r>
            <w:r>
              <w:rPr>
                <w:rFonts w:cs="Arial"/>
                <w:szCs w:val="24"/>
              </w:rPr>
              <w:t>95</w:t>
            </w:r>
            <w:r w:rsidR="00C20C2C" w:rsidRPr="009E3586">
              <w:rPr>
                <w:rFonts w:cs="Arial"/>
                <w:szCs w:val="24"/>
              </w:rPr>
              <w:t>/A</w:t>
            </w:r>
            <w:r>
              <w:rPr>
                <w:rFonts w:cs="Arial"/>
                <w:szCs w:val="24"/>
              </w:rPr>
              <w:t>86</w:t>
            </w:r>
            <w:r w:rsidR="00C20C2C" w:rsidRPr="009E3586">
              <w:rPr>
                <w:rFonts w:cs="Arial"/>
                <w:szCs w:val="24"/>
              </w:rPr>
              <w:t>-A</w:t>
            </w:r>
            <w:r>
              <w:rPr>
                <w:rFonts w:cs="Arial"/>
                <w:szCs w:val="24"/>
              </w:rPr>
              <w:t>89</w:t>
            </w:r>
          </w:p>
        </w:tc>
      </w:tr>
      <w:tr w:rsidR="00C20C2C" w:rsidRPr="009E3586" w:rsidTr="00BB2380">
        <w:trPr>
          <w:trHeight w:val="284"/>
        </w:trPr>
        <w:tc>
          <w:tcPr>
            <w:tcW w:w="1139" w:type="dxa"/>
            <w:shd w:val="clear" w:color="auto" w:fill="auto"/>
            <w:vAlign w:val="center"/>
          </w:tcPr>
          <w:p w:rsidR="00C20C2C" w:rsidRPr="009E3586" w:rsidRDefault="00C20C2C" w:rsidP="0086710E">
            <w:pPr>
              <w:pStyle w:val="aStandard2"/>
              <w:spacing w:after="60"/>
              <w:ind w:left="0"/>
              <w:jc w:val="left"/>
              <w:rPr>
                <w:rFonts w:cs="Arial"/>
                <w:szCs w:val="24"/>
              </w:rPr>
            </w:pPr>
            <w:r w:rsidRPr="009E3586">
              <w:rPr>
                <w:rFonts w:cs="Arial"/>
                <w:szCs w:val="24"/>
              </w:rPr>
              <w:t>1</w:t>
            </w:r>
            <w:r w:rsidR="0086710E">
              <w:rPr>
                <w:rFonts w:cs="Arial"/>
                <w:szCs w:val="24"/>
              </w:rPr>
              <w:t>2</w:t>
            </w:r>
            <w:r w:rsidRPr="009E3586">
              <w:rPr>
                <w:rFonts w:cs="Arial"/>
                <w:szCs w:val="24"/>
              </w:rPr>
              <w:t>.</w:t>
            </w:r>
            <w:r w:rsidR="0086710E">
              <w:rPr>
                <w:rFonts w:cs="Arial"/>
                <w:szCs w:val="24"/>
              </w:rPr>
              <w:t>5</w:t>
            </w:r>
            <w:r w:rsidRPr="009E3586">
              <w:rPr>
                <w:rFonts w:cs="Arial"/>
                <w:szCs w:val="24"/>
              </w:rPr>
              <w:t>.</w:t>
            </w:r>
          </w:p>
        </w:tc>
        <w:tc>
          <w:tcPr>
            <w:tcW w:w="6375" w:type="dxa"/>
            <w:gridSpan w:val="3"/>
            <w:shd w:val="clear" w:color="auto" w:fill="auto"/>
            <w:vAlign w:val="center"/>
          </w:tcPr>
          <w:p w:rsidR="00C20C2C" w:rsidRPr="009E3586" w:rsidRDefault="00C20C2C" w:rsidP="009E3586">
            <w:pPr>
              <w:pStyle w:val="aStandard2"/>
              <w:spacing w:after="60"/>
              <w:ind w:left="0"/>
              <w:jc w:val="left"/>
              <w:rPr>
                <w:rFonts w:cs="Arial"/>
                <w:szCs w:val="24"/>
              </w:rPr>
            </w:pPr>
            <w:r w:rsidRPr="009E3586">
              <w:rPr>
                <w:rFonts w:cs="Arial"/>
                <w:szCs w:val="24"/>
              </w:rPr>
              <w:t>Aufschiebende Bedingung</w:t>
            </w:r>
          </w:p>
        </w:tc>
        <w:tc>
          <w:tcPr>
            <w:tcW w:w="2131" w:type="dxa"/>
            <w:gridSpan w:val="6"/>
            <w:shd w:val="clear" w:color="auto" w:fill="auto"/>
            <w:vAlign w:val="center"/>
          </w:tcPr>
          <w:p w:rsidR="00C20C2C" w:rsidRPr="009E3586" w:rsidRDefault="00C20C2C" w:rsidP="006C6D91">
            <w:pPr>
              <w:pStyle w:val="aStandard2"/>
              <w:spacing w:after="60"/>
              <w:ind w:left="-193"/>
              <w:jc w:val="right"/>
              <w:rPr>
                <w:rFonts w:cs="Arial"/>
                <w:szCs w:val="24"/>
              </w:rPr>
            </w:pPr>
            <w:r w:rsidRPr="009E3586">
              <w:rPr>
                <w:rFonts w:cs="Arial"/>
                <w:szCs w:val="24"/>
              </w:rPr>
              <w:t>9</w:t>
            </w:r>
            <w:r w:rsidR="006C6D91">
              <w:rPr>
                <w:rFonts w:cs="Arial"/>
                <w:szCs w:val="24"/>
              </w:rPr>
              <w:t>6</w:t>
            </w:r>
            <w:r w:rsidRPr="009E3586">
              <w:rPr>
                <w:rFonts w:cs="Arial"/>
                <w:szCs w:val="24"/>
              </w:rPr>
              <w:t>-9</w:t>
            </w:r>
            <w:r w:rsidR="006C6D91">
              <w:rPr>
                <w:rFonts w:cs="Arial"/>
                <w:szCs w:val="24"/>
              </w:rPr>
              <w:t>8</w:t>
            </w:r>
            <w:r w:rsidRPr="009E3586">
              <w:rPr>
                <w:rFonts w:cs="Arial"/>
                <w:szCs w:val="24"/>
              </w:rPr>
              <w:t>/A</w:t>
            </w:r>
            <w:r w:rsidR="006C6D91">
              <w:rPr>
                <w:rFonts w:cs="Arial"/>
                <w:szCs w:val="24"/>
              </w:rPr>
              <w:t>90</w:t>
            </w:r>
            <w:r w:rsidRPr="009E3586">
              <w:rPr>
                <w:rFonts w:cs="Arial"/>
                <w:szCs w:val="24"/>
              </w:rPr>
              <w:t>-A</w:t>
            </w:r>
            <w:r w:rsidR="006C6D91">
              <w:rPr>
                <w:rFonts w:cs="Arial"/>
                <w:szCs w:val="24"/>
              </w:rPr>
              <w:t>95</w:t>
            </w:r>
          </w:p>
        </w:tc>
      </w:tr>
      <w:tr w:rsidR="00C20C2C" w:rsidRPr="009E3586" w:rsidTr="00BB2380">
        <w:trPr>
          <w:trHeight w:val="284"/>
        </w:trPr>
        <w:tc>
          <w:tcPr>
            <w:tcW w:w="1139" w:type="dxa"/>
            <w:shd w:val="clear" w:color="auto" w:fill="auto"/>
            <w:vAlign w:val="center"/>
          </w:tcPr>
          <w:p w:rsidR="00C20C2C" w:rsidRPr="009E3586" w:rsidRDefault="00C20C2C" w:rsidP="0086710E">
            <w:pPr>
              <w:pStyle w:val="aStandard2"/>
              <w:spacing w:after="60"/>
              <w:ind w:left="0"/>
              <w:jc w:val="left"/>
              <w:rPr>
                <w:rFonts w:cs="Arial"/>
                <w:szCs w:val="24"/>
              </w:rPr>
            </w:pPr>
            <w:r w:rsidRPr="009E3586">
              <w:rPr>
                <w:rFonts w:cs="Arial"/>
                <w:szCs w:val="24"/>
              </w:rPr>
              <w:t>1</w:t>
            </w:r>
            <w:r w:rsidR="0086710E">
              <w:rPr>
                <w:rFonts w:cs="Arial"/>
                <w:szCs w:val="24"/>
              </w:rPr>
              <w:t>2</w:t>
            </w:r>
            <w:r w:rsidRPr="009E3586">
              <w:rPr>
                <w:rFonts w:cs="Arial"/>
                <w:szCs w:val="24"/>
              </w:rPr>
              <w:t>.</w:t>
            </w:r>
            <w:r w:rsidR="0086710E">
              <w:rPr>
                <w:rFonts w:cs="Arial"/>
                <w:szCs w:val="24"/>
              </w:rPr>
              <w:t>6</w:t>
            </w:r>
            <w:r w:rsidRPr="009E3586">
              <w:rPr>
                <w:rFonts w:cs="Arial"/>
                <w:szCs w:val="24"/>
              </w:rPr>
              <w:t>.</w:t>
            </w:r>
          </w:p>
        </w:tc>
        <w:tc>
          <w:tcPr>
            <w:tcW w:w="6375" w:type="dxa"/>
            <w:gridSpan w:val="3"/>
            <w:shd w:val="clear" w:color="auto" w:fill="auto"/>
            <w:vAlign w:val="center"/>
          </w:tcPr>
          <w:p w:rsidR="00C20C2C" w:rsidRPr="009E3586" w:rsidRDefault="00C20C2C" w:rsidP="009E3586">
            <w:pPr>
              <w:pStyle w:val="aStandard2"/>
              <w:spacing w:after="60"/>
              <w:ind w:left="0"/>
              <w:jc w:val="left"/>
              <w:rPr>
                <w:rFonts w:cs="Arial"/>
                <w:szCs w:val="24"/>
              </w:rPr>
            </w:pPr>
            <w:r w:rsidRPr="009E3586">
              <w:rPr>
                <w:rFonts w:cs="Arial"/>
                <w:szCs w:val="24"/>
              </w:rPr>
              <w:t>Zusammengefasster Bestätigungsvermerk</w:t>
            </w:r>
          </w:p>
        </w:tc>
        <w:tc>
          <w:tcPr>
            <w:tcW w:w="2131" w:type="dxa"/>
            <w:gridSpan w:val="6"/>
            <w:shd w:val="clear" w:color="auto" w:fill="auto"/>
            <w:vAlign w:val="center"/>
          </w:tcPr>
          <w:p w:rsidR="00C20C2C" w:rsidRPr="009E3586" w:rsidRDefault="006C6D91" w:rsidP="006C6D91">
            <w:pPr>
              <w:pStyle w:val="aStandard2"/>
              <w:spacing w:after="60"/>
              <w:ind w:left="0"/>
              <w:jc w:val="right"/>
              <w:rPr>
                <w:rFonts w:cs="Arial"/>
                <w:szCs w:val="24"/>
              </w:rPr>
            </w:pPr>
            <w:r>
              <w:rPr>
                <w:rFonts w:cs="Arial"/>
                <w:szCs w:val="24"/>
              </w:rPr>
              <w:t>99-100</w:t>
            </w:r>
            <w:r w:rsidR="00C20C2C" w:rsidRPr="009E3586">
              <w:rPr>
                <w:rFonts w:cs="Arial"/>
                <w:szCs w:val="24"/>
              </w:rPr>
              <w:t>/</w:t>
            </w:r>
            <w:r>
              <w:rPr>
                <w:rFonts w:cs="Arial"/>
                <w:szCs w:val="24"/>
              </w:rPr>
              <w:t>A96</w:t>
            </w:r>
          </w:p>
        </w:tc>
      </w:tr>
      <w:tr w:rsidR="00C20C2C" w:rsidRPr="009E3586" w:rsidTr="00BB2380">
        <w:trPr>
          <w:trHeight w:val="284"/>
        </w:trPr>
        <w:tc>
          <w:tcPr>
            <w:tcW w:w="1139" w:type="dxa"/>
            <w:shd w:val="clear" w:color="auto" w:fill="auto"/>
            <w:vAlign w:val="center"/>
          </w:tcPr>
          <w:p w:rsidR="00C20C2C" w:rsidRPr="009E3586" w:rsidRDefault="00C20C2C" w:rsidP="0086710E">
            <w:pPr>
              <w:pStyle w:val="aStandard2"/>
              <w:spacing w:after="60"/>
              <w:ind w:left="0"/>
              <w:jc w:val="left"/>
              <w:rPr>
                <w:rFonts w:cs="Arial"/>
                <w:szCs w:val="24"/>
              </w:rPr>
            </w:pPr>
            <w:r w:rsidRPr="009E3586">
              <w:rPr>
                <w:rFonts w:cs="Arial"/>
                <w:szCs w:val="24"/>
              </w:rPr>
              <w:t>1</w:t>
            </w:r>
            <w:r w:rsidR="0086710E">
              <w:rPr>
                <w:rFonts w:cs="Arial"/>
                <w:szCs w:val="24"/>
              </w:rPr>
              <w:t>2</w:t>
            </w:r>
            <w:r w:rsidRPr="009E3586">
              <w:rPr>
                <w:rFonts w:cs="Arial"/>
                <w:szCs w:val="24"/>
              </w:rPr>
              <w:t>.</w:t>
            </w:r>
            <w:r w:rsidR="0086710E">
              <w:rPr>
                <w:rFonts w:cs="Arial"/>
                <w:szCs w:val="24"/>
              </w:rPr>
              <w:t>7</w:t>
            </w:r>
            <w:r w:rsidRPr="009E3586">
              <w:rPr>
                <w:rFonts w:cs="Arial"/>
                <w:szCs w:val="24"/>
              </w:rPr>
              <w:t>.</w:t>
            </w:r>
          </w:p>
        </w:tc>
        <w:tc>
          <w:tcPr>
            <w:tcW w:w="6375" w:type="dxa"/>
            <w:gridSpan w:val="3"/>
            <w:shd w:val="clear" w:color="auto" w:fill="auto"/>
            <w:vAlign w:val="center"/>
          </w:tcPr>
          <w:p w:rsidR="00C20C2C" w:rsidRPr="009E3586" w:rsidRDefault="00C20C2C" w:rsidP="009E3586">
            <w:pPr>
              <w:pStyle w:val="aStandard2"/>
              <w:spacing w:after="60"/>
              <w:ind w:left="0"/>
              <w:jc w:val="left"/>
              <w:rPr>
                <w:rFonts w:cs="Arial"/>
                <w:szCs w:val="24"/>
              </w:rPr>
            </w:pPr>
            <w:r w:rsidRPr="009E3586">
              <w:rPr>
                <w:rFonts w:cs="Arial"/>
                <w:szCs w:val="24"/>
              </w:rPr>
              <w:t>Gemeinschaftsprüfungen</w:t>
            </w:r>
          </w:p>
        </w:tc>
        <w:tc>
          <w:tcPr>
            <w:tcW w:w="2131" w:type="dxa"/>
            <w:gridSpan w:val="6"/>
            <w:shd w:val="clear" w:color="auto" w:fill="auto"/>
            <w:vAlign w:val="center"/>
          </w:tcPr>
          <w:p w:rsidR="00C20C2C" w:rsidRPr="009E3586" w:rsidRDefault="006C6D91" w:rsidP="009E3586">
            <w:pPr>
              <w:pStyle w:val="aStandard2"/>
              <w:spacing w:after="60"/>
              <w:ind w:left="0"/>
              <w:jc w:val="right"/>
              <w:rPr>
                <w:rFonts w:cs="Arial"/>
                <w:szCs w:val="24"/>
              </w:rPr>
            </w:pPr>
            <w:r>
              <w:rPr>
                <w:rFonts w:cs="Arial"/>
                <w:szCs w:val="24"/>
              </w:rPr>
              <w:t>101</w:t>
            </w:r>
          </w:p>
        </w:tc>
      </w:tr>
      <w:tr w:rsidR="00C20C2C" w:rsidRPr="009E3586" w:rsidTr="00BB2380">
        <w:trPr>
          <w:trHeight w:val="435"/>
        </w:trPr>
        <w:tc>
          <w:tcPr>
            <w:tcW w:w="1139" w:type="dxa"/>
            <w:tcBorders>
              <w:bottom w:val="single" w:sz="24" w:space="0" w:color="A7C2C8"/>
            </w:tcBorders>
            <w:shd w:val="clear" w:color="auto" w:fill="auto"/>
            <w:vAlign w:val="center"/>
          </w:tcPr>
          <w:p w:rsidR="00C20C2C" w:rsidRPr="006C6D91" w:rsidRDefault="00C20C2C" w:rsidP="0086710E">
            <w:pPr>
              <w:pStyle w:val="aStandard2"/>
              <w:spacing w:after="60"/>
              <w:ind w:left="0"/>
              <w:jc w:val="left"/>
              <w:rPr>
                <w:rFonts w:cs="Arial"/>
                <w:b/>
                <w:i/>
                <w:szCs w:val="24"/>
              </w:rPr>
            </w:pPr>
            <w:r w:rsidRPr="006C6D91">
              <w:rPr>
                <w:rFonts w:cs="Arial"/>
                <w:b/>
                <w:i/>
                <w:szCs w:val="24"/>
              </w:rPr>
              <w:t>1</w:t>
            </w:r>
            <w:r w:rsidR="0086710E" w:rsidRPr="006C6D91">
              <w:rPr>
                <w:rFonts w:cs="Arial"/>
                <w:b/>
                <w:i/>
                <w:szCs w:val="24"/>
              </w:rPr>
              <w:t>3</w:t>
            </w:r>
            <w:r w:rsidRPr="006C6D91">
              <w:rPr>
                <w:rFonts w:cs="Arial"/>
                <w:b/>
                <w:i/>
                <w:szCs w:val="24"/>
              </w:rPr>
              <w:t>.</w:t>
            </w:r>
          </w:p>
        </w:tc>
        <w:tc>
          <w:tcPr>
            <w:tcW w:w="6375" w:type="dxa"/>
            <w:gridSpan w:val="3"/>
            <w:tcBorders>
              <w:bottom w:val="single" w:sz="24" w:space="0" w:color="A7C2C8"/>
            </w:tcBorders>
            <w:shd w:val="clear" w:color="auto" w:fill="auto"/>
            <w:vAlign w:val="center"/>
          </w:tcPr>
          <w:p w:rsidR="00C20C2C" w:rsidRPr="006C6D91" w:rsidRDefault="00C20C2C" w:rsidP="009E3586">
            <w:pPr>
              <w:pStyle w:val="aStandard2"/>
              <w:spacing w:after="60"/>
              <w:ind w:left="0"/>
              <w:jc w:val="left"/>
              <w:rPr>
                <w:rFonts w:cs="Arial"/>
                <w:b/>
                <w:i/>
                <w:szCs w:val="24"/>
              </w:rPr>
            </w:pPr>
            <w:r w:rsidRPr="006C6D91">
              <w:rPr>
                <w:rFonts w:cs="Arial"/>
                <w:b/>
                <w:i/>
                <w:szCs w:val="24"/>
              </w:rPr>
              <w:t>Verwendung des Bestätigungsvermerks</w:t>
            </w:r>
          </w:p>
        </w:tc>
        <w:tc>
          <w:tcPr>
            <w:tcW w:w="2131" w:type="dxa"/>
            <w:gridSpan w:val="6"/>
            <w:tcBorders>
              <w:bottom w:val="single" w:sz="24" w:space="0" w:color="A7C2C8"/>
            </w:tcBorders>
            <w:shd w:val="clear" w:color="auto" w:fill="auto"/>
            <w:vAlign w:val="center"/>
          </w:tcPr>
          <w:p w:rsidR="00C20C2C" w:rsidRPr="009E3586" w:rsidRDefault="006C6D91" w:rsidP="006C6D91">
            <w:pPr>
              <w:pStyle w:val="aStandard2"/>
              <w:spacing w:after="60"/>
              <w:ind w:left="-193"/>
              <w:jc w:val="right"/>
              <w:rPr>
                <w:rFonts w:cs="Arial"/>
                <w:szCs w:val="24"/>
              </w:rPr>
            </w:pPr>
            <w:r>
              <w:rPr>
                <w:rFonts w:cs="Arial"/>
                <w:szCs w:val="24"/>
              </w:rPr>
              <w:t>102</w:t>
            </w:r>
            <w:r w:rsidR="00C20C2C" w:rsidRPr="009E3586">
              <w:rPr>
                <w:rFonts w:cs="Arial"/>
                <w:szCs w:val="24"/>
              </w:rPr>
              <w:t>-</w:t>
            </w:r>
            <w:r>
              <w:rPr>
                <w:rFonts w:cs="Arial"/>
                <w:szCs w:val="24"/>
              </w:rPr>
              <w:t>104</w:t>
            </w:r>
            <w:r w:rsidR="00C20C2C" w:rsidRPr="009E3586">
              <w:rPr>
                <w:rFonts w:cs="Arial"/>
                <w:szCs w:val="24"/>
              </w:rPr>
              <w:t>/A</w:t>
            </w:r>
            <w:r>
              <w:rPr>
                <w:rFonts w:cs="Arial"/>
                <w:szCs w:val="24"/>
              </w:rPr>
              <w:t>97</w:t>
            </w:r>
            <w:r w:rsidR="00C20C2C" w:rsidRPr="009E3586">
              <w:rPr>
                <w:rFonts w:cs="Arial"/>
                <w:szCs w:val="24"/>
              </w:rPr>
              <w:t>-A9</w:t>
            </w:r>
            <w:r>
              <w:rPr>
                <w:rFonts w:cs="Arial"/>
                <w:szCs w:val="24"/>
              </w:rPr>
              <w:t>9</w:t>
            </w:r>
          </w:p>
        </w:tc>
      </w:tr>
      <w:tr w:rsidR="004A5AF4" w:rsidRPr="004A5AF4" w:rsidTr="00BB2380">
        <w:trPr>
          <w:trHeight w:val="454"/>
        </w:trPr>
        <w:tc>
          <w:tcPr>
            <w:tcW w:w="1139" w:type="dxa"/>
            <w:tcBorders>
              <w:top w:val="single" w:sz="24" w:space="0" w:color="A7C2C8"/>
              <w:left w:val="single" w:sz="24" w:space="0" w:color="A7C2C8"/>
              <w:bottom w:val="single" w:sz="24" w:space="0" w:color="A7C2C8"/>
            </w:tcBorders>
            <w:shd w:val="clear" w:color="auto" w:fill="auto"/>
            <w:vAlign w:val="center"/>
          </w:tcPr>
          <w:p w:rsidR="00C20C2C" w:rsidRPr="004A5AF4" w:rsidRDefault="00C20C2C" w:rsidP="004A5AF4">
            <w:pPr>
              <w:pStyle w:val="aStandard2"/>
              <w:spacing w:after="60"/>
              <w:ind w:left="0"/>
              <w:jc w:val="left"/>
              <w:rPr>
                <w:rFonts w:cs="Arial"/>
                <w:b/>
                <w:color w:val="000000" w:themeColor="text1"/>
                <w:szCs w:val="24"/>
              </w:rPr>
            </w:pPr>
            <w:r w:rsidRPr="004A5AF4">
              <w:rPr>
                <w:rFonts w:cs="Arial"/>
                <w:b/>
                <w:color w:val="000000" w:themeColor="text1"/>
                <w:szCs w:val="24"/>
              </w:rPr>
              <w:t>III.</w:t>
            </w:r>
          </w:p>
        </w:tc>
        <w:tc>
          <w:tcPr>
            <w:tcW w:w="6743" w:type="dxa"/>
            <w:gridSpan w:val="6"/>
            <w:tcBorders>
              <w:top w:val="single" w:sz="24" w:space="0" w:color="A7C2C8"/>
              <w:bottom w:val="single" w:sz="24" w:space="0" w:color="A7C2C8"/>
            </w:tcBorders>
            <w:shd w:val="clear" w:color="auto" w:fill="auto"/>
            <w:vAlign w:val="center"/>
          </w:tcPr>
          <w:p w:rsidR="00C20C2C" w:rsidRPr="004A5AF4" w:rsidRDefault="00C20C2C" w:rsidP="009B69C0">
            <w:pPr>
              <w:pStyle w:val="aStandard2"/>
              <w:spacing w:after="60"/>
              <w:ind w:left="0"/>
              <w:jc w:val="left"/>
              <w:rPr>
                <w:rFonts w:cs="Arial"/>
                <w:b/>
                <w:color w:val="000000" w:themeColor="text1"/>
                <w:szCs w:val="24"/>
              </w:rPr>
            </w:pPr>
            <w:r w:rsidRPr="004A5AF4">
              <w:rPr>
                <w:rFonts w:cs="Arial"/>
                <w:b/>
                <w:color w:val="000000" w:themeColor="text1"/>
                <w:szCs w:val="24"/>
              </w:rPr>
              <w:t>Anwendungshinweise und sonstige Erläuterungen</w:t>
            </w:r>
          </w:p>
        </w:tc>
        <w:tc>
          <w:tcPr>
            <w:tcW w:w="1763" w:type="dxa"/>
            <w:gridSpan w:val="3"/>
            <w:tcBorders>
              <w:top w:val="single" w:sz="24" w:space="0" w:color="A7C2C8"/>
              <w:bottom w:val="single" w:sz="24" w:space="0" w:color="A7C2C8"/>
              <w:right w:val="single" w:sz="24" w:space="0" w:color="A7C2C8"/>
            </w:tcBorders>
            <w:shd w:val="clear" w:color="auto" w:fill="auto"/>
            <w:vAlign w:val="center"/>
          </w:tcPr>
          <w:p w:rsidR="00C20C2C" w:rsidRPr="004A5AF4" w:rsidRDefault="00C20C2C" w:rsidP="009E3586">
            <w:pPr>
              <w:pStyle w:val="aStandard2"/>
              <w:spacing w:after="60"/>
              <w:ind w:left="0"/>
              <w:jc w:val="right"/>
              <w:rPr>
                <w:rFonts w:cs="Arial"/>
                <w:b/>
                <w:color w:val="000000" w:themeColor="text1"/>
                <w:szCs w:val="24"/>
              </w:rPr>
            </w:pPr>
          </w:p>
        </w:tc>
      </w:tr>
      <w:tr w:rsidR="009B69C0" w:rsidRPr="00CE3E12" w:rsidTr="00BB2380">
        <w:trPr>
          <w:trHeight w:val="20"/>
        </w:trPr>
        <w:tc>
          <w:tcPr>
            <w:tcW w:w="1139" w:type="dxa"/>
            <w:tcBorders>
              <w:top w:val="single" w:sz="24" w:space="0" w:color="A7C2C8"/>
              <w:bottom w:val="single" w:sz="24" w:space="0" w:color="A7C2C8"/>
            </w:tcBorders>
            <w:shd w:val="clear" w:color="auto" w:fill="auto"/>
            <w:vAlign w:val="center"/>
          </w:tcPr>
          <w:p w:rsidR="009B69C0" w:rsidRPr="00CE3E12" w:rsidRDefault="009B69C0" w:rsidP="004A5AF4">
            <w:pPr>
              <w:pStyle w:val="aStandard2"/>
              <w:spacing w:after="60"/>
              <w:ind w:left="0"/>
              <w:jc w:val="left"/>
              <w:rPr>
                <w:rFonts w:cs="Arial"/>
                <w:b/>
                <w:color w:val="000000" w:themeColor="text1"/>
                <w:sz w:val="6"/>
                <w:szCs w:val="6"/>
              </w:rPr>
            </w:pPr>
          </w:p>
        </w:tc>
        <w:tc>
          <w:tcPr>
            <w:tcW w:w="6743" w:type="dxa"/>
            <w:gridSpan w:val="6"/>
            <w:tcBorders>
              <w:top w:val="single" w:sz="24" w:space="0" w:color="A7C2C8"/>
              <w:bottom w:val="single" w:sz="24" w:space="0" w:color="A7C2C8"/>
            </w:tcBorders>
            <w:shd w:val="clear" w:color="auto" w:fill="auto"/>
            <w:vAlign w:val="center"/>
          </w:tcPr>
          <w:p w:rsidR="009B69C0" w:rsidRPr="00CE3E12" w:rsidRDefault="009B69C0" w:rsidP="009B69C0">
            <w:pPr>
              <w:pStyle w:val="aStandard2"/>
              <w:spacing w:after="60"/>
              <w:ind w:left="0"/>
              <w:jc w:val="left"/>
              <w:rPr>
                <w:rFonts w:cs="Arial"/>
                <w:b/>
                <w:color w:val="000000" w:themeColor="text1"/>
                <w:sz w:val="6"/>
                <w:szCs w:val="6"/>
              </w:rPr>
            </w:pPr>
          </w:p>
        </w:tc>
        <w:tc>
          <w:tcPr>
            <w:tcW w:w="1763" w:type="dxa"/>
            <w:gridSpan w:val="3"/>
            <w:tcBorders>
              <w:top w:val="single" w:sz="24" w:space="0" w:color="A7C2C8"/>
              <w:bottom w:val="single" w:sz="24" w:space="0" w:color="A7C2C8"/>
            </w:tcBorders>
            <w:shd w:val="clear" w:color="auto" w:fill="auto"/>
            <w:vAlign w:val="center"/>
          </w:tcPr>
          <w:p w:rsidR="009B69C0" w:rsidRPr="00CE3E12" w:rsidRDefault="009B69C0" w:rsidP="009E3586">
            <w:pPr>
              <w:pStyle w:val="aStandard2"/>
              <w:spacing w:after="60"/>
              <w:ind w:left="0"/>
              <w:jc w:val="right"/>
              <w:rPr>
                <w:rFonts w:cs="Arial"/>
                <w:b/>
                <w:color w:val="000000" w:themeColor="text1"/>
                <w:sz w:val="6"/>
                <w:szCs w:val="6"/>
              </w:rPr>
            </w:pPr>
          </w:p>
        </w:tc>
      </w:tr>
      <w:tr w:rsidR="004A5AF4" w:rsidRPr="004A5AF4" w:rsidTr="00BB2380">
        <w:trPr>
          <w:trHeight w:val="454"/>
        </w:trPr>
        <w:tc>
          <w:tcPr>
            <w:tcW w:w="1139" w:type="dxa"/>
            <w:tcBorders>
              <w:top w:val="single" w:sz="24" w:space="0" w:color="A7C2C8"/>
              <w:left w:val="single" w:sz="24" w:space="0" w:color="A7C2C8"/>
              <w:bottom w:val="single" w:sz="24" w:space="0" w:color="A7C2C8"/>
            </w:tcBorders>
            <w:shd w:val="clear" w:color="auto" w:fill="auto"/>
            <w:vAlign w:val="center"/>
          </w:tcPr>
          <w:p w:rsidR="00C20C2C" w:rsidRPr="00434547" w:rsidRDefault="00C20C2C" w:rsidP="009E3586">
            <w:pPr>
              <w:pStyle w:val="aStandard2"/>
              <w:spacing w:after="60"/>
              <w:ind w:left="0"/>
              <w:jc w:val="left"/>
              <w:rPr>
                <w:rFonts w:cs="Arial"/>
                <w:b/>
                <w:color w:val="FF0000"/>
                <w:szCs w:val="24"/>
              </w:rPr>
            </w:pPr>
            <w:r w:rsidRPr="00434547">
              <w:rPr>
                <w:rFonts w:cs="Arial"/>
                <w:b/>
                <w:color w:val="FF0000"/>
                <w:szCs w:val="24"/>
              </w:rPr>
              <w:t>Anlage</w:t>
            </w:r>
          </w:p>
        </w:tc>
        <w:tc>
          <w:tcPr>
            <w:tcW w:w="6743" w:type="dxa"/>
            <w:gridSpan w:val="6"/>
            <w:tcBorders>
              <w:top w:val="single" w:sz="24" w:space="0" w:color="A7C2C8"/>
              <w:bottom w:val="single" w:sz="24" w:space="0" w:color="A7C2C8"/>
            </w:tcBorders>
            <w:shd w:val="clear" w:color="auto" w:fill="auto"/>
            <w:vAlign w:val="center"/>
          </w:tcPr>
          <w:p w:rsidR="00C20C2C" w:rsidRPr="00434547" w:rsidRDefault="0062599A" w:rsidP="009E3586">
            <w:pPr>
              <w:pStyle w:val="aStandard2"/>
              <w:spacing w:after="60"/>
              <w:ind w:left="0"/>
              <w:jc w:val="left"/>
              <w:rPr>
                <w:rFonts w:cs="Arial"/>
                <w:b/>
                <w:color w:val="FF0000"/>
                <w:szCs w:val="24"/>
              </w:rPr>
            </w:pPr>
            <w:r w:rsidRPr="00434547">
              <w:rPr>
                <w:rFonts w:cs="Arial"/>
                <w:b/>
                <w:color w:val="FF0000"/>
                <w:szCs w:val="24"/>
              </w:rPr>
              <w:t xml:space="preserve">8 </w:t>
            </w:r>
            <w:r w:rsidR="00C20C2C" w:rsidRPr="00434547">
              <w:rPr>
                <w:rFonts w:cs="Arial"/>
                <w:b/>
                <w:color w:val="FF0000"/>
                <w:szCs w:val="24"/>
              </w:rPr>
              <w:t>Beispiele für Bestätigungsvermerke</w:t>
            </w:r>
          </w:p>
        </w:tc>
        <w:tc>
          <w:tcPr>
            <w:tcW w:w="1763" w:type="dxa"/>
            <w:gridSpan w:val="3"/>
            <w:tcBorders>
              <w:top w:val="single" w:sz="24" w:space="0" w:color="A7C2C8"/>
              <w:bottom w:val="single" w:sz="24" w:space="0" w:color="A7C2C8"/>
              <w:right w:val="single" w:sz="24" w:space="0" w:color="A7C2C8"/>
            </w:tcBorders>
            <w:shd w:val="clear" w:color="auto" w:fill="auto"/>
            <w:vAlign w:val="center"/>
          </w:tcPr>
          <w:p w:rsidR="00C20C2C" w:rsidRPr="004A5AF4" w:rsidRDefault="00C20C2C" w:rsidP="009E3586">
            <w:pPr>
              <w:pStyle w:val="aStandard2"/>
              <w:spacing w:after="60"/>
              <w:ind w:left="0"/>
              <w:jc w:val="right"/>
              <w:rPr>
                <w:rFonts w:cs="Arial"/>
                <w:b/>
                <w:color w:val="000000" w:themeColor="text1"/>
                <w:szCs w:val="24"/>
              </w:rPr>
            </w:pPr>
          </w:p>
        </w:tc>
      </w:tr>
    </w:tbl>
    <w:p w:rsidR="00CB18BD" w:rsidRDefault="00CB18BD" w:rsidP="00444930">
      <w:pPr>
        <w:pStyle w:val="Punkt2"/>
        <w:numPr>
          <w:ilvl w:val="0"/>
          <w:numId w:val="0"/>
        </w:numPr>
        <w:ind w:left="1985" w:right="-994"/>
        <w:jc w:val="both"/>
      </w:pPr>
    </w:p>
    <w:p w:rsidR="006B735A" w:rsidRDefault="006B735A" w:rsidP="00444930">
      <w:pPr>
        <w:pStyle w:val="Punkt2"/>
        <w:numPr>
          <w:ilvl w:val="0"/>
          <w:numId w:val="0"/>
        </w:numPr>
        <w:ind w:left="1985" w:right="-994"/>
        <w:jc w:val="both"/>
        <w:sectPr w:rsidR="006B735A" w:rsidSect="00A66C67">
          <w:headerReference w:type="first" r:id="rId34"/>
          <w:pgSz w:w="11906" w:h="16838" w:code="9"/>
          <w:pgMar w:top="1134" w:right="1418" w:bottom="851" w:left="1418" w:header="709" w:footer="397" w:gutter="0"/>
          <w:cols w:space="708"/>
          <w:titlePg/>
          <w:docGrid w:linePitch="360"/>
        </w:sectPr>
      </w:pPr>
    </w:p>
    <w:p w:rsidR="00A66C67" w:rsidRDefault="00A66C67"/>
    <w:tbl>
      <w:tblPr>
        <w:tblStyle w:val="Tabellenraster"/>
        <w:tblW w:w="9071" w:type="dxa"/>
        <w:tblBorders>
          <w:top w:val="single" w:sz="24" w:space="0" w:color="A7C2C8"/>
          <w:left w:val="single" w:sz="24" w:space="0" w:color="A7C2C8"/>
          <w:bottom w:val="single" w:sz="24" w:space="0" w:color="A7C2C8"/>
          <w:right w:val="single" w:sz="24" w:space="0" w:color="A7C2C8"/>
          <w:insideH w:val="single" w:sz="24" w:space="0" w:color="A7C2C8"/>
          <w:insideV w:val="single" w:sz="24" w:space="0" w:color="A7C2C8"/>
        </w:tblBorders>
        <w:tblLook w:val="04A0" w:firstRow="1" w:lastRow="0" w:firstColumn="1" w:lastColumn="0" w:noHBand="0" w:noVBand="1"/>
      </w:tblPr>
      <w:tblGrid>
        <w:gridCol w:w="9071"/>
      </w:tblGrid>
      <w:tr w:rsidR="0016749A" w:rsidRPr="0016749A" w:rsidTr="00CF1E4F">
        <w:trPr>
          <w:trHeight w:val="567"/>
        </w:trPr>
        <w:tc>
          <w:tcPr>
            <w:tcW w:w="9071" w:type="dxa"/>
            <w:shd w:val="clear" w:color="auto" w:fill="A7C2C8"/>
            <w:vAlign w:val="center"/>
          </w:tcPr>
          <w:p w:rsidR="0016749A" w:rsidRPr="0016749A" w:rsidRDefault="0016749A" w:rsidP="0016749A">
            <w:pPr>
              <w:pStyle w:val="Standard0"/>
              <w:tabs>
                <w:tab w:val="left" w:pos="550"/>
              </w:tabs>
              <w:jc w:val="left"/>
              <w:rPr>
                <w:b/>
              </w:rPr>
            </w:pPr>
            <w:r>
              <w:rPr>
                <w:b/>
              </w:rPr>
              <w:t>2.</w:t>
            </w:r>
            <w:r>
              <w:rPr>
                <w:b/>
              </w:rPr>
              <w:tab/>
            </w:r>
            <w:r w:rsidRPr="00CF1E4F">
              <w:rPr>
                <w:b/>
              </w:rPr>
              <w:t>Gliederung des IDW PS 401</w:t>
            </w:r>
            <w:r w:rsidRPr="0016749A">
              <w:rPr>
                <w:b/>
              </w:rPr>
              <w:t xml:space="preserve"> </w:t>
            </w:r>
          </w:p>
        </w:tc>
      </w:tr>
    </w:tbl>
    <w:p w:rsidR="0016749A" w:rsidRDefault="0016749A" w:rsidP="0016749A">
      <w:pPr>
        <w:pStyle w:val="Standard0"/>
      </w:pPr>
    </w:p>
    <w:tbl>
      <w:tblPr>
        <w:tblW w:w="9141" w:type="dxa"/>
        <w:tblInd w:w="-5" w:type="dxa"/>
        <w:tblLayout w:type="fixed"/>
        <w:tblLook w:val="04A0" w:firstRow="1" w:lastRow="0" w:firstColumn="1" w:lastColumn="0" w:noHBand="0" w:noVBand="1"/>
      </w:tblPr>
      <w:tblGrid>
        <w:gridCol w:w="7934"/>
        <w:gridCol w:w="1207"/>
      </w:tblGrid>
      <w:tr w:rsidR="00BB2380" w:rsidRPr="00F75268" w:rsidTr="00BB2380">
        <w:trPr>
          <w:trHeight w:val="825"/>
        </w:trPr>
        <w:tc>
          <w:tcPr>
            <w:tcW w:w="7934" w:type="dxa"/>
            <w:tcBorders>
              <w:top w:val="single" w:sz="4" w:space="0" w:color="auto"/>
              <w:left w:val="single" w:sz="4" w:space="0" w:color="auto"/>
              <w:bottom w:val="single" w:sz="4" w:space="0" w:color="auto"/>
            </w:tcBorders>
            <w:shd w:val="clear" w:color="auto" w:fill="FFFF00"/>
            <w:vAlign w:val="center"/>
          </w:tcPr>
          <w:p w:rsidR="00BB2380" w:rsidRPr="00BB2380" w:rsidRDefault="00BB2380" w:rsidP="00BB2380">
            <w:pPr>
              <w:pStyle w:val="Standard0"/>
              <w:spacing w:after="60"/>
              <w:jc w:val="center"/>
              <w:rPr>
                <w:rFonts w:cs="Arial"/>
                <w:b/>
              </w:rPr>
            </w:pPr>
            <w:r>
              <w:rPr>
                <w:rFonts w:cs="Arial"/>
                <w:b/>
              </w:rPr>
              <w:t xml:space="preserve">IDW </w:t>
            </w:r>
            <w:r w:rsidRPr="00F75268">
              <w:rPr>
                <w:rFonts w:cs="Arial"/>
                <w:b/>
              </w:rPr>
              <w:t>PS 40</w:t>
            </w:r>
            <w:r>
              <w:rPr>
                <w:rFonts w:cs="Arial"/>
                <w:b/>
              </w:rPr>
              <w:t>1</w:t>
            </w:r>
            <w:r w:rsidRPr="00F75268">
              <w:rPr>
                <w:rFonts w:cs="Arial"/>
                <w:b/>
              </w:rPr>
              <w:t xml:space="preserve"> „</w:t>
            </w:r>
            <w:r w:rsidRPr="00BB2380">
              <w:rPr>
                <w:rFonts w:cs="Arial"/>
                <w:b/>
              </w:rPr>
              <w:t>Mitteilung besonders wichtiger Prüfungssachverhalte</w:t>
            </w:r>
          </w:p>
          <w:p w:rsidR="00BB2380" w:rsidRPr="00F75268" w:rsidRDefault="00BB2380" w:rsidP="00BB2380">
            <w:pPr>
              <w:pStyle w:val="Standard0"/>
              <w:spacing w:after="60"/>
              <w:jc w:val="center"/>
              <w:rPr>
                <w:rFonts w:cs="Arial"/>
                <w:b/>
              </w:rPr>
            </w:pPr>
            <w:r w:rsidRPr="00BB2380">
              <w:rPr>
                <w:rFonts w:cs="Arial"/>
                <w:b/>
              </w:rPr>
              <w:t>im Bestätigungsvermerk</w:t>
            </w:r>
            <w:r>
              <w:rPr>
                <w:rFonts w:cs="Arial"/>
                <w:b/>
              </w:rPr>
              <w:t xml:space="preserve"> </w:t>
            </w:r>
            <w:r w:rsidRPr="00BB2380">
              <w:rPr>
                <w:rFonts w:cs="Arial"/>
                <w:b/>
              </w:rPr>
              <w:t>(Stand: 30.11.2017</w:t>
            </w:r>
            <w:r w:rsidRPr="00F75268">
              <w:rPr>
                <w:rFonts w:cs="Arial"/>
                <w:b/>
              </w:rPr>
              <w:t>“</w:t>
            </w:r>
          </w:p>
        </w:tc>
        <w:tc>
          <w:tcPr>
            <w:tcW w:w="1207" w:type="dxa"/>
            <w:tcBorders>
              <w:top w:val="single" w:sz="4" w:space="0" w:color="auto"/>
              <w:bottom w:val="single" w:sz="4" w:space="0" w:color="auto"/>
              <w:right w:val="single" w:sz="4" w:space="0" w:color="auto"/>
            </w:tcBorders>
            <w:shd w:val="clear" w:color="auto" w:fill="FFFF00"/>
            <w:vAlign w:val="center"/>
          </w:tcPr>
          <w:p w:rsidR="00BB2380" w:rsidRPr="00F75268" w:rsidRDefault="00BB2380" w:rsidP="00BB2380">
            <w:pPr>
              <w:pStyle w:val="aStandard2"/>
              <w:spacing w:after="60"/>
              <w:ind w:left="0"/>
              <w:jc w:val="right"/>
              <w:rPr>
                <w:rFonts w:cs="Arial"/>
                <w:b/>
                <w:szCs w:val="24"/>
              </w:rPr>
            </w:pPr>
          </w:p>
        </w:tc>
      </w:tr>
    </w:tbl>
    <w:p w:rsidR="00BB2380" w:rsidRPr="00B9123B" w:rsidRDefault="00BB2380" w:rsidP="0016749A">
      <w:pPr>
        <w:pStyle w:val="Standard0"/>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080"/>
      </w:tblGrid>
      <w:tr w:rsidR="00082F8F" w:rsidRPr="004A5AF4" w:rsidTr="005B792C">
        <w:trPr>
          <w:trHeight w:val="589"/>
        </w:trPr>
        <w:tc>
          <w:tcPr>
            <w:tcW w:w="992" w:type="dxa"/>
            <w:tcBorders>
              <w:top w:val="single" w:sz="24" w:space="0" w:color="A7C2C8"/>
              <w:left w:val="single" w:sz="24" w:space="0" w:color="A7C2C8"/>
              <w:bottom w:val="single" w:sz="24" w:space="0" w:color="A7C2C8"/>
            </w:tcBorders>
            <w:shd w:val="clear" w:color="auto" w:fill="auto"/>
            <w:vAlign w:val="center"/>
          </w:tcPr>
          <w:p w:rsidR="00082F8F" w:rsidRPr="004A5AF4" w:rsidRDefault="00082F8F" w:rsidP="005B792C">
            <w:pPr>
              <w:pStyle w:val="Standard2"/>
              <w:spacing w:after="60"/>
              <w:ind w:left="0"/>
              <w:rPr>
                <w:b/>
                <w:color w:val="000000" w:themeColor="text1"/>
              </w:rPr>
            </w:pPr>
            <w:r w:rsidRPr="004A5AF4">
              <w:rPr>
                <w:b/>
                <w:color w:val="000000" w:themeColor="text1"/>
              </w:rPr>
              <w:t>I.</w:t>
            </w:r>
          </w:p>
        </w:tc>
        <w:tc>
          <w:tcPr>
            <w:tcW w:w="8080" w:type="dxa"/>
            <w:tcBorders>
              <w:top w:val="single" w:sz="24" w:space="0" w:color="A7C2C8"/>
              <w:bottom w:val="single" w:sz="24" w:space="0" w:color="A7C2C8"/>
              <w:right w:val="single" w:sz="24" w:space="0" w:color="A7C2C8"/>
            </w:tcBorders>
            <w:shd w:val="clear" w:color="auto" w:fill="auto"/>
            <w:vAlign w:val="center"/>
          </w:tcPr>
          <w:p w:rsidR="00082F8F" w:rsidRPr="004A5AF4" w:rsidRDefault="00082F8F" w:rsidP="005B792C">
            <w:pPr>
              <w:pStyle w:val="Standard2"/>
              <w:spacing w:after="60"/>
              <w:ind w:left="0"/>
              <w:rPr>
                <w:b/>
                <w:color w:val="000000" w:themeColor="text1"/>
              </w:rPr>
            </w:pPr>
            <w:r w:rsidRPr="004A5AF4">
              <w:rPr>
                <w:b/>
                <w:color w:val="000000" w:themeColor="text1"/>
              </w:rPr>
              <w:t xml:space="preserve">Einleitung </w:t>
            </w:r>
          </w:p>
        </w:tc>
      </w:tr>
      <w:tr w:rsidR="00082F8F" w:rsidRPr="0007390E" w:rsidTr="005B792C">
        <w:trPr>
          <w:trHeight w:val="453"/>
        </w:trPr>
        <w:tc>
          <w:tcPr>
            <w:tcW w:w="992" w:type="dxa"/>
            <w:tcBorders>
              <w:top w:val="single" w:sz="24" w:space="0" w:color="A7C2C8"/>
            </w:tcBorders>
            <w:vAlign w:val="center"/>
          </w:tcPr>
          <w:p w:rsidR="00082F8F" w:rsidRPr="0007390E" w:rsidRDefault="00082F8F" w:rsidP="005B792C">
            <w:pPr>
              <w:pStyle w:val="Standard2"/>
              <w:spacing w:after="60"/>
              <w:ind w:left="0"/>
            </w:pPr>
            <w:r w:rsidRPr="0007390E">
              <w:t>1.</w:t>
            </w:r>
          </w:p>
        </w:tc>
        <w:tc>
          <w:tcPr>
            <w:tcW w:w="8080" w:type="dxa"/>
            <w:tcBorders>
              <w:top w:val="single" w:sz="24" w:space="0" w:color="A7C2C8"/>
            </w:tcBorders>
            <w:vAlign w:val="center"/>
          </w:tcPr>
          <w:p w:rsidR="00082F8F" w:rsidRPr="0007390E" w:rsidRDefault="00082F8F" w:rsidP="005B792C">
            <w:pPr>
              <w:pStyle w:val="Standard2"/>
              <w:spacing w:after="60"/>
              <w:ind w:left="0"/>
            </w:pPr>
            <w:r w:rsidRPr="0007390E">
              <w:t xml:space="preserve">Anwendungsbereich </w:t>
            </w:r>
          </w:p>
        </w:tc>
      </w:tr>
      <w:tr w:rsidR="00082F8F" w:rsidRPr="0007390E" w:rsidTr="005B792C">
        <w:tc>
          <w:tcPr>
            <w:tcW w:w="992" w:type="dxa"/>
            <w:vAlign w:val="center"/>
          </w:tcPr>
          <w:p w:rsidR="00082F8F" w:rsidRPr="0007390E" w:rsidRDefault="00082F8F" w:rsidP="005B792C">
            <w:pPr>
              <w:pStyle w:val="Standard2"/>
              <w:spacing w:after="60"/>
              <w:ind w:left="0"/>
              <w:jc w:val="left"/>
            </w:pPr>
            <w:r w:rsidRPr="0007390E">
              <w:t xml:space="preserve">2. </w:t>
            </w:r>
          </w:p>
        </w:tc>
        <w:tc>
          <w:tcPr>
            <w:tcW w:w="8080" w:type="dxa"/>
            <w:vAlign w:val="center"/>
          </w:tcPr>
          <w:p w:rsidR="00082F8F" w:rsidRPr="0007390E" w:rsidRDefault="00082F8F" w:rsidP="005B792C">
            <w:pPr>
              <w:pStyle w:val="Standard2"/>
              <w:spacing w:after="60"/>
              <w:ind w:left="0"/>
              <w:jc w:val="left"/>
            </w:pPr>
            <w:r w:rsidRPr="0007390E">
              <w:t xml:space="preserve">Übereinstimmung mit den International Standards on Auditing (ISA) </w:t>
            </w:r>
          </w:p>
        </w:tc>
      </w:tr>
      <w:tr w:rsidR="00082F8F" w:rsidRPr="0007390E" w:rsidTr="005B792C">
        <w:tc>
          <w:tcPr>
            <w:tcW w:w="992" w:type="dxa"/>
            <w:vAlign w:val="center"/>
          </w:tcPr>
          <w:p w:rsidR="00082F8F" w:rsidRPr="0007390E" w:rsidRDefault="00082F8F" w:rsidP="005B792C">
            <w:pPr>
              <w:pStyle w:val="Standard2"/>
              <w:spacing w:after="60"/>
              <w:ind w:left="0"/>
            </w:pPr>
            <w:r w:rsidRPr="0007390E">
              <w:t xml:space="preserve">3. </w:t>
            </w:r>
          </w:p>
        </w:tc>
        <w:tc>
          <w:tcPr>
            <w:tcW w:w="8080" w:type="dxa"/>
            <w:vAlign w:val="center"/>
          </w:tcPr>
          <w:p w:rsidR="00082F8F" w:rsidRPr="0007390E" w:rsidRDefault="00082F8F" w:rsidP="005B792C">
            <w:pPr>
              <w:pStyle w:val="Standard2"/>
              <w:spacing w:after="60"/>
              <w:ind w:left="0"/>
            </w:pPr>
            <w:r>
              <w:t>Anwendungszeitpunkt</w:t>
            </w:r>
          </w:p>
        </w:tc>
      </w:tr>
      <w:tr w:rsidR="00082F8F" w:rsidRPr="0007390E" w:rsidTr="005B792C">
        <w:tc>
          <w:tcPr>
            <w:tcW w:w="992" w:type="dxa"/>
            <w:vAlign w:val="center"/>
          </w:tcPr>
          <w:p w:rsidR="00082F8F" w:rsidRPr="0007390E" w:rsidRDefault="00082F8F" w:rsidP="005B792C">
            <w:pPr>
              <w:pStyle w:val="Standard2"/>
              <w:spacing w:after="60"/>
              <w:ind w:left="0"/>
            </w:pPr>
            <w:r w:rsidRPr="0007390E">
              <w:t xml:space="preserve">4. </w:t>
            </w:r>
          </w:p>
        </w:tc>
        <w:tc>
          <w:tcPr>
            <w:tcW w:w="8080" w:type="dxa"/>
            <w:vAlign w:val="center"/>
          </w:tcPr>
          <w:p w:rsidR="00082F8F" w:rsidRPr="0007390E" w:rsidRDefault="00082F8F" w:rsidP="005B792C">
            <w:pPr>
              <w:pStyle w:val="Standard2"/>
              <w:spacing w:after="60"/>
              <w:ind w:left="0"/>
            </w:pPr>
            <w:r>
              <w:t>Zielsetzung</w:t>
            </w:r>
          </w:p>
        </w:tc>
      </w:tr>
      <w:tr w:rsidR="00082F8F" w:rsidTr="005B792C">
        <w:tc>
          <w:tcPr>
            <w:tcW w:w="992" w:type="dxa"/>
            <w:tcBorders>
              <w:bottom w:val="single" w:sz="24" w:space="0" w:color="A7C2C8"/>
            </w:tcBorders>
            <w:vAlign w:val="center"/>
          </w:tcPr>
          <w:p w:rsidR="00082F8F" w:rsidRPr="0007390E" w:rsidRDefault="00082F8F" w:rsidP="005B792C">
            <w:pPr>
              <w:pStyle w:val="Standard2"/>
              <w:spacing w:after="60"/>
              <w:ind w:left="0"/>
            </w:pPr>
            <w:r>
              <w:t>5.</w:t>
            </w:r>
          </w:p>
        </w:tc>
        <w:tc>
          <w:tcPr>
            <w:tcW w:w="8080" w:type="dxa"/>
            <w:tcBorders>
              <w:bottom w:val="single" w:sz="24" w:space="0" w:color="A7C2C8"/>
            </w:tcBorders>
            <w:vAlign w:val="center"/>
          </w:tcPr>
          <w:p w:rsidR="00082F8F" w:rsidRDefault="00082F8F" w:rsidP="005B792C">
            <w:pPr>
              <w:pStyle w:val="Standard2"/>
              <w:spacing w:after="60"/>
              <w:ind w:left="0"/>
            </w:pPr>
            <w:r>
              <w:t>Definition</w:t>
            </w:r>
          </w:p>
        </w:tc>
      </w:tr>
      <w:tr w:rsidR="00082F8F" w:rsidRPr="004A5AF4" w:rsidTr="005B792C">
        <w:trPr>
          <w:trHeight w:val="623"/>
        </w:trPr>
        <w:tc>
          <w:tcPr>
            <w:tcW w:w="992" w:type="dxa"/>
            <w:tcBorders>
              <w:top w:val="single" w:sz="24" w:space="0" w:color="A7C2C8"/>
              <w:left w:val="single" w:sz="24" w:space="0" w:color="A7C2C8"/>
              <w:bottom w:val="single" w:sz="24" w:space="0" w:color="A7C2C8"/>
            </w:tcBorders>
            <w:shd w:val="clear" w:color="auto" w:fill="auto"/>
            <w:vAlign w:val="center"/>
          </w:tcPr>
          <w:p w:rsidR="00082F8F" w:rsidRPr="004A5AF4" w:rsidRDefault="00082F8F" w:rsidP="005B792C">
            <w:pPr>
              <w:pStyle w:val="Standard2"/>
              <w:spacing w:after="60"/>
              <w:ind w:left="0"/>
              <w:rPr>
                <w:b/>
                <w:color w:val="000000" w:themeColor="text1"/>
              </w:rPr>
            </w:pPr>
            <w:r w:rsidRPr="004A5AF4">
              <w:rPr>
                <w:b/>
                <w:color w:val="000000" w:themeColor="text1"/>
              </w:rPr>
              <w:t>II.</w:t>
            </w:r>
          </w:p>
        </w:tc>
        <w:tc>
          <w:tcPr>
            <w:tcW w:w="8080" w:type="dxa"/>
            <w:tcBorders>
              <w:top w:val="single" w:sz="24" w:space="0" w:color="A7C2C8"/>
              <w:bottom w:val="single" w:sz="24" w:space="0" w:color="A7C2C8"/>
              <w:right w:val="single" w:sz="24" w:space="0" w:color="A7C2C8"/>
            </w:tcBorders>
            <w:shd w:val="clear" w:color="auto" w:fill="auto"/>
            <w:vAlign w:val="center"/>
          </w:tcPr>
          <w:p w:rsidR="00082F8F" w:rsidRPr="004A5AF4" w:rsidRDefault="00082F8F" w:rsidP="005B792C">
            <w:pPr>
              <w:pStyle w:val="Standard2"/>
              <w:spacing w:after="60"/>
              <w:ind w:left="0"/>
              <w:rPr>
                <w:color w:val="000000" w:themeColor="text1"/>
              </w:rPr>
            </w:pPr>
            <w:r w:rsidRPr="004A5AF4">
              <w:rPr>
                <w:b/>
                <w:color w:val="000000" w:themeColor="text1"/>
              </w:rPr>
              <w:t>Anforderungen</w:t>
            </w:r>
          </w:p>
        </w:tc>
      </w:tr>
      <w:tr w:rsidR="00082F8F" w:rsidRPr="007B614B" w:rsidTr="005B792C">
        <w:trPr>
          <w:trHeight w:val="431"/>
        </w:trPr>
        <w:tc>
          <w:tcPr>
            <w:tcW w:w="992" w:type="dxa"/>
            <w:tcBorders>
              <w:top w:val="single" w:sz="24" w:space="0" w:color="A7C2C8"/>
            </w:tcBorders>
            <w:vAlign w:val="center"/>
          </w:tcPr>
          <w:p w:rsidR="00082F8F" w:rsidRDefault="00082F8F" w:rsidP="005B792C">
            <w:pPr>
              <w:pStyle w:val="Standard2"/>
              <w:spacing w:after="60"/>
              <w:ind w:left="0"/>
            </w:pPr>
            <w:r>
              <w:t>6.</w:t>
            </w:r>
          </w:p>
        </w:tc>
        <w:tc>
          <w:tcPr>
            <w:tcW w:w="8080" w:type="dxa"/>
            <w:tcBorders>
              <w:top w:val="single" w:sz="24" w:space="0" w:color="A7C2C8"/>
            </w:tcBorders>
            <w:vAlign w:val="center"/>
          </w:tcPr>
          <w:p w:rsidR="00082F8F" w:rsidRPr="007B614B" w:rsidRDefault="00082F8F" w:rsidP="005B792C">
            <w:pPr>
              <w:pStyle w:val="Standard2"/>
              <w:spacing w:after="60"/>
              <w:ind w:left="0"/>
              <w:rPr>
                <w:b/>
              </w:rPr>
            </w:pPr>
            <w:r w:rsidRPr="007B614B">
              <w:t>Bestimmung besonders wichtiger Prüfungssachverhalte</w:t>
            </w:r>
          </w:p>
        </w:tc>
      </w:tr>
      <w:tr w:rsidR="00082F8F" w:rsidRPr="007B614B" w:rsidTr="005B792C">
        <w:trPr>
          <w:trHeight w:val="431"/>
        </w:trPr>
        <w:tc>
          <w:tcPr>
            <w:tcW w:w="992" w:type="dxa"/>
            <w:vAlign w:val="center"/>
          </w:tcPr>
          <w:p w:rsidR="00082F8F" w:rsidRDefault="00082F8F" w:rsidP="005B792C">
            <w:pPr>
              <w:pStyle w:val="Standard2"/>
              <w:spacing w:after="60"/>
              <w:ind w:left="0"/>
            </w:pPr>
            <w:r>
              <w:t>7.</w:t>
            </w:r>
          </w:p>
        </w:tc>
        <w:tc>
          <w:tcPr>
            <w:tcW w:w="8080" w:type="dxa"/>
            <w:vAlign w:val="center"/>
          </w:tcPr>
          <w:p w:rsidR="00082F8F" w:rsidRPr="007B614B" w:rsidRDefault="00082F8F" w:rsidP="005B792C">
            <w:pPr>
              <w:pStyle w:val="Standard2"/>
              <w:spacing w:after="60"/>
              <w:ind w:left="0"/>
            </w:pPr>
            <w:r>
              <w:t>Mitteilung besonders wichtiger Prüfungssachverhalte</w:t>
            </w:r>
          </w:p>
        </w:tc>
      </w:tr>
      <w:tr w:rsidR="00082F8F" w:rsidTr="005B792C">
        <w:trPr>
          <w:trHeight w:val="431"/>
        </w:trPr>
        <w:tc>
          <w:tcPr>
            <w:tcW w:w="992" w:type="dxa"/>
            <w:vAlign w:val="center"/>
          </w:tcPr>
          <w:p w:rsidR="00082F8F" w:rsidRDefault="00082F8F" w:rsidP="005B792C">
            <w:pPr>
              <w:pStyle w:val="Standard2"/>
              <w:spacing w:after="60"/>
              <w:ind w:left="0"/>
            </w:pPr>
            <w:r>
              <w:t>7.1.</w:t>
            </w:r>
          </w:p>
        </w:tc>
        <w:tc>
          <w:tcPr>
            <w:tcW w:w="8080" w:type="dxa"/>
            <w:vAlign w:val="center"/>
          </w:tcPr>
          <w:p w:rsidR="00082F8F" w:rsidRDefault="00082F8F" w:rsidP="005B792C">
            <w:pPr>
              <w:pStyle w:val="Standard2"/>
              <w:spacing w:after="60"/>
              <w:ind w:left="0"/>
              <w:jc w:val="left"/>
            </w:pPr>
            <w:r>
              <w:t>Gesonderter Abschnitt „Besonders wichtige Prüfungssachverhalte</w:t>
            </w:r>
          </w:p>
        </w:tc>
      </w:tr>
      <w:tr w:rsidR="00082F8F" w:rsidTr="005B792C">
        <w:trPr>
          <w:trHeight w:val="417"/>
        </w:trPr>
        <w:tc>
          <w:tcPr>
            <w:tcW w:w="992" w:type="dxa"/>
            <w:vAlign w:val="center"/>
          </w:tcPr>
          <w:p w:rsidR="00082F8F" w:rsidRDefault="00082F8F" w:rsidP="005B792C">
            <w:pPr>
              <w:pStyle w:val="Standard2"/>
              <w:spacing w:after="60"/>
              <w:ind w:left="0"/>
            </w:pPr>
            <w:r>
              <w:t>7.2.</w:t>
            </w:r>
          </w:p>
        </w:tc>
        <w:tc>
          <w:tcPr>
            <w:tcW w:w="8080" w:type="dxa"/>
            <w:vAlign w:val="center"/>
          </w:tcPr>
          <w:p w:rsidR="00082F8F" w:rsidRDefault="00082F8F" w:rsidP="005B792C">
            <w:pPr>
              <w:pStyle w:val="Standard2"/>
              <w:spacing w:after="60"/>
              <w:ind w:left="0"/>
            </w:pPr>
            <w:r>
              <w:t>Kein Ersatz für die Modifizierung des Prüfungsurteils</w:t>
            </w:r>
          </w:p>
        </w:tc>
      </w:tr>
      <w:tr w:rsidR="00082F8F" w:rsidTr="005B792C">
        <w:trPr>
          <w:trHeight w:val="446"/>
        </w:trPr>
        <w:tc>
          <w:tcPr>
            <w:tcW w:w="992" w:type="dxa"/>
            <w:vAlign w:val="center"/>
          </w:tcPr>
          <w:p w:rsidR="00082F8F" w:rsidRDefault="00082F8F" w:rsidP="005B792C">
            <w:pPr>
              <w:pStyle w:val="Standard2"/>
              <w:spacing w:after="60"/>
              <w:ind w:left="0"/>
            </w:pPr>
            <w:r>
              <w:t>7.3.</w:t>
            </w:r>
          </w:p>
        </w:tc>
        <w:tc>
          <w:tcPr>
            <w:tcW w:w="8080" w:type="dxa"/>
            <w:vAlign w:val="center"/>
          </w:tcPr>
          <w:p w:rsidR="00082F8F" w:rsidRDefault="00082F8F" w:rsidP="005B792C">
            <w:pPr>
              <w:pStyle w:val="Standard2"/>
              <w:spacing w:after="60"/>
              <w:ind w:left="0"/>
              <w:jc w:val="left"/>
            </w:pPr>
            <w:r>
              <w:t>Beschreibung einzelner besonders wichtiger Prüfungssachverhalte</w:t>
            </w:r>
          </w:p>
        </w:tc>
      </w:tr>
      <w:tr w:rsidR="00082F8F" w:rsidTr="005B792C">
        <w:trPr>
          <w:trHeight w:val="682"/>
        </w:trPr>
        <w:tc>
          <w:tcPr>
            <w:tcW w:w="992" w:type="dxa"/>
            <w:vAlign w:val="center"/>
          </w:tcPr>
          <w:p w:rsidR="00082F8F" w:rsidRDefault="00082F8F" w:rsidP="005B792C">
            <w:pPr>
              <w:pStyle w:val="Standard2"/>
              <w:spacing w:after="60"/>
              <w:ind w:left="0"/>
            </w:pPr>
            <w:r>
              <w:t>7.4.</w:t>
            </w:r>
            <w:r>
              <w:br/>
            </w:r>
          </w:p>
        </w:tc>
        <w:tc>
          <w:tcPr>
            <w:tcW w:w="8080" w:type="dxa"/>
            <w:vAlign w:val="center"/>
          </w:tcPr>
          <w:p w:rsidR="00082F8F" w:rsidRDefault="00082F8F" w:rsidP="005B792C">
            <w:pPr>
              <w:pStyle w:val="Standard2"/>
              <w:widowControl/>
              <w:autoSpaceDE/>
              <w:autoSpaceDN/>
              <w:adjustRightInd/>
              <w:spacing w:after="60"/>
              <w:ind w:left="0"/>
            </w:pPr>
            <w:r>
              <w:t>Fälle, in denen ein Sachverhalt, der als ein besonders wichtiger Prüfungssachverhalt bestimmt wurde, nicht im Bestätigungsvermerk mitgeteilt wird.</w:t>
            </w:r>
          </w:p>
        </w:tc>
      </w:tr>
      <w:tr w:rsidR="00082F8F" w:rsidTr="005B792C">
        <w:trPr>
          <w:trHeight w:val="683"/>
        </w:trPr>
        <w:tc>
          <w:tcPr>
            <w:tcW w:w="992" w:type="dxa"/>
            <w:vAlign w:val="center"/>
          </w:tcPr>
          <w:p w:rsidR="00082F8F" w:rsidRDefault="00082F8F" w:rsidP="005B792C">
            <w:pPr>
              <w:pStyle w:val="Standard2"/>
              <w:spacing w:after="60"/>
              <w:ind w:left="0"/>
            </w:pPr>
            <w:r>
              <w:t>7.5.</w:t>
            </w:r>
            <w:r>
              <w:br/>
            </w:r>
          </w:p>
        </w:tc>
        <w:tc>
          <w:tcPr>
            <w:tcW w:w="8080" w:type="dxa"/>
            <w:vAlign w:val="center"/>
          </w:tcPr>
          <w:p w:rsidR="00082F8F" w:rsidRDefault="00082F8F" w:rsidP="005B792C">
            <w:pPr>
              <w:pStyle w:val="Standard2"/>
              <w:widowControl/>
              <w:autoSpaceDE/>
              <w:autoSpaceDN/>
              <w:adjustRightInd/>
              <w:spacing w:after="60"/>
              <w:ind w:left="0"/>
              <w:jc w:val="left"/>
            </w:pPr>
            <w:r>
              <w:t xml:space="preserve">Zusammenspiel mit sonstigen Bestandteilen des Vermerks über die </w:t>
            </w:r>
            <w:r>
              <w:br/>
              <w:t xml:space="preserve">Prüfung des Abschlusses </w:t>
            </w:r>
          </w:p>
        </w:tc>
      </w:tr>
      <w:tr w:rsidR="00082F8F" w:rsidTr="005B792C">
        <w:trPr>
          <w:trHeight w:val="697"/>
        </w:trPr>
        <w:tc>
          <w:tcPr>
            <w:tcW w:w="992" w:type="dxa"/>
            <w:vAlign w:val="center"/>
          </w:tcPr>
          <w:p w:rsidR="00082F8F" w:rsidRDefault="00082F8F" w:rsidP="005B792C">
            <w:pPr>
              <w:pStyle w:val="Standard2"/>
              <w:spacing w:after="60"/>
              <w:ind w:left="0"/>
            </w:pPr>
            <w:r>
              <w:t>7.6.</w:t>
            </w:r>
            <w:r>
              <w:br/>
            </w:r>
          </w:p>
        </w:tc>
        <w:tc>
          <w:tcPr>
            <w:tcW w:w="8080" w:type="dxa"/>
            <w:vAlign w:val="center"/>
          </w:tcPr>
          <w:p w:rsidR="00082F8F" w:rsidRDefault="00082F8F" w:rsidP="005B792C">
            <w:pPr>
              <w:pStyle w:val="Standard2"/>
              <w:widowControl/>
              <w:autoSpaceDE/>
              <w:autoSpaceDN/>
              <w:adjustRightInd/>
              <w:spacing w:after="60"/>
              <w:ind w:left="0"/>
            </w:pPr>
            <w:r>
              <w:t>Form und Inhalt des Abschnitts „Besonders wichtige Prüfungssachverhalte“ in sonstigen Fällen (Fehlanzeige bzw. Querverweisung)</w:t>
            </w:r>
          </w:p>
        </w:tc>
      </w:tr>
      <w:tr w:rsidR="00082F8F" w:rsidTr="005B792C">
        <w:trPr>
          <w:trHeight w:val="375"/>
        </w:trPr>
        <w:tc>
          <w:tcPr>
            <w:tcW w:w="992" w:type="dxa"/>
            <w:vAlign w:val="center"/>
          </w:tcPr>
          <w:p w:rsidR="00082F8F" w:rsidRDefault="00082F8F" w:rsidP="005B792C">
            <w:pPr>
              <w:pStyle w:val="Standard2"/>
              <w:spacing w:after="60"/>
              <w:ind w:left="0"/>
            </w:pPr>
            <w:r>
              <w:t>8.</w:t>
            </w:r>
          </w:p>
        </w:tc>
        <w:tc>
          <w:tcPr>
            <w:tcW w:w="8080" w:type="dxa"/>
            <w:vAlign w:val="center"/>
          </w:tcPr>
          <w:p w:rsidR="00082F8F" w:rsidRDefault="00082F8F" w:rsidP="005B792C">
            <w:pPr>
              <w:pStyle w:val="Standard2"/>
              <w:spacing w:after="60"/>
              <w:ind w:left="0"/>
            </w:pPr>
            <w:r>
              <w:t>Kommunikation mit dem Aufsichtsorgan</w:t>
            </w:r>
          </w:p>
        </w:tc>
      </w:tr>
      <w:tr w:rsidR="00082F8F" w:rsidTr="005B792C">
        <w:trPr>
          <w:trHeight w:val="417"/>
        </w:trPr>
        <w:tc>
          <w:tcPr>
            <w:tcW w:w="992" w:type="dxa"/>
            <w:tcBorders>
              <w:bottom w:val="single" w:sz="24" w:space="0" w:color="A7C2C8"/>
            </w:tcBorders>
            <w:vAlign w:val="center"/>
          </w:tcPr>
          <w:p w:rsidR="00082F8F" w:rsidRDefault="00082F8F" w:rsidP="005B792C">
            <w:pPr>
              <w:pStyle w:val="Standard2"/>
              <w:spacing w:after="60"/>
              <w:ind w:left="0"/>
            </w:pPr>
            <w:r>
              <w:t>9.</w:t>
            </w:r>
          </w:p>
        </w:tc>
        <w:tc>
          <w:tcPr>
            <w:tcW w:w="8080" w:type="dxa"/>
            <w:tcBorders>
              <w:bottom w:val="single" w:sz="24" w:space="0" w:color="A7C2C8"/>
            </w:tcBorders>
            <w:vAlign w:val="center"/>
          </w:tcPr>
          <w:p w:rsidR="00082F8F" w:rsidRDefault="00082F8F" w:rsidP="005B792C">
            <w:pPr>
              <w:pStyle w:val="Standard2"/>
              <w:spacing w:after="60"/>
              <w:ind w:left="0"/>
            </w:pPr>
            <w:r>
              <w:t>Dokumentation</w:t>
            </w:r>
          </w:p>
        </w:tc>
      </w:tr>
      <w:tr w:rsidR="00082F8F" w:rsidRPr="004A5AF4" w:rsidTr="005B792C">
        <w:trPr>
          <w:trHeight w:val="651"/>
        </w:trPr>
        <w:tc>
          <w:tcPr>
            <w:tcW w:w="992" w:type="dxa"/>
            <w:tcBorders>
              <w:top w:val="single" w:sz="24" w:space="0" w:color="A7C2C8"/>
              <w:left w:val="single" w:sz="24" w:space="0" w:color="A7C2C8"/>
              <w:bottom w:val="single" w:sz="24" w:space="0" w:color="A7C2C8"/>
            </w:tcBorders>
            <w:shd w:val="clear" w:color="auto" w:fill="auto"/>
            <w:vAlign w:val="center"/>
          </w:tcPr>
          <w:p w:rsidR="00082F8F" w:rsidRPr="004A5AF4" w:rsidRDefault="00082F8F" w:rsidP="005B792C">
            <w:pPr>
              <w:pStyle w:val="Standard2"/>
              <w:spacing w:after="60"/>
              <w:ind w:left="0"/>
              <w:rPr>
                <w:b/>
                <w:color w:val="000000" w:themeColor="text1"/>
              </w:rPr>
            </w:pPr>
            <w:r w:rsidRPr="004A5AF4">
              <w:rPr>
                <w:b/>
                <w:color w:val="000000" w:themeColor="text1"/>
              </w:rPr>
              <w:t>III.</w:t>
            </w:r>
          </w:p>
        </w:tc>
        <w:tc>
          <w:tcPr>
            <w:tcW w:w="8080" w:type="dxa"/>
            <w:tcBorders>
              <w:top w:val="single" w:sz="24" w:space="0" w:color="A7C2C8"/>
              <w:bottom w:val="single" w:sz="24" w:space="0" w:color="A7C2C8"/>
              <w:right w:val="single" w:sz="24" w:space="0" w:color="A7C2C8"/>
            </w:tcBorders>
            <w:shd w:val="clear" w:color="auto" w:fill="auto"/>
            <w:vAlign w:val="center"/>
          </w:tcPr>
          <w:p w:rsidR="00082F8F" w:rsidRPr="004A5AF4" w:rsidRDefault="00082F8F" w:rsidP="005B792C">
            <w:pPr>
              <w:pStyle w:val="Standard2"/>
              <w:spacing w:after="60"/>
              <w:ind w:left="0"/>
              <w:rPr>
                <w:b/>
                <w:color w:val="000000" w:themeColor="text1"/>
              </w:rPr>
            </w:pPr>
            <w:r w:rsidRPr="004A5AF4">
              <w:rPr>
                <w:b/>
                <w:color w:val="000000" w:themeColor="text1"/>
              </w:rPr>
              <w:t>Anwendungshinweise und sonstige Erläuterungen</w:t>
            </w:r>
          </w:p>
        </w:tc>
      </w:tr>
    </w:tbl>
    <w:p w:rsidR="000A11D0" w:rsidRDefault="000A11D0"/>
    <w:p w:rsidR="000A11D0" w:rsidRDefault="000A11D0"/>
    <w:p w:rsidR="00A66C67" w:rsidRDefault="00A66C67">
      <w:pPr>
        <w:sectPr w:rsidR="00A66C67" w:rsidSect="000213B0">
          <w:headerReference w:type="first" r:id="rId35"/>
          <w:pgSz w:w="11906" w:h="16838" w:code="9"/>
          <w:pgMar w:top="1134" w:right="1418" w:bottom="1134" w:left="1418" w:header="709" w:footer="397" w:gutter="0"/>
          <w:cols w:space="708"/>
          <w:titlePg/>
          <w:docGrid w:linePitch="360"/>
        </w:sectPr>
      </w:pPr>
    </w:p>
    <w:tbl>
      <w:tblPr>
        <w:tblStyle w:val="Tabellenraster"/>
        <w:tblW w:w="0" w:type="auto"/>
        <w:tblInd w:w="-172" w:type="dxa"/>
        <w:tblBorders>
          <w:top w:val="single" w:sz="24" w:space="0" w:color="A7C2C8"/>
          <w:left w:val="single" w:sz="24" w:space="0" w:color="A7C2C8"/>
          <w:bottom w:val="single" w:sz="24" w:space="0" w:color="A7C2C8"/>
          <w:right w:val="single" w:sz="24" w:space="0" w:color="A7C2C8"/>
          <w:insideH w:val="none" w:sz="0" w:space="0" w:color="auto"/>
          <w:insideV w:val="none" w:sz="0" w:space="0" w:color="auto"/>
        </w:tblBorders>
        <w:tblLook w:val="04A0" w:firstRow="1" w:lastRow="0" w:firstColumn="1" w:lastColumn="0" w:noHBand="0" w:noVBand="1"/>
      </w:tblPr>
      <w:tblGrid>
        <w:gridCol w:w="9182"/>
      </w:tblGrid>
      <w:tr w:rsidR="0016749A" w:rsidRPr="0016749A" w:rsidTr="00CF1E4F">
        <w:trPr>
          <w:trHeight w:val="454"/>
        </w:trPr>
        <w:tc>
          <w:tcPr>
            <w:tcW w:w="9182" w:type="dxa"/>
            <w:shd w:val="clear" w:color="auto" w:fill="A7C2C8"/>
            <w:vAlign w:val="center"/>
          </w:tcPr>
          <w:p w:rsidR="0016749A" w:rsidRPr="0016749A" w:rsidRDefault="0016749A" w:rsidP="0016749A">
            <w:pPr>
              <w:pStyle w:val="Standard0"/>
              <w:tabs>
                <w:tab w:val="left" w:pos="580"/>
              </w:tabs>
              <w:jc w:val="left"/>
              <w:rPr>
                <w:b/>
              </w:rPr>
            </w:pPr>
            <w:r>
              <w:rPr>
                <w:b/>
              </w:rPr>
              <w:lastRenderedPageBreak/>
              <w:t>3.</w:t>
            </w:r>
            <w:r>
              <w:rPr>
                <w:b/>
              </w:rPr>
              <w:tab/>
            </w:r>
            <w:r w:rsidRPr="00CF1E4F">
              <w:rPr>
                <w:b/>
              </w:rPr>
              <w:t>Gliederung des IDW PS 405</w:t>
            </w:r>
          </w:p>
        </w:tc>
      </w:tr>
    </w:tbl>
    <w:p w:rsidR="000A11D0" w:rsidRDefault="000A11D0" w:rsidP="001238EA">
      <w:pPr>
        <w:pStyle w:val="Standard0"/>
      </w:pPr>
    </w:p>
    <w:tbl>
      <w:tblPr>
        <w:tblW w:w="9214" w:type="dxa"/>
        <w:tblInd w:w="-147" w:type="dxa"/>
        <w:shd w:val="clear" w:color="auto" w:fill="FFFF00"/>
        <w:tblLayout w:type="fixed"/>
        <w:tblLook w:val="04A0" w:firstRow="1" w:lastRow="0" w:firstColumn="1" w:lastColumn="0" w:noHBand="0" w:noVBand="1"/>
      </w:tblPr>
      <w:tblGrid>
        <w:gridCol w:w="8222"/>
        <w:gridCol w:w="992"/>
      </w:tblGrid>
      <w:tr w:rsidR="0062599A" w:rsidRPr="00F75268" w:rsidTr="005B792C">
        <w:trPr>
          <w:trHeight w:val="825"/>
        </w:trPr>
        <w:tc>
          <w:tcPr>
            <w:tcW w:w="8222" w:type="dxa"/>
            <w:tcBorders>
              <w:top w:val="single" w:sz="4" w:space="0" w:color="auto"/>
              <w:left w:val="single" w:sz="4" w:space="0" w:color="auto"/>
              <w:bottom w:val="single" w:sz="4" w:space="0" w:color="auto"/>
            </w:tcBorders>
            <w:shd w:val="clear" w:color="auto" w:fill="FFFF00"/>
            <w:vAlign w:val="center"/>
          </w:tcPr>
          <w:p w:rsidR="0062599A" w:rsidRDefault="0062599A" w:rsidP="0062599A">
            <w:pPr>
              <w:pStyle w:val="Standard0"/>
              <w:spacing w:after="60"/>
              <w:jc w:val="center"/>
              <w:rPr>
                <w:rFonts w:cs="Arial"/>
                <w:b/>
              </w:rPr>
            </w:pPr>
            <w:r>
              <w:rPr>
                <w:rFonts w:cs="Arial"/>
                <w:b/>
              </w:rPr>
              <w:t xml:space="preserve">IDW </w:t>
            </w:r>
            <w:r w:rsidRPr="00F75268">
              <w:rPr>
                <w:rFonts w:cs="Arial"/>
                <w:b/>
              </w:rPr>
              <w:t>PS 40</w:t>
            </w:r>
            <w:r>
              <w:rPr>
                <w:rFonts w:cs="Arial"/>
                <w:b/>
              </w:rPr>
              <w:t>5</w:t>
            </w:r>
            <w:r w:rsidRPr="00F75268">
              <w:rPr>
                <w:rFonts w:cs="Arial"/>
                <w:b/>
              </w:rPr>
              <w:t xml:space="preserve"> „</w:t>
            </w:r>
            <w:r>
              <w:rPr>
                <w:rFonts w:cs="Arial"/>
                <w:b/>
              </w:rPr>
              <w:t xml:space="preserve">Modifizierungen des Prüfungsurteils </w:t>
            </w:r>
          </w:p>
          <w:p w:rsidR="0062599A" w:rsidRPr="00F75268" w:rsidRDefault="0062599A" w:rsidP="0062599A">
            <w:pPr>
              <w:pStyle w:val="Standard0"/>
              <w:spacing w:after="60"/>
              <w:jc w:val="center"/>
              <w:rPr>
                <w:rFonts w:cs="Arial"/>
                <w:b/>
              </w:rPr>
            </w:pPr>
            <w:r>
              <w:rPr>
                <w:rFonts w:cs="Arial"/>
                <w:b/>
              </w:rPr>
              <w:t>im Bestätigungsvermerk</w:t>
            </w:r>
            <w:r w:rsidRPr="00F75268">
              <w:rPr>
                <w:rFonts w:cs="Arial"/>
                <w:b/>
              </w:rPr>
              <w:t>“</w:t>
            </w:r>
            <w:r>
              <w:rPr>
                <w:rFonts w:cs="Arial"/>
                <w:b/>
              </w:rPr>
              <w:t xml:space="preserve"> (Stand 30.11.2017)</w:t>
            </w:r>
          </w:p>
        </w:tc>
        <w:tc>
          <w:tcPr>
            <w:tcW w:w="992" w:type="dxa"/>
            <w:tcBorders>
              <w:top w:val="single" w:sz="4" w:space="0" w:color="auto"/>
              <w:bottom w:val="single" w:sz="4" w:space="0" w:color="auto"/>
              <w:right w:val="single" w:sz="4" w:space="0" w:color="auto"/>
            </w:tcBorders>
            <w:shd w:val="clear" w:color="auto" w:fill="FFFF00"/>
            <w:vAlign w:val="center"/>
          </w:tcPr>
          <w:p w:rsidR="0062599A" w:rsidRPr="00F75268" w:rsidRDefault="0062599A" w:rsidP="00A800EA">
            <w:pPr>
              <w:pStyle w:val="aStandard2"/>
              <w:spacing w:after="60"/>
              <w:ind w:left="0"/>
              <w:jc w:val="right"/>
              <w:rPr>
                <w:rFonts w:cs="Arial"/>
                <w:b/>
                <w:szCs w:val="24"/>
              </w:rPr>
            </w:pPr>
            <w:r w:rsidRPr="00F75268">
              <w:rPr>
                <w:rFonts w:cs="Arial"/>
                <w:b/>
                <w:szCs w:val="24"/>
              </w:rPr>
              <w:t>Tz</w:t>
            </w:r>
            <w:r>
              <w:rPr>
                <w:rFonts w:cs="Arial"/>
                <w:b/>
                <w:szCs w:val="24"/>
              </w:rPr>
              <w:t xml:space="preserve"> </w:t>
            </w:r>
            <w:r w:rsidRPr="00F75268">
              <w:rPr>
                <w:rFonts w:cs="Arial"/>
                <w:b/>
                <w:szCs w:val="24"/>
              </w:rPr>
              <w:t>/</w:t>
            </w:r>
            <w:r>
              <w:rPr>
                <w:rFonts w:cs="Arial"/>
                <w:b/>
                <w:szCs w:val="24"/>
              </w:rPr>
              <w:t xml:space="preserve"> A</w:t>
            </w:r>
          </w:p>
        </w:tc>
      </w:tr>
    </w:tbl>
    <w:p w:rsidR="0062599A" w:rsidRPr="0062599A" w:rsidRDefault="0062599A" w:rsidP="00152776">
      <w:pPr>
        <w:pStyle w:val="Standard2"/>
        <w:rPr>
          <w:sz w:val="16"/>
          <w:szCs w:val="16"/>
        </w:rPr>
      </w:pPr>
    </w:p>
    <w:tbl>
      <w:tblPr>
        <w:tblStyle w:val="Tabellenraster"/>
        <w:tblW w:w="91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
        <w:gridCol w:w="6143"/>
        <w:gridCol w:w="142"/>
        <w:gridCol w:w="283"/>
        <w:gridCol w:w="142"/>
        <w:gridCol w:w="284"/>
        <w:gridCol w:w="425"/>
        <w:gridCol w:w="818"/>
      </w:tblGrid>
      <w:tr w:rsidR="00A800EA" w:rsidRPr="004A5AF4" w:rsidTr="005822F6">
        <w:trPr>
          <w:trHeight w:val="441"/>
        </w:trPr>
        <w:tc>
          <w:tcPr>
            <w:tcW w:w="915" w:type="dxa"/>
            <w:tcBorders>
              <w:top w:val="single" w:sz="24" w:space="0" w:color="A7C2C8"/>
              <w:left w:val="single" w:sz="24" w:space="0" w:color="A7C2C8"/>
              <w:bottom w:val="single" w:sz="24" w:space="0" w:color="A7C2C8"/>
            </w:tcBorders>
            <w:shd w:val="clear" w:color="auto" w:fill="auto"/>
            <w:vAlign w:val="center"/>
          </w:tcPr>
          <w:p w:rsidR="00A800EA" w:rsidRPr="004A5AF4" w:rsidRDefault="00A800EA" w:rsidP="00CB4830">
            <w:pPr>
              <w:pStyle w:val="Standard2"/>
              <w:spacing w:after="120"/>
              <w:ind w:left="0"/>
              <w:rPr>
                <w:b/>
                <w:color w:val="000000" w:themeColor="text1"/>
              </w:rPr>
            </w:pPr>
            <w:r w:rsidRPr="004A5AF4">
              <w:rPr>
                <w:b/>
                <w:color w:val="000000" w:themeColor="text1"/>
              </w:rPr>
              <w:t xml:space="preserve">I. </w:t>
            </w:r>
          </w:p>
        </w:tc>
        <w:tc>
          <w:tcPr>
            <w:tcW w:w="8237" w:type="dxa"/>
            <w:gridSpan w:val="7"/>
            <w:tcBorders>
              <w:top w:val="single" w:sz="24" w:space="0" w:color="A7C2C8"/>
              <w:bottom w:val="single" w:sz="24" w:space="0" w:color="A7C2C8"/>
              <w:right w:val="single" w:sz="24" w:space="0" w:color="A7C2C8"/>
            </w:tcBorders>
            <w:shd w:val="clear" w:color="auto" w:fill="auto"/>
            <w:vAlign w:val="center"/>
          </w:tcPr>
          <w:p w:rsidR="00A800EA" w:rsidRPr="004A5AF4" w:rsidRDefault="00A800EA" w:rsidP="00CB4830">
            <w:pPr>
              <w:pStyle w:val="Standard2"/>
              <w:spacing w:after="120"/>
              <w:ind w:left="0"/>
              <w:rPr>
                <w:b/>
                <w:color w:val="000000" w:themeColor="text1"/>
              </w:rPr>
            </w:pPr>
            <w:r w:rsidRPr="004A5AF4">
              <w:rPr>
                <w:b/>
                <w:color w:val="000000" w:themeColor="text1"/>
              </w:rPr>
              <w:t xml:space="preserve">Einleitung </w:t>
            </w:r>
          </w:p>
        </w:tc>
      </w:tr>
      <w:tr w:rsidR="00A800EA" w:rsidRPr="0007390E" w:rsidTr="00FE3C56">
        <w:tc>
          <w:tcPr>
            <w:tcW w:w="915" w:type="dxa"/>
            <w:tcBorders>
              <w:top w:val="single" w:sz="24" w:space="0" w:color="A7C2C8"/>
            </w:tcBorders>
            <w:vAlign w:val="center"/>
          </w:tcPr>
          <w:p w:rsidR="00A800EA" w:rsidRPr="0007390E" w:rsidRDefault="00A800EA" w:rsidP="00CB4830">
            <w:pPr>
              <w:pStyle w:val="Standard2"/>
              <w:spacing w:after="120"/>
              <w:ind w:left="0"/>
            </w:pPr>
            <w:r w:rsidRPr="0007390E">
              <w:t>1.</w:t>
            </w:r>
          </w:p>
        </w:tc>
        <w:tc>
          <w:tcPr>
            <w:tcW w:w="6994" w:type="dxa"/>
            <w:gridSpan w:val="5"/>
            <w:tcBorders>
              <w:top w:val="single" w:sz="24" w:space="0" w:color="A7C2C8"/>
            </w:tcBorders>
            <w:vAlign w:val="center"/>
          </w:tcPr>
          <w:p w:rsidR="00A800EA" w:rsidRPr="0007390E" w:rsidRDefault="00A800EA" w:rsidP="00CB4830">
            <w:pPr>
              <w:pStyle w:val="Standard2"/>
              <w:spacing w:after="120"/>
              <w:ind w:left="0"/>
            </w:pPr>
            <w:r w:rsidRPr="0007390E">
              <w:t xml:space="preserve">Anwendungsbereich </w:t>
            </w:r>
          </w:p>
        </w:tc>
        <w:tc>
          <w:tcPr>
            <w:tcW w:w="1243" w:type="dxa"/>
            <w:gridSpan w:val="2"/>
            <w:tcBorders>
              <w:top w:val="single" w:sz="24" w:space="0" w:color="A7C2C8"/>
            </w:tcBorders>
          </w:tcPr>
          <w:p w:rsidR="00A800EA" w:rsidRPr="0007390E" w:rsidRDefault="00A800EA" w:rsidP="00A800EA">
            <w:pPr>
              <w:pStyle w:val="Standard2"/>
              <w:spacing w:after="120"/>
              <w:ind w:left="0"/>
              <w:jc w:val="right"/>
            </w:pPr>
            <w:r>
              <w:t>1</w:t>
            </w:r>
          </w:p>
        </w:tc>
      </w:tr>
      <w:tr w:rsidR="00A800EA" w:rsidRPr="0007390E" w:rsidTr="00FE3C56">
        <w:tc>
          <w:tcPr>
            <w:tcW w:w="915" w:type="dxa"/>
            <w:vAlign w:val="center"/>
          </w:tcPr>
          <w:p w:rsidR="00A800EA" w:rsidRPr="0007390E" w:rsidRDefault="00A800EA" w:rsidP="00CB4830">
            <w:pPr>
              <w:pStyle w:val="Standard2"/>
              <w:spacing w:after="120"/>
              <w:ind w:left="0"/>
              <w:jc w:val="left"/>
            </w:pPr>
            <w:r w:rsidRPr="0007390E">
              <w:t xml:space="preserve">2. </w:t>
            </w:r>
          </w:p>
        </w:tc>
        <w:tc>
          <w:tcPr>
            <w:tcW w:w="7419" w:type="dxa"/>
            <w:gridSpan w:val="6"/>
            <w:vAlign w:val="center"/>
          </w:tcPr>
          <w:p w:rsidR="00A800EA" w:rsidRPr="0007390E" w:rsidRDefault="00A800EA" w:rsidP="001238EA">
            <w:pPr>
              <w:pStyle w:val="Standard2"/>
              <w:spacing w:after="120"/>
              <w:ind w:left="0"/>
              <w:jc w:val="left"/>
            </w:pPr>
            <w:r w:rsidRPr="0007390E">
              <w:t xml:space="preserve">Übereinstimmung mit den International Standards on Auditing (ISA) </w:t>
            </w:r>
          </w:p>
        </w:tc>
        <w:tc>
          <w:tcPr>
            <w:tcW w:w="818" w:type="dxa"/>
          </w:tcPr>
          <w:p w:rsidR="00A800EA" w:rsidRPr="0007390E" w:rsidRDefault="00A800EA" w:rsidP="00A800EA">
            <w:pPr>
              <w:pStyle w:val="Standard2"/>
              <w:spacing w:after="120"/>
              <w:ind w:left="0"/>
              <w:jc w:val="right"/>
            </w:pPr>
            <w:r>
              <w:t>2-3</w:t>
            </w:r>
          </w:p>
        </w:tc>
      </w:tr>
      <w:tr w:rsidR="00A800EA" w:rsidRPr="0007390E" w:rsidTr="00FE3C56">
        <w:tc>
          <w:tcPr>
            <w:tcW w:w="915" w:type="dxa"/>
            <w:vAlign w:val="center"/>
          </w:tcPr>
          <w:p w:rsidR="00A800EA" w:rsidRPr="0007390E" w:rsidRDefault="00A800EA" w:rsidP="00CB4830">
            <w:pPr>
              <w:pStyle w:val="Standard2"/>
              <w:spacing w:after="120"/>
              <w:ind w:left="0"/>
            </w:pPr>
            <w:r w:rsidRPr="0007390E">
              <w:t xml:space="preserve">3. </w:t>
            </w:r>
          </w:p>
        </w:tc>
        <w:tc>
          <w:tcPr>
            <w:tcW w:w="6994" w:type="dxa"/>
            <w:gridSpan w:val="5"/>
            <w:vAlign w:val="center"/>
          </w:tcPr>
          <w:p w:rsidR="00A800EA" w:rsidRPr="0007390E" w:rsidRDefault="00A800EA" w:rsidP="00CB4830">
            <w:pPr>
              <w:pStyle w:val="Standard2"/>
              <w:spacing w:after="120"/>
              <w:ind w:left="0"/>
            </w:pPr>
            <w:r w:rsidRPr="0007390E">
              <w:t xml:space="preserve">Arten von modifizierten Prüfungsurteilen </w:t>
            </w:r>
          </w:p>
        </w:tc>
        <w:tc>
          <w:tcPr>
            <w:tcW w:w="1243" w:type="dxa"/>
            <w:gridSpan w:val="2"/>
          </w:tcPr>
          <w:p w:rsidR="00A800EA" w:rsidRPr="0007390E" w:rsidRDefault="00A800EA" w:rsidP="00A800EA">
            <w:pPr>
              <w:pStyle w:val="Standard2"/>
              <w:spacing w:after="120"/>
              <w:ind w:left="0"/>
              <w:jc w:val="right"/>
            </w:pPr>
            <w:r>
              <w:t>4/A1</w:t>
            </w:r>
          </w:p>
        </w:tc>
      </w:tr>
      <w:tr w:rsidR="00A800EA" w:rsidRPr="0007390E" w:rsidTr="00FE3C56">
        <w:tc>
          <w:tcPr>
            <w:tcW w:w="915" w:type="dxa"/>
            <w:vAlign w:val="center"/>
          </w:tcPr>
          <w:p w:rsidR="00A800EA" w:rsidRPr="0007390E" w:rsidRDefault="00A800EA" w:rsidP="00CB4830">
            <w:pPr>
              <w:pStyle w:val="Standard2"/>
              <w:spacing w:after="120"/>
              <w:ind w:left="0"/>
            </w:pPr>
            <w:r w:rsidRPr="0007390E">
              <w:t xml:space="preserve">4. </w:t>
            </w:r>
          </w:p>
        </w:tc>
        <w:tc>
          <w:tcPr>
            <w:tcW w:w="6994" w:type="dxa"/>
            <w:gridSpan w:val="5"/>
            <w:vAlign w:val="center"/>
          </w:tcPr>
          <w:p w:rsidR="00A800EA" w:rsidRPr="0007390E" w:rsidRDefault="00A800EA" w:rsidP="00CB4830">
            <w:pPr>
              <w:pStyle w:val="Standard2"/>
              <w:spacing w:after="120"/>
              <w:ind w:left="0"/>
            </w:pPr>
            <w:r w:rsidRPr="0007390E">
              <w:t xml:space="preserve">Anwendungszeitpunkt </w:t>
            </w:r>
          </w:p>
        </w:tc>
        <w:tc>
          <w:tcPr>
            <w:tcW w:w="1243" w:type="dxa"/>
            <w:gridSpan w:val="2"/>
          </w:tcPr>
          <w:p w:rsidR="00A800EA" w:rsidRPr="0007390E" w:rsidRDefault="00A800EA" w:rsidP="00A800EA">
            <w:pPr>
              <w:pStyle w:val="Standard2"/>
              <w:spacing w:after="120"/>
              <w:ind w:left="0"/>
              <w:jc w:val="right"/>
            </w:pPr>
            <w:r>
              <w:t>5-5a</w:t>
            </w:r>
          </w:p>
        </w:tc>
      </w:tr>
      <w:tr w:rsidR="00A800EA" w:rsidRPr="0007390E" w:rsidTr="00FE3C56">
        <w:tc>
          <w:tcPr>
            <w:tcW w:w="915" w:type="dxa"/>
            <w:vAlign w:val="center"/>
          </w:tcPr>
          <w:p w:rsidR="00A800EA" w:rsidRPr="0007390E" w:rsidRDefault="00A800EA" w:rsidP="00CB4830">
            <w:pPr>
              <w:pStyle w:val="Standard2"/>
              <w:spacing w:after="120"/>
              <w:ind w:left="0"/>
            </w:pPr>
            <w:r w:rsidRPr="0007390E">
              <w:t xml:space="preserve">5. </w:t>
            </w:r>
          </w:p>
        </w:tc>
        <w:tc>
          <w:tcPr>
            <w:tcW w:w="6994" w:type="dxa"/>
            <w:gridSpan w:val="5"/>
            <w:vAlign w:val="center"/>
          </w:tcPr>
          <w:p w:rsidR="00A800EA" w:rsidRPr="0007390E" w:rsidRDefault="00A800EA" w:rsidP="0062599A">
            <w:pPr>
              <w:pStyle w:val="Standard2"/>
              <w:spacing w:after="120"/>
              <w:ind w:left="0"/>
            </w:pPr>
            <w:r w:rsidRPr="0007390E">
              <w:t>Ziel</w:t>
            </w:r>
          </w:p>
        </w:tc>
        <w:tc>
          <w:tcPr>
            <w:tcW w:w="1243" w:type="dxa"/>
            <w:gridSpan w:val="2"/>
          </w:tcPr>
          <w:p w:rsidR="00A800EA" w:rsidRPr="0007390E" w:rsidRDefault="00A800EA" w:rsidP="00A800EA">
            <w:pPr>
              <w:pStyle w:val="Standard2"/>
              <w:spacing w:after="120"/>
              <w:ind w:left="0"/>
              <w:jc w:val="right"/>
            </w:pPr>
            <w:r>
              <w:t>6</w:t>
            </w:r>
          </w:p>
        </w:tc>
      </w:tr>
      <w:tr w:rsidR="00A800EA" w:rsidRPr="0007390E" w:rsidTr="00FE3C56">
        <w:tc>
          <w:tcPr>
            <w:tcW w:w="915" w:type="dxa"/>
            <w:tcBorders>
              <w:bottom w:val="single" w:sz="24" w:space="0" w:color="A7C2C8"/>
            </w:tcBorders>
            <w:vAlign w:val="center"/>
          </w:tcPr>
          <w:p w:rsidR="00A800EA" w:rsidRPr="0007390E" w:rsidRDefault="00A800EA" w:rsidP="00CB4830">
            <w:pPr>
              <w:pStyle w:val="Standard2"/>
              <w:spacing w:after="120"/>
              <w:ind w:left="0"/>
            </w:pPr>
            <w:r w:rsidRPr="0007390E">
              <w:t xml:space="preserve">6. </w:t>
            </w:r>
          </w:p>
        </w:tc>
        <w:tc>
          <w:tcPr>
            <w:tcW w:w="6994" w:type="dxa"/>
            <w:gridSpan w:val="5"/>
            <w:tcBorders>
              <w:bottom w:val="single" w:sz="24" w:space="0" w:color="A7C2C8"/>
            </w:tcBorders>
            <w:vAlign w:val="center"/>
          </w:tcPr>
          <w:p w:rsidR="00A800EA" w:rsidRPr="0007390E" w:rsidRDefault="00A800EA" w:rsidP="00CB4830">
            <w:pPr>
              <w:pStyle w:val="Standard2"/>
              <w:spacing w:after="120"/>
              <w:ind w:left="0"/>
            </w:pPr>
            <w:r w:rsidRPr="0007390E">
              <w:t>Definitionen</w:t>
            </w:r>
          </w:p>
        </w:tc>
        <w:tc>
          <w:tcPr>
            <w:tcW w:w="1243" w:type="dxa"/>
            <w:gridSpan w:val="2"/>
            <w:tcBorders>
              <w:bottom w:val="single" w:sz="24" w:space="0" w:color="A7C2C8"/>
            </w:tcBorders>
          </w:tcPr>
          <w:p w:rsidR="00A800EA" w:rsidRPr="0007390E" w:rsidRDefault="00A800EA" w:rsidP="00A800EA">
            <w:pPr>
              <w:pStyle w:val="Standard2"/>
              <w:spacing w:after="120"/>
              <w:ind w:left="0"/>
              <w:jc w:val="right"/>
            </w:pPr>
            <w:r>
              <w:t>7-8/A2</w:t>
            </w:r>
          </w:p>
        </w:tc>
      </w:tr>
      <w:tr w:rsidR="00A800EA" w:rsidRPr="004A5AF4" w:rsidTr="005822F6">
        <w:trPr>
          <w:trHeight w:val="428"/>
        </w:trPr>
        <w:tc>
          <w:tcPr>
            <w:tcW w:w="915" w:type="dxa"/>
            <w:tcBorders>
              <w:top w:val="single" w:sz="24" w:space="0" w:color="A7C2C8"/>
              <w:left w:val="single" w:sz="24" w:space="0" w:color="A7C2C8"/>
              <w:bottom w:val="single" w:sz="24" w:space="0" w:color="A7C2C8"/>
            </w:tcBorders>
            <w:shd w:val="clear" w:color="auto" w:fill="auto"/>
            <w:vAlign w:val="center"/>
          </w:tcPr>
          <w:p w:rsidR="00A800EA" w:rsidRPr="004A5AF4" w:rsidRDefault="00A800EA" w:rsidP="00CB4830">
            <w:pPr>
              <w:pStyle w:val="Standard2"/>
              <w:spacing w:after="120"/>
              <w:ind w:left="0"/>
              <w:rPr>
                <w:b/>
                <w:color w:val="000000" w:themeColor="text1"/>
              </w:rPr>
            </w:pPr>
            <w:r w:rsidRPr="004A5AF4">
              <w:rPr>
                <w:b/>
                <w:color w:val="000000" w:themeColor="text1"/>
              </w:rPr>
              <w:t xml:space="preserve">II. </w:t>
            </w:r>
          </w:p>
        </w:tc>
        <w:tc>
          <w:tcPr>
            <w:tcW w:w="8237" w:type="dxa"/>
            <w:gridSpan w:val="7"/>
            <w:tcBorders>
              <w:top w:val="single" w:sz="24" w:space="0" w:color="A7C2C8"/>
              <w:bottom w:val="single" w:sz="24" w:space="0" w:color="A7C2C8"/>
              <w:right w:val="single" w:sz="24" w:space="0" w:color="A7C2C8"/>
            </w:tcBorders>
            <w:shd w:val="clear" w:color="auto" w:fill="auto"/>
            <w:vAlign w:val="center"/>
          </w:tcPr>
          <w:p w:rsidR="00A800EA" w:rsidRPr="004A5AF4" w:rsidRDefault="00A800EA" w:rsidP="00A800EA">
            <w:pPr>
              <w:pStyle w:val="Standard2"/>
              <w:spacing w:after="120"/>
              <w:ind w:left="0"/>
              <w:jc w:val="left"/>
              <w:rPr>
                <w:b/>
                <w:color w:val="000000" w:themeColor="text1"/>
              </w:rPr>
            </w:pPr>
            <w:r w:rsidRPr="004A5AF4">
              <w:rPr>
                <w:b/>
                <w:color w:val="000000" w:themeColor="text1"/>
              </w:rPr>
              <w:t xml:space="preserve">Anforderungen </w:t>
            </w:r>
          </w:p>
        </w:tc>
      </w:tr>
      <w:tr w:rsidR="00A800EA" w:rsidRPr="0007390E" w:rsidTr="005822F6">
        <w:trPr>
          <w:trHeight w:val="567"/>
        </w:trPr>
        <w:tc>
          <w:tcPr>
            <w:tcW w:w="915" w:type="dxa"/>
            <w:tcBorders>
              <w:top w:val="single" w:sz="24" w:space="0" w:color="A7C2C8"/>
            </w:tcBorders>
            <w:vAlign w:val="center"/>
          </w:tcPr>
          <w:p w:rsidR="00A800EA" w:rsidRPr="0007390E" w:rsidRDefault="00A800EA" w:rsidP="00CB4830">
            <w:pPr>
              <w:pStyle w:val="Standard2"/>
              <w:spacing w:after="120"/>
              <w:ind w:left="0"/>
              <w:jc w:val="left"/>
            </w:pPr>
            <w:r w:rsidRPr="0007390E">
              <w:t>7.</w:t>
            </w:r>
            <w:r>
              <w:br/>
            </w:r>
            <w:r w:rsidRPr="0007390E">
              <w:t xml:space="preserve"> </w:t>
            </w:r>
          </w:p>
        </w:tc>
        <w:tc>
          <w:tcPr>
            <w:tcW w:w="6994" w:type="dxa"/>
            <w:gridSpan w:val="5"/>
            <w:tcBorders>
              <w:top w:val="single" w:sz="24" w:space="0" w:color="A7C2C8"/>
            </w:tcBorders>
            <w:vAlign w:val="center"/>
          </w:tcPr>
          <w:p w:rsidR="00A800EA" w:rsidRPr="0007390E" w:rsidRDefault="00A800EA" w:rsidP="00CB4830">
            <w:pPr>
              <w:pStyle w:val="Standard2"/>
              <w:spacing w:after="120"/>
              <w:ind w:left="0"/>
              <w:jc w:val="left"/>
            </w:pPr>
            <w:r w:rsidRPr="0007390E">
              <w:t xml:space="preserve">Fälle, in denen die Modifizierung eines Prüfungsurteils </w:t>
            </w:r>
            <w:r>
              <w:br/>
            </w:r>
            <w:r w:rsidRPr="0007390E">
              <w:t>erforderlich ist</w:t>
            </w:r>
          </w:p>
        </w:tc>
        <w:tc>
          <w:tcPr>
            <w:tcW w:w="1243" w:type="dxa"/>
            <w:gridSpan w:val="2"/>
            <w:tcBorders>
              <w:top w:val="single" w:sz="24" w:space="0" w:color="A7C2C8"/>
            </w:tcBorders>
          </w:tcPr>
          <w:p w:rsidR="00A800EA" w:rsidRPr="0007390E" w:rsidRDefault="00A800EA" w:rsidP="00A800EA">
            <w:pPr>
              <w:pStyle w:val="Standard2"/>
              <w:spacing w:after="120"/>
              <w:ind w:left="0"/>
              <w:jc w:val="right"/>
            </w:pPr>
            <w:r>
              <w:br/>
              <w:t>9/A3-A14</w:t>
            </w:r>
          </w:p>
        </w:tc>
      </w:tr>
      <w:tr w:rsidR="00A800EA" w:rsidRPr="0007390E" w:rsidTr="00FE3C56">
        <w:tc>
          <w:tcPr>
            <w:tcW w:w="915" w:type="dxa"/>
            <w:vAlign w:val="center"/>
          </w:tcPr>
          <w:p w:rsidR="00A800EA" w:rsidRPr="0007390E" w:rsidRDefault="00A800EA" w:rsidP="00CB4830">
            <w:pPr>
              <w:pStyle w:val="Standard2"/>
              <w:spacing w:after="120"/>
              <w:ind w:left="0"/>
            </w:pPr>
            <w:r w:rsidRPr="0007390E">
              <w:t xml:space="preserve">8. </w:t>
            </w:r>
          </w:p>
        </w:tc>
        <w:tc>
          <w:tcPr>
            <w:tcW w:w="6994" w:type="dxa"/>
            <w:gridSpan w:val="5"/>
            <w:vAlign w:val="center"/>
          </w:tcPr>
          <w:p w:rsidR="00A800EA" w:rsidRPr="0007390E" w:rsidRDefault="00A800EA" w:rsidP="00CB4830">
            <w:pPr>
              <w:pStyle w:val="Standard2"/>
              <w:spacing w:after="120"/>
              <w:ind w:left="0"/>
            </w:pPr>
            <w:r w:rsidRPr="0007390E">
              <w:t xml:space="preserve">Festlegung der Art der Modifizierung des Prüfungsurteils </w:t>
            </w:r>
          </w:p>
        </w:tc>
        <w:tc>
          <w:tcPr>
            <w:tcW w:w="1243" w:type="dxa"/>
            <w:gridSpan w:val="2"/>
          </w:tcPr>
          <w:p w:rsidR="00A800EA" w:rsidRPr="0007390E" w:rsidRDefault="00A800EA" w:rsidP="00A800EA">
            <w:pPr>
              <w:pStyle w:val="Standard2"/>
              <w:spacing w:after="120"/>
              <w:ind w:left="0"/>
              <w:jc w:val="right"/>
            </w:pPr>
          </w:p>
        </w:tc>
      </w:tr>
      <w:tr w:rsidR="00A800EA" w:rsidRPr="0007390E" w:rsidTr="00FE3C56">
        <w:tc>
          <w:tcPr>
            <w:tcW w:w="915" w:type="dxa"/>
            <w:vAlign w:val="center"/>
          </w:tcPr>
          <w:p w:rsidR="00A800EA" w:rsidRPr="0007390E" w:rsidRDefault="00A800EA" w:rsidP="00CB4830">
            <w:pPr>
              <w:pStyle w:val="Standard2"/>
              <w:spacing w:after="120"/>
              <w:ind w:left="0"/>
            </w:pPr>
            <w:r w:rsidRPr="0007390E">
              <w:t xml:space="preserve">8.1. </w:t>
            </w:r>
          </w:p>
        </w:tc>
        <w:tc>
          <w:tcPr>
            <w:tcW w:w="6994" w:type="dxa"/>
            <w:gridSpan w:val="5"/>
            <w:vAlign w:val="center"/>
          </w:tcPr>
          <w:p w:rsidR="00A800EA" w:rsidRPr="00C80E49" w:rsidRDefault="00A800EA" w:rsidP="00CB4830">
            <w:pPr>
              <w:pStyle w:val="Standard2"/>
              <w:spacing w:after="120"/>
              <w:ind w:left="0"/>
              <w:rPr>
                <w:b/>
              </w:rPr>
            </w:pPr>
            <w:r w:rsidRPr="00C80E49">
              <w:rPr>
                <w:b/>
              </w:rPr>
              <w:t xml:space="preserve">Eingeschränktes Prüfungsurteil </w:t>
            </w:r>
          </w:p>
        </w:tc>
        <w:tc>
          <w:tcPr>
            <w:tcW w:w="1243" w:type="dxa"/>
            <w:gridSpan w:val="2"/>
          </w:tcPr>
          <w:p w:rsidR="00A800EA" w:rsidRPr="0007390E" w:rsidRDefault="00A800EA" w:rsidP="00A800EA">
            <w:pPr>
              <w:pStyle w:val="Standard2"/>
              <w:spacing w:after="120"/>
              <w:ind w:left="0"/>
              <w:jc w:val="right"/>
            </w:pPr>
            <w:r>
              <w:t>10-11</w:t>
            </w:r>
          </w:p>
        </w:tc>
      </w:tr>
      <w:tr w:rsidR="00A800EA" w:rsidRPr="0007390E" w:rsidTr="00FE3C56">
        <w:tc>
          <w:tcPr>
            <w:tcW w:w="915" w:type="dxa"/>
            <w:vAlign w:val="center"/>
          </w:tcPr>
          <w:p w:rsidR="00A800EA" w:rsidRPr="0007390E" w:rsidRDefault="00A800EA" w:rsidP="00CB4830">
            <w:pPr>
              <w:pStyle w:val="Standard2"/>
              <w:spacing w:after="120"/>
              <w:ind w:left="0"/>
            </w:pPr>
            <w:r w:rsidRPr="0007390E">
              <w:t xml:space="preserve">8.2. </w:t>
            </w:r>
          </w:p>
        </w:tc>
        <w:tc>
          <w:tcPr>
            <w:tcW w:w="6994" w:type="dxa"/>
            <w:gridSpan w:val="5"/>
            <w:vAlign w:val="center"/>
          </w:tcPr>
          <w:p w:rsidR="00A800EA" w:rsidRPr="00C80E49" w:rsidRDefault="00A800EA" w:rsidP="00CB4830">
            <w:pPr>
              <w:pStyle w:val="Standard2"/>
              <w:spacing w:after="120"/>
              <w:ind w:left="0"/>
              <w:rPr>
                <w:b/>
              </w:rPr>
            </w:pPr>
            <w:r w:rsidRPr="00C80E49">
              <w:rPr>
                <w:b/>
              </w:rPr>
              <w:t xml:space="preserve">Versagtes Prüfungsurteil </w:t>
            </w:r>
          </w:p>
        </w:tc>
        <w:tc>
          <w:tcPr>
            <w:tcW w:w="1243" w:type="dxa"/>
            <w:gridSpan w:val="2"/>
          </w:tcPr>
          <w:p w:rsidR="00A800EA" w:rsidRPr="0007390E" w:rsidRDefault="00A800EA" w:rsidP="00A800EA">
            <w:pPr>
              <w:pStyle w:val="Standard2"/>
              <w:spacing w:after="120"/>
              <w:ind w:left="0"/>
              <w:jc w:val="right"/>
            </w:pPr>
            <w:r>
              <w:t>12</w:t>
            </w:r>
          </w:p>
        </w:tc>
      </w:tr>
      <w:tr w:rsidR="00A800EA" w:rsidRPr="0007390E" w:rsidTr="00FE3C56">
        <w:tc>
          <w:tcPr>
            <w:tcW w:w="915" w:type="dxa"/>
            <w:vAlign w:val="center"/>
          </w:tcPr>
          <w:p w:rsidR="00A800EA" w:rsidRPr="0007390E" w:rsidRDefault="00A800EA" w:rsidP="00CB4830">
            <w:pPr>
              <w:pStyle w:val="Standard2"/>
              <w:spacing w:after="120"/>
              <w:ind w:left="0"/>
            </w:pPr>
            <w:r w:rsidRPr="0007390E">
              <w:t xml:space="preserve">8.3. </w:t>
            </w:r>
          </w:p>
        </w:tc>
        <w:tc>
          <w:tcPr>
            <w:tcW w:w="6994" w:type="dxa"/>
            <w:gridSpan w:val="5"/>
            <w:vAlign w:val="center"/>
          </w:tcPr>
          <w:p w:rsidR="00A800EA" w:rsidRPr="00C80E49" w:rsidRDefault="00A800EA" w:rsidP="00CB4830">
            <w:pPr>
              <w:pStyle w:val="Standard2"/>
              <w:spacing w:after="120"/>
              <w:ind w:left="0"/>
              <w:rPr>
                <w:b/>
              </w:rPr>
            </w:pPr>
            <w:r w:rsidRPr="00C80E49">
              <w:rPr>
                <w:b/>
              </w:rPr>
              <w:t xml:space="preserve">Erklärung der Nichtabgabe eines Prüfungsurteils </w:t>
            </w:r>
          </w:p>
        </w:tc>
        <w:tc>
          <w:tcPr>
            <w:tcW w:w="1243" w:type="dxa"/>
            <w:gridSpan w:val="2"/>
          </w:tcPr>
          <w:p w:rsidR="00A800EA" w:rsidRPr="0007390E" w:rsidRDefault="00A800EA" w:rsidP="00A800EA">
            <w:pPr>
              <w:pStyle w:val="Standard2"/>
              <w:spacing w:after="120"/>
              <w:ind w:left="0"/>
              <w:jc w:val="right"/>
            </w:pPr>
            <w:r>
              <w:t>13-14</w:t>
            </w:r>
          </w:p>
        </w:tc>
      </w:tr>
      <w:tr w:rsidR="00A800EA" w:rsidRPr="0007390E" w:rsidTr="00FE3C56">
        <w:tc>
          <w:tcPr>
            <w:tcW w:w="915" w:type="dxa"/>
            <w:vAlign w:val="center"/>
          </w:tcPr>
          <w:p w:rsidR="00A800EA" w:rsidRPr="0007390E" w:rsidRDefault="00A800EA" w:rsidP="00CB4830">
            <w:pPr>
              <w:pStyle w:val="Standard2"/>
              <w:spacing w:after="120"/>
              <w:ind w:left="0"/>
              <w:jc w:val="left"/>
            </w:pPr>
            <w:r w:rsidRPr="0007390E">
              <w:t xml:space="preserve">8.4. </w:t>
            </w:r>
            <w:r>
              <w:br/>
            </w:r>
          </w:p>
        </w:tc>
        <w:tc>
          <w:tcPr>
            <w:tcW w:w="6710" w:type="dxa"/>
            <w:gridSpan w:val="4"/>
            <w:vAlign w:val="center"/>
          </w:tcPr>
          <w:p w:rsidR="00A800EA" w:rsidRPr="0007390E" w:rsidRDefault="00A800EA" w:rsidP="0062599A">
            <w:pPr>
              <w:pStyle w:val="Standard2"/>
              <w:spacing w:after="120"/>
              <w:ind w:left="0"/>
              <w:jc w:val="left"/>
            </w:pPr>
            <w:r w:rsidRPr="0007390E">
              <w:t xml:space="preserve">Folge eines von den gesetzlichen Vertretern nach </w:t>
            </w:r>
            <w:r>
              <w:br/>
            </w:r>
            <w:r w:rsidRPr="0007390E">
              <w:t>Auftragsannahme auferlegten Prüfungshemmnisses</w:t>
            </w:r>
          </w:p>
        </w:tc>
        <w:tc>
          <w:tcPr>
            <w:tcW w:w="1527" w:type="dxa"/>
            <w:gridSpan w:val="3"/>
          </w:tcPr>
          <w:p w:rsidR="00A800EA" w:rsidRPr="0007390E" w:rsidRDefault="00A800EA" w:rsidP="00A800EA">
            <w:pPr>
              <w:pStyle w:val="Standard2"/>
              <w:spacing w:after="120"/>
              <w:ind w:left="0"/>
              <w:jc w:val="right"/>
            </w:pPr>
            <w:r>
              <w:t>15-19/</w:t>
            </w:r>
            <w:r>
              <w:br/>
              <w:t>A15-A16</w:t>
            </w:r>
          </w:p>
        </w:tc>
      </w:tr>
      <w:tr w:rsidR="00A800EA" w:rsidRPr="0007390E" w:rsidTr="00FE3C56">
        <w:tc>
          <w:tcPr>
            <w:tcW w:w="915" w:type="dxa"/>
            <w:vAlign w:val="center"/>
          </w:tcPr>
          <w:p w:rsidR="00A800EA" w:rsidRPr="0007390E" w:rsidRDefault="00A800EA" w:rsidP="00CB4830">
            <w:pPr>
              <w:pStyle w:val="Standard2"/>
              <w:spacing w:after="120"/>
              <w:ind w:left="0"/>
            </w:pPr>
            <w:r w:rsidRPr="0007390E">
              <w:t xml:space="preserve">8.5. </w:t>
            </w:r>
            <w:r>
              <w:br/>
            </w:r>
          </w:p>
        </w:tc>
        <w:tc>
          <w:tcPr>
            <w:tcW w:w="6994" w:type="dxa"/>
            <w:gridSpan w:val="5"/>
            <w:vAlign w:val="center"/>
          </w:tcPr>
          <w:p w:rsidR="00A800EA" w:rsidRPr="0007390E" w:rsidRDefault="00A800EA" w:rsidP="00E41863">
            <w:pPr>
              <w:pStyle w:val="Standard2"/>
              <w:spacing w:after="120"/>
              <w:ind w:left="0"/>
              <w:jc w:val="left"/>
            </w:pPr>
            <w:r w:rsidRPr="0007390E">
              <w:t>Sonstige Überlegungen in Bezug auf ein versagtes Prüfungsurteil oder eine Erklärung der Nichtabgabe eines Prüfungsurteils</w:t>
            </w:r>
          </w:p>
        </w:tc>
        <w:tc>
          <w:tcPr>
            <w:tcW w:w="1243" w:type="dxa"/>
            <w:gridSpan w:val="2"/>
          </w:tcPr>
          <w:p w:rsidR="00A800EA" w:rsidRPr="0007390E" w:rsidRDefault="00A800EA" w:rsidP="00A800EA">
            <w:pPr>
              <w:pStyle w:val="Standard2"/>
              <w:spacing w:after="120"/>
              <w:ind w:left="0"/>
              <w:jc w:val="right"/>
            </w:pPr>
            <w:r>
              <w:br/>
              <w:t>20</w:t>
            </w:r>
          </w:p>
        </w:tc>
      </w:tr>
      <w:tr w:rsidR="00A800EA" w:rsidRPr="0007390E" w:rsidTr="00FE3C56">
        <w:tc>
          <w:tcPr>
            <w:tcW w:w="915" w:type="dxa"/>
            <w:vAlign w:val="center"/>
          </w:tcPr>
          <w:p w:rsidR="00A800EA" w:rsidRPr="0007390E" w:rsidRDefault="00A800EA" w:rsidP="00CB4830">
            <w:pPr>
              <w:pStyle w:val="Standard2"/>
              <w:spacing w:after="120"/>
              <w:ind w:left="0"/>
              <w:jc w:val="left"/>
            </w:pPr>
            <w:r w:rsidRPr="0007390E">
              <w:t xml:space="preserve">9. </w:t>
            </w:r>
          </w:p>
        </w:tc>
        <w:tc>
          <w:tcPr>
            <w:tcW w:w="6994" w:type="dxa"/>
            <w:gridSpan w:val="5"/>
            <w:vAlign w:val="center"/>
          </w:tcPr>
          <w:p w:rsidR="00A800EA" w:rsidRPr="0007390E" w:rsidRDefault="00A800EA" w:rsidP="00A800EA">
            <w:pPr>
              <w:pStyle w:val="Standard2"/>
              <w:spacing w:after="120"/>
              <w:ind w:left="0"/>
              <w:jc w:val="left"/>
            </w:pPr>
            <w:r w:rsidRPr="0007390E">
              <w:t xml:space="preserve">Form und Inhalt des </w:t>
            </w:r>
            <w:r>
              <w:t>BSV</w:t>
            </w:r>
            <w:r w:rsidRPr="0007390E">
              <w:t xml:space="preserve"> bei modifiziertem Prüfungsurteil</w:t>
            </w:r>
          </w:p>
        </w:tc>
        <w:tc>
          <w:tcPr>
            <w:tcW w:w="1243" w:type="dxa"/>
            <w:gridSpan w:val="2"/>
          </w:tcPr>
          <w:p w:rsidR="00A800EA" w:rsidRPr="0007390E" w:rsidRDefault="00A800EA" w:rsidP="00A800EA">
            <w:pPr>
              <w:pStyle w:val="Standard2"/>
              <w:spacing w:after="120"/>
              <w:ind w:left="0"/>
              <w:jc w:val="right"/>
            </w:pPr>
          </w:p>
        </w:tc>
      </w:tr>
      <w:tr w:rsidR="00A800EA" w:rsidRPr="0007390E" w:rsidTr="005822F6">
        <w:trPr>
          <w:trHeight w:hRule="exact" w:val="340"/>
        </w:trPr>
        <w:tc>
          <w:tcPr>
            <w:tcW w:w="915" w:type="dxa"/>
            <w:vAlign w:val="center"/>
          </w:tcPr>
          <w:p w:rsidR="00A800EA" w:rsidRPr="0007390E" w:rsidRDefault="00A800EA" w:rsidP="00CB4830">
            <w:pPr>
              <w:pStyle w:val="Standard2"/>
              <w:spacing w:after="120"/>
              <w:ind w:left="0"/>
            </w:pPr>
            <w:r w:rsidRPr="0007390E">
              <w:t xml:space="preserve">9.1. </w:t>
            </w:r>
          </w:p>
        </w:tc>
        <w:tc>
          <w:tcPr>
            <w:tcW w:w="6994" w:type="dxa"/>
            <w:gridSpan w:val="5"/>
            <w:vAlign w:val="center"/>
          </w:tcPr>
          <w:p w:rsidR="00A800EA" w:rsidRPr="0007390E" w:rsidRDefault="00A800EA" w:rsidP="00CB4830">
            <w:pPr>
              <w:pStyle w:val="Standard2"/>
              <w:spacing w:after="120"/>
              <w:ind w:left="0"/>
            </w:pPr>
            <w:r w:rsidRPr="0007390E">
              <w:t xml:space="preserve">Überschrift des Bestätigungsvermerks </w:t>
            </w:r>
          </w:p>
        </w:tc>
        <w:tc>
          <w:tcPr>
            <w:tcW w:w="1243" w:type="dxa"/>
            <w:gridSpan w:val="2"/>
          </w:tcPr>
          <w:p w:rsidR="00A800EA" w:rsidRPr="0007390E" w:rsidRDefault="00A800EA" w:rsidP="00A800EA">
            <w:pPr>
              <w:pStyle w:val="Standard2"/>
              <w:spacing w:after="120"/>
              <w:ind w:left="0"/>
              <w:jc w:val="right"/>
            </w:pPr>
            <w:r>
              <w:t>21/A17</w:t>
            </w:r>
          </w:p>
        </w:tc>
      </w:tr>
      <w:tr w:rsidR="00A800EA" w:rsidRPr="0007390E" w:rsidTr="0045442A">
        <w:trPr>
          <w:trHeight w:val="990"/>
        </w:trPr>
        <w:tc>
          <w:tcPr>
            <w:tcW w:w="915" w:type="dxa"/>
            <w:vAlign w:val="center"/>
          </w:tcPr>
          <w:p w:rsidR="00A800EA" w:rsidRPr="0007390E" w:rsidRDefault="00A800EA" w:rsidP="00CB4830">
            <w:pPr>
              <w:pStyle w:val="Standard2"/>
              <w:spacing w:after="120"/>
              <w:ind w:left="0"/>
            </w:pPr>
            <w:r w:rsidRPr="0007390E">
              <w:t>9.2.</w:t>
            </w:r>
            <w:r w:rsidR="005822F6">
              <w:br/>
            </w:r>
            <w:r w:rsidR="005822F6">
              <w:br/>
            </w:r>
            <w:r w:rsidRPr="0007390E">
              <w:t xml:space="preserve"> </w:t>
            </w:r>
          </w:p>
        </w:tc>
        <w:tc>
          <w:tcPr>
            <w:tcW w:w="6994" w:type="dxa"/>
            <w:gridSpan w:val="5"/>
            <w:vAlign w:val="center"/>
          </w:tcPr>
          <w:p w:rsidR="00A800EA" w:rsidRPr="0007390E" w:rsidRDefault="00A800EA" w:rsidP="00A800EA">
            <w:pPr>
              <w:pStyle w:val="Standard0"/>
            </w:pPr>
            <w:r>
              <w:t>Überschriften zum Vermerk über die Prüfung des Abschlusses und ggf. des Lageberichts und zu sonstigen gesetzlichen und anderen rechtlichen Anforderungen</w:t>
            </w:r>
          </w:p>
        </w:tc>
        <w:tc>
          <w:tcPr>
            <w:tcW w:w="1243" w:type="dxa"/>
            <w:gridSpan w:val="2"/>
            <w:vAlign w:val="center"/>
          </w:tcPr>
          <w:p w:rsidR="0045442A" w:rsidRDefault="0045442A" w:rsidP="00A800EA">
            <w:pPr>
              <w:pStyle w:val="Standard0"/>
              <w:jc w:val="right"/>
            </w:pPr>
          </w:p>
          <w:p w:rsidR="0045442A" w:rsidRDefault="0045442A" w:rsidP="00A800EA">
            <w:pPr>
              <w:pStyle w:val="Standard0"/>
              <w:jc w:val="right"/>
            </w:pPr>
          </w:p>
          <w:p w:rsidR="00A800EA" w:rsidRDefault="00A800EA" w:rsidP="00A800EA">
            <w:pPr>
              <w:pStyle w:val="Standard0"/>
              <w:jc w:val="right"/>
            </w:pPr>
            <w:r>
              <w:t>22</w:t>
            </w:r>
          </w:p>
        </w:tc>
      </w:tr>
      <w:tr w:rsidR="00A800EA" w:rsidRPr="0007390E" w:rsidTr="005822F6">
        <w:trPr>
          <w:trHeight w:hRule="exact" w:val="340"/>
        </w:trPr>
        <w:tc>
          <w:tcPr>
            <w:tcW w:w="915" w:type="dxa"/>
            <w:vAlign w:val="center"/>
          </w:tcPr>
          <w:p w:rsidR="00A800EA" w:rsidRPr="0007390E" w:rsidRDefault="00A800EA" w:rsidP="00CB4830">
            <w:pPr>
              <w:pStyle w:val="Standard2"/>
              <w:spacing w:after="120"/>
              <w:ind w:left="0"/>
            </w:pPr>
            <w:r w:rsidRPr="0007390E">
              <w:t xml:space="preserve">9.3. </w:t>
            </w:r>
          </w:p>
        </w:tc>
        <w:tc>
          <w:tcPr>
            <w:tcW w:w="6994" w:type="dxa"/>
            <w:gridSpan w:val="5"/>
            <w:vAlign w:val="center"/>
          </w:tcPr>
          <w:p w:rsidR="00A800EA" w:rsidRPr="0007390E" w:rsidRDefault="00A800EA" w:rsidP="00CB4830">
            <w:pPr>
              <w:pStyle w:val="Standard2"/>
              <w:spacing w:after="120"/>
              <w:ind w:left="0"/>
            </w:pPr>
            <w:r w:rsidRPr="0007390E">
              <w:t xml:space="preserve">Überschrift zum Abschnitt „Prüfungsurteil“ </w:t>
            </w:r>
          </w:p>
        </w:tc>
        <w:tc>
          <w:tcPr>
            <w:tcW w:w="1243" w:type="dxa"/>
            <w:gridSpan w:val="2"/>
          </w:tcPr>
          <w:p w:rsidR="00A800EA" w:rsidRPr="0007390E" w:rsidRDefault="00A800EA" w:rsidP="00A800EA">
            <w:pPr>
              <w:pStyle w:val="Standard2"/>
              <w:spacing w:after="120"/>
              <w:ind w:left="0"/>
              <w:jc w:val="right"/>
            </w:pPr>
          </w:p>
        </w:tc>
      </w:tr>
      <w:tr w:rsidR="006E6C76" w:rsidRPr="0007390E" w:rsidTr="005822F6">
        <w:trPr>
          <w:trHeight w:hRule="exact" w:val="340"/>
        </w:trPr>
        <w:tc>
          <w:tcPr>
            <w:tcW w:w="915" w:type="dxa"/>
            <w:vAlign w:val="center"/>
          </w:tcPr>
          <w:p w:rsidR="006E6C76" w:rsidRPr="0007390E" w:rsidRDefault="006E6C76" w:rsidP="006E6C76">
            <w:pPr>
              <w:pStyle w:val="Standard2"/>
              <w:spacing w:after="120"/>
              <w:ind w:left="0"/>
            </w:pPr>
            <w:r>
              <w:t>9.3.1.</w:t>
            </w:r>
          </w:p>
        </w:tc>
        <w:tc>
          <w:tcPr>
            <w:tcW w:w="6994" w:type="dxa"/>
            <w:gridSpan w:val="5"/>
            <w:vAlign w:val="center"/>
          </w:tcPr>
          <w:p w:rsidR="006E6C76" w:rsidRPr="0007390E" w:rsidRDefault="006E6C76" w:rsidP="006E6C76">
            <w:pPr>
              <w:pStyle w:val="Standard2"/>
              <w:spacing w:after="120"/>
              <w:ind w:left="0"/>
            </w:pPr>
            <w:r w:rsidRPr="0062599A">
              <w:t>Prüfungsurteil zum Abschluss ohne Lagebericht</w:t>
            </w:r>
          </w:p>
        </w:tc>
        <w:tc>
          <w:tcPr>
            <w:tcW w:w="1243" w:type="dxa"/>
            <w:gridSpan w:val="2"/>
          </w:tcPr>
          <w:p w:rsidR="006E6C76" w:rsidRPr="0007390E" w:rsidRDefault="006E6C76" w:rsidP="006E6C76">
            <w:pPr>
              <w:pStyle w:val="Standard2"/>
              <w:spacing w:after="120"/>
              <w:ind w:left="0"/>
              <w:jc w:val="right"/>
            </w:pPr>
            <w:r>
              <w:t>23/A18</w:t>
            </w:r>
          </w:p>
        </w:tc>
      </w:tr>
      <w:tr w:rsidR="006E6C76" w:rsidRPr="0007390E" w:rsidTr="005822F6">
        <w:trPr>
          <w:trHeight w:hRule="exact" w:val="340"/>
        </w:trPr>
        <w:tc>
          <w:tcPr>
            <w:tcW w:w="915" w:type="dxa"/>
            <w:vAlign w:val="center"/>
          </w:tcPr>
          <w:p w:rsidR="006E6C76" w:rsidRPr="0007390E" w:rsidRDefault="006E6C76" w:rsidP="006E6C76">
            <w:pPr>
              <w:pStyle w:val="Standard2"/>
              <w:spacing w:after="120"/>
              <w:ind w:left="0"/>
            </w:pPr>
            <w:r>
              <w:t>9.3.2.</w:t>
            </w:r>
          </w:p>
        </w:tc>
        <w:tc>
          <w:tcPr>
            <w:tcW w:w="6994" w:type="dxa"/>
            <w:gridSpan w:val="5"/>
            <w:vAlign w:val="center"/>
          </w:tcPr>
          <w:p w:rsidR="006E6C76" w:rsidRPr="0007390E" w:rsidRDefault="006E6C76" w:rsidP="006E6C76">
            <w:pPr>
              <w:pStyle w:val="Standard2"/>
              <w:spacing w:after="120"/>
              <w:ind w:left="0"/>
            </w:pPr>
            <w:r w:rsidRPr="0062599A">
              <w:t>Prüfungsurteile zum Abschluss und zum Lagebericht</w:t>
            </w:r>
          </w:p>
        </w:tc>
        <w:tc>
          <w:tcPr>
            <w:tcW w:w="1243" w:type="dxa"/>
            <w:gridSpan w:val="2"/>
          </w:tcPr>
          <w:p w:rsidR="006E6C76" w:rsidRPr="0062599A" w:rsidRDefault="006E6C76" w:rsidP="006E6C76">
            <w:pPr>
              <w:pStyle w:val="Standard2"/>
              <w:spacing w:after="120"/>
              <w:ind w:left="0"/>
              <w:jc w:val="right"/>
            </w:pPr>
            <w:r>
              <w:t>24-26</w:t>
            </w:r>
          </w:p>
        </w:tc>
      </w:tr>
      <w:tr w:rsidR="006E6C76" w:rsidRPr="0007390E" w:rsidTr="005822F6">
        <w:trPr>
          <w:trHeight w:hRule="exact" w:val="340"/>
        </w:trPr>
        <w:tc>
          <w:tcPr>
            <w:tcW w:w="915" w:type="dxa"/>
            <w:vAlign w:val="center"/>
          </w:tcPr>
          <w:p w:rsidR="006E6C76" w:rsidRPr="0007390E" w:rsidRDefault="006E6C76" w:rsidP="006E6C76">
            <w:pPr>
              <w:pStyle w:val="Standard2"/>
              <w:spacing w:after="120"/>
              <w:ind w:left="0"/>
            </w:pPr>
            <w:r w:rsidRPr="0007390E">
              <w:t xml:space="preserve">9.4. </w:t>
            </w:r>
          </w:p>
        </w:tc>
        <w:tc>
          <w:tcPr>
            <w:tcW w:w="6994" w:type="dxa"/>
            <w:gridSpan w:val="5"/>
            <w:vAlign w:val="center"/>
          </w:tcPr>
          <w:p w:rsidR="006E6C76" w:rsidRPr="0007390E" w:rsidRDefault="006E6C76" w:rsidP="006E6C76">
            <w:pPr>
              <w:pStyle w:val="Standard2"/>
              <w:spacing w:after="120"/>
              <w:ind w:left="0"/>
            </w:pPr>
            <w:r w:rsidRPr="0062599A">
              <w:t>Formulierung des modifizierten Prüfungsurteils</w:t>
            </w:r>
          </w:p>
        </w:tc>
        <w:tc>
          <w:tcPr>
            <w:tcW w:w="1243" w:type="dxa"/>
            <w:gridSpan w:val="2"/>
          </w:tcPr>
          <w:p w:rsidR="006E6C76" w:rsidRPr="0062599A" w:rsidRDefault="006E6C76" w:rsidP="006E6C76">
            <w:pPr>
              <w:pStyle w:val="Standard2"/>
              <w:spacing w:after="120"/>
              <w:ind w:left="0"/>
              <w:jc w:val="right"/>
            </w:pPr>
          </w:p>
        </w:tc>
      </w:tr>
      <w:tr w:rsidR="006E6C76" w:rsidRPr="0007390E" w:rsidTr="005822F6">
        <w:trPr>
          <w:trHeight w:hRule="exact" w:val="340"/>
        </w:trPr>
        <w:tc>
          <w:tcPr>
            <w:tcW w:w="915" w:type="dxa"/>
            <w:vAlign w:val="center"/>
          </w:tcPr>
          <w:p w:rsidR="006E6C76" w:rsidRPr="0007390E" w:rsidRDefault="006E6C76" w:rsidP="006E6C76">
            <w:pPr>
              <w:pStyle w:val="Standard2"/>
              <w:spacing w:after="120"/>
              <w:ind w:left="0"/>
            </w:pPr>
            <w:r w:rsidRPr="0007390E">
              <w:t xml:space="preserve">9.4.1. </w:t>
            </w:r>
          </w:p>
        </w:tc>
        <w:tc>
          <w:tcPr>
            <w:tcW w:w="6143" w:type="dxa"/>
            <w:vAlign w:val="center"/>
          </w:tcPr>
          <w:p w:rsidR="006E6C76" w:rsidRPr="0007390E" w:rsidRDefault="006E6C76" w:rsidP="006E6C76">
            <w:pPr>
              <w:pStyle w:val="Standard2"/>
              <w:spacing w:after="120"/>
              <w:ind w:left="0"/>
            </w:pPr>
            <w:r w:rsidRPr="0007390E">
              <w:t xml:space="preserve">Eingeschränktes Prüfungsurteil </w:t>
            </w:r>
          </w:p>
        </w:tc>
        <w:tc>
          <w:tcPr>
            <w:tcW w:w="2094" w:type="dxa"/>
            <w:gridSpan w:val="6"/>
          </w:tcPr>
          <w:p w:rsidR="006E6C76" w:rsidRPr="0007390E" w:rsidRDefault="006E6C76" w:rsidP="006E6C76">
            <w:pPr>
              <w:pStyle w:val="Standard2"/>
              <w:spacing w:after="120"/>
              <w:ind w:left="0"/>
              <w:jc w:val="right"/>
            </w:pPr>
            <w:r>
              <w:t>27-32/A19</w:t>
            </w:r>
          </w:p>
        </w:tc>
      </w:tr>
      <w:tr w:rsidR="006E6C76" w:rsidRPr="0007390E" w:rsidTr="005822F6">
        <w:trPr>
          <w:trHeight w:hRule="exact" w:val="340"/>
        </w:trPr>
        <w:tc>
          <w:tcPr>
            <w:tcW w:w="915" w:type="dxa"/>
            <w:vAlign w:val="center"/>
          </w:tcPr>
          <w:p w:rsidR="006E6C76" w:rsidRPr="0007390E" w:rsidRDefault="006E6C76" w:rsidP="006E6C76">
            <w:pPr>
              <w:pStyle w:val="Standard2"/>
              <w:spacing w:after="120"/>
              <w:ind w:left="0"/>
            </w:pPr>
            <w:r w:rsidRPr="0007390E">
              <w:t xml:space="preserve">9.4.2. </w:t>
            </w:r>
          </w:p>
        </w:tc>
        <w:tc>
          <w:tcPr>
            <w:tcW w:w="6994" w:type="dxa"/>
            <w:gridSpan w:val="5"/>
            <w:vAlign w:val="center"/>
          </w:tcPr>
          <w:p w:rsidR="006E6C76" w:rsidRPr="0007390E" w:rsidRDefault="006E6C76" w:rsidP="006E6C76">
            <w:pPr>
              <w:pStyle w:val="Standard2"/>
              <w:spacing w:after="120"/>
              <w:ind w:left="0"/>
            </w:pPr>
            <w:r w:rsidRPr="0007390E">
              <w:t xml:space="preserve">Versagtes Prüfungsurteil </w:t>
            </w:r>
          </w:p>
        </w:tc>
        <w:tc>
          <w:tcPr>
            <w:tcW w:w="1243" w:type="dxa"/>
            <w:gridSpan w:val="2"/>
          </w:tcPr>
          <w:p w:rsidR="006E6C76" w:rsidRPr="0007390E" w:rsidRDefault="006E6C76" w:rsidP="006E6C76">
            <w:pPr>
              <w:pStyle w:val="Standard2"/>
              <w:spacing w:after="120"/>
              <w:ind w:left="0"/>
              <w:jc w:val="right"/>
            </w:pPr>
            <w:r>
              <w:t>33-36</w:t>
            </w:r>
          </w:p>
        </w:tc>
      </w:tr>
      <w:tr w:rsidR="006E6C76" w:rsidRPr="0007390E" w:rsidTr="005822F6">
        <w:trPr>
          <w:trHeight w:hRule="exact" w:val="340"/>
        </w:trPr>
        <w:tc>
          <w:tcPr>
            <w:tcW w:w="915" w:type="dxa"/>
            <w:vAlign w:val="center"/>
          </w:tcPr>
          <w:p w:rsidR="006E6C76" w:rsidRPr="0007390E" w:rsidRDefault="006E6C76" w:rsidP="006E6C76">
            <w:pPr>
              <w:pStyle w:val="Standard2"/>
              <w:spacing w:after="120"/>
              <w:ind w:left="0"/>
            </w:pPr>
            <w:r w:rsidRPr="0007390E">
              <w:t xml:space="preserve">9.4.3. </w:t>
            </w:r>
          </w:p>
        </w:tc>
        <w:tc>
          <w:tcPr>
            <w:tcW w:w="6568" w:type="dxa"/>
            <w:gridSpan w:val="3"/>
            <w:vAlign w:val="center"/>
          </w:tcPr>
          <w:p w:rsidR="006E6C76" w:rsidRPr="0007390E" w:rsidRDefault="006E6C76" w:rsidP="006E6C76">
            <w:pPr>
              <w:pStyle w:val="Standard2"/>
              <w:spacing w:after="120"/>
              <w:ind w:left="0"/>
            </w:pPr>
            <w:r w:rsidRPr="0007390E">
              <w:t xml:space="preserve">Erklärung der Nichtabgabe eines Prüfungsurteils </w:t>
            </w:r>
          </w:p>
        </w:tc>
        <w:tc>
          <w:tcPr>
            <w:tcW w:w="1669" w:type="dxa"/>
            <w:gridSpan w:val="4"/>
          </w:tcPr>
          <w:p w:rsidR="006E6C76" w:rsidRPr="0007390E" w:rsidRDefault="006E6C76" w:rsidP="006E6C76">
            <w:pPr>
              <w:pStyle w:val="Standard2"/>
              <w:spacing w:after="120"/>
              <w:ind w:left="0"/>
              <w:jc w:val="right"/>
            </w:pPr>
            <w:r>
              <w:t>37-39/A20</w:t>
            </w:r>
          </w:p>
        </w:tc>
      </w:tr>
      <w:tr w:rsidR="006E6C76" w:rsidRPr="0007390E" w:rsidTr="00FE3C56">
        <w:tc>
          <w:tcPr>
            <w:tcW w:w="915" w:type="dxa"/>
            <w:vAlign w:val="center"/>
          </w:tcPr>
          <w:p w:rsidR="006E6C76" w:rsidRPr="0007390E" w:rsidRDefault="006E6C76" w:rsidP="006E6C76">
            <w:pPr>
              <w:pStyle w:val="Standard2"/>
              <w:spacing w:after="120"/>
              <w:ind w:left="0"/>
            </w:pPr>
            <w:r w:rsidRPr="0007390E">
              <w:t xml:space="preserve">9.5. </w:t>
            </w:r>
          </w:p>
        </w:tc>
        <w:tc>
          <w:tcPr>
            <w:tcW w:w="6285" w:type="dxa"/>
            <w:gridSpan w:val="2"/>
            <w:vAlign w:val="center"/>
          </w:tcPr>
          <w:p w:rsidR="006E6C76" w:rsidRPr="0007390E" w:rsidRDefault="006E6C76" w:rsidP="006E6C76">
            <w:pPr>
              <w:pStyle w:val="Standard2"/>
              <w:spacing w:after="120"/>
              <w:ind w:left="0"/>
            </w:pPr>
            <w:r w:rsidRPr="0007390E">
              <w:t xml:space="preserve">Grundlage für das Prüfungsurteil </w:t>
            </w:r>
          </w:p>
        </w:tc>
        <w:tc>
          <w:tcPr>
            <w:tcW w:w="1952" w:type="dxa"/>
            <w:gridSpan w:val="5"/>
          </w:tcPr>
          <w:p w:rsidR="006E6C76" w:rsidRPr="0007390E" w:rsidRDefault="006E6C76" w:rsidP="006E6C76">
            <w:pPr>
              <w:pStyle w:val="Standard2"/>
              <w:spacing w:after="120"/>
              <w:ind w:left="0"/>
              <w:jc w:val="right"/>
            </w:pPr>
            <w:r>
              <w:t>40-53/A21-A23</w:t>
            </w:r>
          </w:p>
        </w:tc>
      </w:tr>
    </w:tbl>
    <w:p w:rsidR="006E6C76" w:rsidRDefault="006E6C76"/>
    <w:p w:rsidR="0007390E" w:rsidRDefault="0007390E">
      <w:pPr>
        <w:sectPr w:rsidR="0007390E" w:rsidSect="000213B0">
          <w:headerReference w:type="first" r:id="rId36"/>
          <w:pgSz w:w="11906" w:h="16838" w:code="9"/>
          <w:pgMar w:top="1134" w:right="1418" w:bottom="1134" w:left="1418" w:header="709" w:footer="397" w:gutter="0"/>
          <w:cols w:space="708"/>
          <w:titlePg/>
          <w:docGrid w:linePitch="360"/>
        </w:sectPr>
      </w:pPr>
    </w:p>
    <w:p w:rsidR="0027171E" w:rsidRDefault="0027171E"/>
    <w:tbl>
      <w:tblPr>
        <w:tblStyle w:val="Tabellenraster"/>
        <w:tblW w:w="9182" w:type="dxa"/>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
        <w:gridCol w:w="915"/>
        <w:gridCol w:w="6675"/>
        <w:gridCol w:w="290"/>
        <w:gridCol w:w="1272"/>
      </w:tblGrid>
      <w:tr w:rsidR="00FE3C56" w:rsidRPr="004A5AF4" w:rsidTr="00FE3C56">
        <w:trPr>
          <w:gridBefore w:val="1"/>
          <w:wBefore w:w="30" w:type="dxa"/>
          <w:trHeight w:val="491"/>
        </w:trPr>
        <w:tc>
          <w:tcPr>
            <w:tcW w:w="915" w:type="dxa"/>
            <w:tcBorders>
              <w:top w:val="single" w:sz="24" w:space="0" w:color="A7C2C8"/>
              <w:left w:val="single" w:sz="24" w:space="0" w:color="A7C2C8"/>
              <w:bottom w:val="single" w:sz="24" w:space="0" w:color="A7C2C8"/>
            </w:tcBorders>
            <w:shd w:val="clear" w:color="auto" w:fill="auto"/>
            <w:vAlign w:val="center"/>
          </w:tcPr>
          <w:p w:rsidR="00FE3C56" w:rsidRPr="004A5AF4" w:rsidRDefault="00FE3C56" w:rsidP="00884877">
            <w:pPr>
              <w:pStyle w:val="Standard2"/>
              <w:spacing w:after="120"/>
              <w:ind w:left="0"/>
              <w:rPr>
                <w:b/>
                <w:color w:val="000000" w:themeColor="text1"/>
              </w:rPr>
            </w:pPr>
            <w:r w:rsidRPr="004A5AF4">
              <w:rPr>
                <w:b/>
                <w:color w:val="000000" w:themeColor="text1"/>
              </w:rPr>
              <w:t xml:space="preserve">II. </w:t>
            </w:r>
          </w:p>
        </w:tc>
        <w:tc>
          <w:tcPr>
            <w:tcW w:w="8237" w:type="dxa"/>
            <w:gridSpan w:val="3"/>
            <w:tcBorders>
              <w:top w:val="single" w:sz="24" w:space="0" w:color="A7C2C8"/>
              <w:bottom w:val="single" w:sz="24" w:space="0" w:color="A7C2C8"/>
              <w:right w:val="single" w:sz="24" w:space="0" w:color="A7C2C8"/>
            </w:tcBorders>
            <w:shd w:val="clear" w:color="auto" w:fill="auto"/>
            <w:vAlign w:val="center"/>
          </w:tcPr>
          <w:p w:rsidR="00FE3C56" w:rsidRPr="004A5AF4" w:rsidRDefault="00FE3C56" w:rsidP="00BB2380">
            <w:pPr>
              <w:pStyle w:val="Standard2"/>
              <w:tabs>
                <w:tab w:val="right" w:pos="7931"/>
              </w:tabs>
              <w:spacing w:after="120"/>
              <w:ind w:left="0"/>
              <w:jc w:val="left"/>
              <w:rPr>
                <w:b/>
                <w:color w:val="000000" w:themeColor="text1"/>
              </w:rPr>
            </w:pPr>
            <w:r w:rsidRPr="004A5AF4">
              <w:rPr>
                <w:b/>
                <w:color w:val="000000" w:themeColor="text1"/>
              </w:rPr>
              <w:t xml:space="preserve">Anforderungen </w:t>
            </w:r>
            <w:r w:rsidR="00BB2380">
              <w:rPr>
                <w:b/>
                <w:color w:val="000000" w:themeColor="text1"/>
              </w:rPr>
              <w:tab/>
              <w:t>Tz / A</w:t>
            </w:r>
          </w:p>
        </w:tc>
      </w:tr>
      <w:tr w:rsidR="006E6C76" w:rsidRPr="0007390E" w:rsidTr="005644FE">
        <w:trPr>
          <w:gridBefore w:val="1"/>
          <w:wBefore w:w="30" w:type="dxa"/>
        </w:trPr>
        <w:tc>
          <w:tcPr>
            <w:tcW w:w="915" w:type="dxa"/>
            <w:vAlign w:val="center"/>
          </w:tcPr>
          <w:p w:rsidR="006E6C76" w:rsidRPr="0007390E" w:rsidRDefault="006E6C76" w:rsidP="00884877">
            <w:pPr>
              <w:pStyle w:val="Standard2"/>
              <w:spacing w:after="120"/>
              <w:ind w:left="0"/>
            </w:pPr>
            <w:r w:rsidRPr="0007390E">
              <w:t>9.6.</w:t>
            </w:r>
            <w:r w:rsidR="00FE3C56">
              <w:br/>
            </w:r>
          </w:p>
        </w:tc>
        <w:tc>
          <w:tcPr>
            <w:tcW w:w="6965" w:type="dxa"/>
            <w:gridSpan w:val="2"/>
            <w:vAlign w:val="center"/>
          </w:tcPr>
          <w:p w:rsidR="006E6C76" w:rsidRPr="0007390E" w:rsidRDefault="006E6C76" w:rsidP="00FE3C56">
            <w:pPr>
              <w:pStyle w:val="Standard2"/>
              <w:spacing w:after="120"/>
              <w:ind w:left="0"/>
              <w:jc w:val="left"/>
            </w:pPr>
            <w:r w:rsidRPr="0007390E">
              <w:t>Beschreibung der Verantwortung des Abschlussprüfers,</w:t>
            </w:r>
            <w:r>
              <w:t xml:space="preserve"> </w:t>
            </w:r>
            <w:r w:rsidR="00FE3C56">
              <w:br/>
            </w:r>
            <w:r>
              <w:t xml:space="preserve">wenn </w:t>
            </w:r>
            <w:r w:rsidRPr="0007390E">
              <w:t xml:space="preserve">der </w:t>
            </w:r>
            <w:r w:rsidR="00FE3C56">
              <w:t>AP</w:t>
            </w:r>
            <w:r w:rsidRPr="0007390E">
              <w:t xml:space="preserve"> die Nichtabgabe eines Prüfungsurteils </w:t>
            </w:r>
            <w:r>
              <w:t>erklärt</w:t>
            </w:r>
          </w:p>
        </w:tc>
        <w:tc>
          <w:tcPr>
            <w:tcW w:w="1272" w:type="dxa"/>
          </w:tcPr>
          <w:p w:rsidR="006E6C76" w:rsidRPr="0007390E" w:rsidRDefault="00FE3C56" w:rsidP="00FE3C56">
            <w:pPr>
              <w:pStyle w:val="Standard2"/>
              <w:spacing w:after="120"/>
              <w:ind w:left="-110"/>
              <w:jc w:val="right"/>
            </w:pPr>
            <w:r>
              <w:br/>
            </w:r>
            <w:r w:rsidR="006E6C76">
              <w:t>54-55/A24</w:t>
            </w:r>
          </w:p>
        </w:tc>
      </w:tr>
      <w:tr w:rsidR="006E6C76" w:rsidRPr="0007390E" w:rsidTr="005644FE">
        <w:trPr>
          <w:gridBefore w:val="1"/>
          <w:wBefore w:w="30" w:type="dxa"/>
        </w:trPr>
        <w:tc>
          <w:tcPr>
            <w:tcW w:w="915" w:type="dxa"/>
          </w:tcPr>
          <w:p w:rsidR="006E6C76" w:rsidRPr="0007390E" w:rsidRDefault="006E6C76" w:rsidP="00884877">
            <w:pPr>
              <w:pStyle w:val="Standard2"/>
              <w:spacing w:after="120"/>
              <w:ind w:left="0"/>
            </w:pPr>
            <w:r w:rsidRPr="0007390E">
              <w:t xml:space="preserve">9.7. </w:t>
            </w:r>
          </w:p>
        </w:tc>
        <w:tc>
          <w:tcPr>
            <w:tcW w:w="6675" w:type="dxa"/>
          </w:tcPr>
          <w:p w:rsidR="006E6C76" w:rsidRPr="0007390E" w:rsidRDefault="006E6C76" w:rsidP="00FE3C56">
            <w:pPr>
              <w:pStyle w:val="Standard2"/>
              <w:spacing w:after="120"/>
              <w:ind w:left="0"/>
              <w:jc w:val="left"/>
            </w:pPr>
            <w:r>
              <w:t>Folgen</w:t>
            </w:r>
            <w:r w:rsidRPr="0007390E">
              <w:t xml:space="preserve">, wenn der Abschlussprüfer die Nichtabgabe eines </w:t>
            </w:r>
            <w:r w:rsidR="00FE3C56">
              <w:br/>
            </w:r>
            <w:r w:rsidRPr="0007390E">
              <w:t>Prüfungsurteils zum Abschluss erklärt</w:t>
            </w:r>
          </w:p>
        </w:tc>
        <w:tc>
          <w:tcPr>
            <w:tcW w:w="1562" w:type="dxa"/>
            <w:gridSpan w:val="2"/>
          </w:tcPr>
          <w:p w:rsidR="006E6C76" w:rsidRDefault="00FE3C56" w:rsidP="00884877">
            <w:pPr>
              <w:pStyle w:val="Standard2"/>
              <w:spacing w:after="120"/>
              <w:ind w:left="0"/>
              <w:jc w:val="right"/>
            </w:pPr>
            <w:r>
              <w:br/>
            </w:r>
            <w:r w:rsidR="006E6C76">
              <w:t>56/A25-A26</w:t>
            </w:r>
          </w:p>
        </w:tc>
      </w:tr>
      <w:tr w:rsidR="006E6C76" w:rsidRPr="0007390E" w:rsidTr="005644FE">
        <w:trPr>
          <w:gridBefore w:val="1"/>
          <w:wBefore w:w="30" w:type="dxa"/>
        </w:trPr>
        <w:tc>
          <w:tcPr>
            <w:tcW w:w="915" w:type="dxa"/>
          </w:tcPr>
          <w:p w:rsidR="006E6C76" w:rsidRPr="0007390E" w:rsidRDefault="006E6C76" w:rsidP="006E6C76">
            <w:pPr>
              <w:pStyle w:val="Standard2"/>
              <w:spacing w:after="120"/>
              <w:ind w:left="0"/>
            </w:pPr>
            <w:r w:rsidRPr="0007390E">
              <w:t xml:space="preserve">10. </w:t>
            </w:r>
          </w:p>
        </w:tc>
        <w:tc>
          <w:tcPr>
            <w:tcW w:w="6965" w:type="dxa"/>
            <w:gridSpan w:val="2"/>
          </w:tcPr>
          <w:p w:rsidR="006E6C76" w:rsidRPr="0007390E" w:rsidRDefault="006E6C76" w:rsidP="006E6C76">
            <w:pPr>
              <w:pStyle w:val="Standard2"/>
              <w:spacing w:after="120"/>
              <w:ind w:left="0"/>
            </w:pPr>
            <w:r w:rsidRPr="0007390E">
              <w:t xml:space="preserve">Kommunikation mit </w:t>
            </w:r>
            <w:r>
              <w:t>den für die Überwachung Verantwortlichen</w:t>
            </w:r>
          </w:p>
        </w:tc>
        <w:tc>
          <w:tcPr>
            <w:tcW w:w="1272" w:type="dxa"/>
          </w:tcPr>
          <w:p w:rsidR="006E6C76" w:rsidRDefault="006E6C76" w:rsidP="006E6C76">
            <w:pPr>
              <w:pStyle w:val="Standard2"/>
              <w:spacing w:after="120"/>
              <w:ind w:left="0"/>
              <w:jc w:val="right"/>
            </w:pPr>
            <w:r>
              <w:t>57/A27</w:t>
            </w:r>
          </w:p>
        </w:tc>
      </w:tr>
      <w:tr w:rsidR="0027171E" w:rsidRPr="0007390E" w:rsidTr="00053077">
        <w:trPr>
          <w:trHeight w:hRule="exact" w:val="170"/>
        </w:trPr>
        <w:tc>
          <w:tcPr>
            <w:tcW w:w="945" w:type="dxa"/>
            <w:gridSpan w:val="2"/>
            <w:tcBorders>
              <w:bottom w:val="single" w:sz="24" w:space="0" w:color="A7C2C8"/>
            </w:tcBorders>
          </w:tcPr>
          <w:p w:rsidR="0027171E" w:rsidRPr="0007390E" w:rsidRDefault="0027171E" w:rsidP="00CB4830">
            <w:pPr>
              <w:pStyle w:val="Standard2"/>
              <w:spacing w:after="120"/>
              <w:ind w:left="0"/>
            </w:pPr>
          </w:p>
        </w:tc>
        <w:tc>
          <w:tcPr>
            <w:tcW w:w="8237" w:type="dxa"/>
            <w:gridSpan w:val="3"/>
            <w:tcBorders>
              <w:bottom w:val="single" w:sz="24" w:space="0" w:color="A7C2C8"/>
            </w:tcBorders>
          </w:tcPr>
          <w:p w:rsidR="0027171E" w:rsidRPr="0007390E" w:rsidRDefault="0027171E" w:rsidP="0062599A">
            <w:pPr>
              <w:pStyle w:val="Standard2"/>
              <w:spacing w:after="120"/>
              <w:ind w:left="0"/>
            </w:pPr>
          </w:p>
        </w:tc>
      </w:tr>
      <w:tr w:rsidR="004A5AF4" w:rsidRPr="004A5AF4" w:rsidTr="005644FE">
        <w:trPr>
          <w:trHeight w:val="641"/>
        </w:trPr>
        <w:tc>
          <w:tcPr>
            <w:tcW w:w="945" w:type="dxa"/>
            <w:gridSpan w:val="2"/>
            <w:tcBorders>
              <w:top w:val="single" w:sz="24" w:space="0" w:color="A7C2C8"/>
              <w:left w:val="single" w:sz="24" w:space="0" w:color="A7C2C8"/>
              <w:bottom w:val="single" w:sz="24" w:space="0" w:color="A7C2C8"/>
            </w:tcBorders>
            <w:shd w:val="clear" w:color="auto" w:fill="auto"/>
            <w:vAlign w:val="center"/>
          </w:tcPr>
          <w:p w:rsidR="0007390E" w:rsidRPr="004A5AF4" w:rsidRDefault="0007390E" w:rsidP="00CB4830">
            <w:pPr>
              <w:pStyle w:val="Standard2"/>
              <w:spacing w:after="120"/>
              <w:ind w:left="0"/>
              <w:rPr>
                <w:b/>
                <w:color w:val="000000" w:themeColor="text1"/>
              </w:rPr>
            </w:pPr>
            <w:r w:rsidRPr="004A5AF4">
              <w:rPr>
                <w:b/>
                <w:color w:val="000000" w:themeColor="text1"/>
              </w:rPr>
              <w:t xml:space="preserve">III. </w:t>
            </w:r>
          </w:p>
        </w:tc>
        <w:tc>
          <w:tcPr>
            <w:tcW w:w="8237" w:type="dxa"/>
            <w:gridSpan w:val="3"/>
            <w:tcBorders>
              <w:top w:val="single" w:sz="24" w:space="0" w:color="A7C2C8"/>
              <w:bottom w:val="single" w:sz="24" w:space="0" w:color="A7C2C8"/>
              <w:right w:val="single" w:sz="24" w:space="0" w:color="A7C2C8"/>
            </w:tcBorders>
            <w:shd w:val="clear" w:color="auto" w:fill="auto"/>
            <w:vAlign w:val="center"/>
          </w:tcPr>
          <w:p w:rsidR="00DE6D3A" w:rsidRPr="004A5AF4" w:rsidRDefault="0007390E" w:rsidP="00CB4830">
            <w:pPr>
              <w:pStyle w:val="Standard2"/>
              <w:spacing w:after="120"/>
              <w:ind w:left="0"/>
              <w:rPr>
                <w:b/>
                <w:color w:val="000000" w:themeColor="text1"/>
              </w:rPr>
            </w:pPr>
            <w:r w:rsidRPr="004A5AF4">
              <w:rPr>
                <w:b/>
                <w:color w:val="000000" w:themeColor="text1"/>
              </w:rPr>
              <w:t xml:space="preserve">Anwendungshinweise und sonstige Erläuterungen </w:t>
            </w:r>
          </w:p>
        </w:tc>
      </w:tr>
      <w:tr w:rsidR="00E41863" w:rsidRPr="004A5AF4" w:rsidTr="005B792C">
        <w:trPr>
          <w:trHeight w:hRule="exact" w:val="340"/>
        </w:trPr>
        <w:tc>
          <w:tcPr>
            <w:tcW w:w="945" w:type="dxa"/>
            <w:gridSpan w:val="2"/>
            <w:tcBorders>
              <w:top w:val="single" w:sz="24" w:space="0" w:color="A7C2C8"/>
              <w:bottom w:val="single" w:sz="24" w:space="0" w:color="A7C2C8"/>
            </w:tcBorders>
            <w:shd w:val="clear" w:color="auto" w:fill="auto"/>
            <w:vAlign w:val="center"/>
          </w:tcPr>
          <w:p w:rsidR="00E41863" w:rsidRPr="004A5AF4" w:rsidRDefault="00E41863" w:rsidP="00CB4830">
            <w:pPr>
              <w:pStyle w:val="Standard2"/>
              <w:spacing w:after="120"/>
              <w:ind w:left="0"/>
              <w:rPr>
                <w:b/>
                <w:color w:val="000000" w:themeColor="text1"/>
              </w:rPr>
            </w:pPr>
          </w:p>
        </w:tc>
        <w:tc>
          <w:tcPr>
            <w:tcW w:w="8237" w:type="dxa"/>
            <w:gridSpan w:val="3"/>
            <w:tcBorders>
              <w:top w:val="single" w:sz="24" w:space="0" w:color="A7C2C8"/>
              <w:bottom w:val="single" w:sz="24" w:space="0" w:color="A7C2C8"/>
            </w:tcBorders>
            <w:shd w:val="clear" w:color="auto" w:fill="auto"/>
            <w:vAlign w:val="center"/>
          </w:tcPr>
          <w:p w:rsidR="00E41863" w:rsidRPr="004A5AF4" w:rsidRDefault="00E41863" w:rsidP="00CB4830">
            <w:pPr>
              <w:pStyle w:val="Standard2"/>
              <w:spacing w:after="120"/>
              <w:ind w:left="0"/>
              <w:rPr>
                <w:b/>
                <w:color w:val="000000" w:themeColor="text1"/>
              </w:rPr>
            </w:pPr>
          </w:p>
        </w:tc>
      </w:tr>
      <w:tr w:rsidR="004A5AF4" w:rsidRPr="004A5AF4" w:rsidTr="005644FE">
        <w:trPr>
          <w:trHeight w:val="863"/>
        </w:trPr>
        <w:tc>
          <w:tcPr>
            <w:tcW w:w="945" w:type="dxa"/>
            <w:gridSpan w:val="2"/>
            <w:tcBorders>
              <w:top w:val="single" w:sz="24" w:space="0" w:color="A7C2C8"/>
              <w:left w:val="single" w:sz="24" w:space="0" w:color="A7C2C8"/>
              <w:bottom w:val="single" w:sz="24" w:space="0" w:color="A7C2C8"/>
            </w:tcBorders>
            <w:shd w:val="clear" w:color="auto" w:fill="auto"/>
            <w:vAlign w:val="center"/>
          </w:tcPr>
          <w:p w:rsidR="002E5C4B" w:rsidRPr="00434547" w:rsidRDefault="002E5C4B" w:rsidP="005644FE">
            <w:pPr>
              <w:pStyle w:val="Standard2"/>
              <w:spacing w:after="120"/>
              <w:ind w:left="-49" w:right="-153"/>
              <w:rPr>
                <w:b/>
                <w:color w:val="FF0000"/>
              </w:rPr>
            </w:pPr>
            <w:r w:rsidRPr="00434547">
              <w:rPr>
                <w:b/>
                <w:color w:val="FF0000"/>
              </w:rPr>
              <w:t>Anlage</w:t>
            </w:r>
            <w:r w:rsidR="00CF1E4F">
              <w:rPr>
                <w:b/>
                <w:color w:val="FF0000"/>
              </w:rPr>
              <w:t>:</w:t>
            </w:r>
            <w:r w:rsidR="00CF1E4F">
              <w:rPr>
                <w:b/>
                <w:color w:val="FF0000"/>
              </w:rPr>
              <w:br/>
            </w:r>
          </w:p>
        </w:tc>
        <w:tc>
          <w:tcPr>
            <w:tcW w:w="8237" w:type="dxa"/>
            <w:gridSpan w:val="3"/>
            <w:tcBorders>
              <w:top w:val="single" w:sz="24" w:space="0" w:color="A7C2C8"/>
              <w:bottom w:val="single" w:sz="24" w:space="0" w:color="A7C2C8"/>
              <w:right w:val="single" w:sz="24" w:space="0" w:color="A7C2C8"/>
            </w:tcBorders>
            <w:shd w:val="clear" w:color="auto" w:fill="auto"/>
            <w:vAlign w:val="center"/>
          </w:tcPr>
          <w:p w:rsidR="002E5C4B" w:rsidRPr="00434547" w:rsidRDefault="00434547" w:rsidP="00E41863">
            <w:pPr>
              <w:pStyle w:val="Standard2"/>
              <w:spacing w:after="120"/>
              <w:ind w:left="0"/>
              <w:jc w:val="left"/>
              <w:rPr>
                <w:b/>
                <w:color w:val="FF0000"/>
              </w:rPr>
            </w:pPr>
            <w:r w:rsidRPr="00434547">
              <w:rPr>
                <w:b/>
                <w:color w:val="FF0000"/>
              </w:rPr>
              <w:t xml:space="preserve">7 </w:t>
            </w:r>
            <w:r w:rsidR="002E5C4B" w:rsidRPr="00434547">
              <w:rPr>
                <w:b/>
                <w:color w:val="FF0000"/>
              </w:rPr>
              <w:t xml:space="preserve">Beispiele </w:t>
            </w:r>
            <w:r w:rsidR="002E5C4B" w:rsidRPr="00434547">
              <w:rPr>
                <w:color w:val="FF0000"/>
              </w:rPr>
              <w:t xml:space="preserve">für </w:t>
            </w:r>
            <w:r w:rsidR="00E41863" w:rsidRPr="00434547">
              <w:rPr>
                <w:color w:val="FF0000"/>
              </w:rPr>
              <w:br/>
            </w:r>
            <w:r w:rsidR="002E5C4B" w:rsidRPr="00434547">
              <w:rPr>
                <w:color w:val="FF0000"/>
              </w:rPr>
              <w:t>eingeschränkte Bestätigungsvermerke und Versagungsvermerke</w:t>
            </w:r>
          </w:p>
        </w:tc>
      </w:tr>
      <w:tr w:rsidR="00E41863" w:rsidRPr="004A5AF4" w:rsidTr="005644FE">
        <w:trPr>
          <w:trHeight w:hRule="exact" w:val="170"/>
        </w:trPr>
        <w:tc>
          <w:tcPr>
            <w:tcW w:w="945" w:type="dxa"/>
            <w:gridSpan w:val="2"/>
            <w:tcBorders>
              <w:top w:val="single" w:sz="24" w:space="0" w:color="A7C2C8"/>
            </w:tcBorders>
            <w:shd w:val="clear" w:color="auto" w:fill="auto"/>
            <w:vAlign w:val="center"/>
          </w:tcPr>
          <w:p w:rsidR="00E41863" w:rsidRPr="004A5AF4" w:rsidRDefault="00E41863" w:rsidP="00CB4830">
            <w:pPr>
              <w:pStyle w:val="Standard2"/>
              <w:spacing w:after="120"/>
              <w:ind w:left="0"/>
              <w:rPr>
                <w:b/>
                <w:color w:val="000000" w:themeColor="text1"/>
              </w:rPr>
            </w:pPr>
          </w:p>
        </w:tc>
        <w:tc>
          <w:tcPr>
            <w:tcW w:w="8237" w:type="dxa"/>
            <w:gridSpan w:val="3"/>
            <w:tcBorders>
              <w:top w:val="single" w:sz="24" w:space="0" w:color="A7C2C8"/>
            </w:tcBorders>
            <w:shd w:val="clear" w:color="auto" w:fill="auto"/>
            <w:vAlign w:val="center"/>
          </w:tcPr>
          <w:p w:rsidR="00E41863" w:rsidRPr="004A5AF4" w:rsidRDefault="00E41863" w:rsidP="00E41863">
            <w:pPr>
              <w:pStyle w:val="Standard2"/>
              <w:spacing w:after="120"/>
              <w:ind w:left="0"/>
              <w:jc w:val="left"/>
              <w:rPr>
                <w:b/>
                <w:color w:val="000000" w:themeColor="text1"/>
              </w:rPr>
            </w:pPr>
          </w:p>
        </w:tc>
      </w:tr>
      <w:tr w:rsidR="0007390E" w:rsidRPr="0007390E" w:rsidTr="00381A45">
        <w:trPr>
          <w:trHeight w:val="1004"/>
        </w:trPr>
        <w:tc>
          <w:tcPr>
            <w:tcW w:w="945" w:type="dxa"/>
            <w:gridSpan w:val="2"/>
          </w:tcPr>
          <w:p w:rsidR="0007390E" w:rsidRPr="0007390E" w:rsidRDefault="0062599A" w:rsidP="00CB4830">
            <w:pPr>
              <w:pStyle w:val="Standard2"/>
              <w:spacing w:after="120"/>
              <w:ind w:left="0"/>
            </w:pPr>
            <w:r>
              <w:t>1</w:t>
            </w:r>
            <w:r w:rsidR="0007390E" w:rsidRPr="0007390E">
              <w:t xml:space="preserve">. </w:t>
            </w:r>
          </w:p>
        </w:tc>
        <w:tc>
          <w:tcPr>
            <w:tcW w:w="8237" w:type="dxa"/>
            <w:gridSpan w:val="3"/>
          </w:tcPr>
          <w:p w:rsidR="0007390E" w:rsidRPr="0007390E" w:rsidRDefault="0062599A" w:rsidP="00FE3C56">
            <w:pPr>
              <w:pStyle w:val="Standard0"/>
            </w:pPr>
            <w:r>
              <w:t xml:space="preserve">Eingeschränkter </w:t>
            </w:r>
            <w:r w:rsidR="00FE3C56">
              <w:t>BSV</w:t>
            </w:r>
            <w:r>
              <w:t xml:space="preserve"> mit eingeschränktem Prüfungsurteil zum </w:t>
            </w:r>
            <w:r w:rsidR="00FE3C56">
              <w:t>JA</w:t>
            </w:r>
            <w:r>
              <w:t xml:space="preserve"> aufgrund wesentlicher falscher Darstellungen im </w:t>
            </w:r>
            <w:r w:rsidR="00FE3C56">
              <w:t>JA</w:t>
            </w:r>
            <w:r>
              <w:t>, ohne Auswirkungen auf die sachgerechte Gesamtdarstellung</w:t>
            </w:r>
          </w:p>
        </w:tc>
      </w:tr>
      <w:tr w:rsidR="0007390E" w:rsidRPr="0007390E" w:rsidTr="00381A45">
        <w:trPr>
          <w:trHeight w:val="1074"/>
        </w:trPr>
        <w:tc>
          <w:tcPr>
            <w:tcW w:w="945" w:type="dxa"/>
            <w:gridSpan w:val="2"/>
          </w:tcPr>
          <w:p w:rsidR="0007390E" w:rsidRPr="0007390E" w:rsidRDefault="0062599A" w:rsidP="00CB4830">
            <w:pPr>
              <w:pStyle w:val="Standard2"/>
              <w:spacing w:after="120"/>
              <w:ind w:left="0"/>
            </w:pPr>
            <w:r>
              <w:t>2</w:t>
            </w:r>
            <w:r w:rsidR="0007390E" w:rsidRPr="0007390E">
              <w:t xml:space="preserve">. </w:t>
            </w:r>
          </w:p>
        </w:tc>
        <w:tc>
          <w:tcPr>
            <w:tcW w:w="8237" w:type="dxa"/>
            <w:gridSpan w:val="3"/>
          </w:tcPr>
          <w:p w:rsidR="0007390E" w:rsidRPr="0007390E" w:rsidRDefault="0062599A" w:rsidP="00FE3C56">
            <w:pPr>
              <w:pStyle w:val="Standard0"/>
            </w:pPr>
            <w:r>
              <w:t xml:space="preserve">Eingeschränkter </w:t>
            </w:r>
            <w:r w:rsidR="00FE3C56">
              <w:t>BSV</w:t>
            </w:r>
            <w:r>
              <w:t xml:space="preserve"> mit eingeschränktem Prüfungsurteil zum </w:t>
            </w:r>
            <w:r w:rsidR="00FE3C56">
              <w:t>JA</w:t>
            </w:r>
            <w:r>
              <w:t xml:space="preserve"> und mit eingeschränktem Prüfungsurteil zum </w:t>
            </w:r>
            <w:r w:rsidR="00FE3C56">
              <w:t>LB</w:t>
            </w:r>
            <w:r>
              <w:t xml:space="preserve"> aufgrund wesentlicher falscher Darstellungen im </w:t>
            </w:r>
            <w:r w:rsidR="00FE3C56">
              <w:t>JA</w:t>
            </w:r>
            <w:r>
              <w:t xml:space="preserve"> mit Auswirkungen auf die sachgerechte Gesamtdarstellung</w:t>
            </w:r>
          </w:p>
        </w:tc>
      </w:tr>
      <w:tr w:rsidR="0007390E" w:rsidTr="005644FE">
        <w:trPr>
          <w:trHeight w:val="739"/>
        </w:trPr>
        <w:tc>
          <w:tcPr>
            <w:tcW w:w="945" w:type="dxa"/>
            <w:gridSpan w:val="2"/>
          </w:tcPr>
          <w:p w:rsidR="0007390E" w:rsidRDefault="0062599A" w:rsidP="00CB4830">
            <w:pPr>
              <w:pStyle w:val="Standard2"/>
              <w:spacing w:after="120"/>
              <w:ind w:left="0"/>
            </w:pPr>
            <w:r>
              <w:t>3</w:t>
            </w:r>
            <w:r w:rsidR="00DE6D3A">
              <w:t>.</w:t>
            </w:r>
          </w:p>
        </w:tc>
        <w:tc>
          <w:tcPr>
            <w:tcW w:w="8237" w:type="dxa"/>
            <w:gridSpan w:val="3"/>
          </w:tcPr>
          <w:p w:rsidR="0007390E" w:rsidRDefault="0062599A" w:rsidP="00FE3C56">
            <w:pPr>
              <w:pStyle w:val="Standard0"/>
            </w:pPr>
            <w:r>
              <w:t xml:space="preserve">Eingeschränkter </w:t>
            </w:r>
            <w:r w:rsidR="00FE3C56">
              <w:t>BSV</w:t>
            </w:r>
            <w:r>
              <w:t xml:space="preserve"> mit eingeschränktem Prüfungsurteil zum </w:t>
            </w:r>
            <w:r w:rsidR="00FE3C56">
              <w:t>LB</w:t>
            </w:r>
            <w:r>
              <w:t xml:space="preserve"> aufgrund wesentlicher falscher Darstellungen im </w:t>
            </w:r>
            <w:r w:rsidR="00FE3C56">
              <w:t>LB</w:t>
            </w:r>
          </w:p>
        </w:tc>
      </w:tr>
      <w:tr w:rsidR="00DE6D3A" w:rsidTr="005644FE">
        <w:trPr>
          <w:trHeight w:val="717"/>
        </w:trPr>
        <w:tc>
          <w:tcPr>
            <w:tcW w:w="945" w:type="dxa"/>
            <w:gridSpan w:val="2"/>
          </w:tcPr>
          <w:p w:rsidR="00DE6D3A" w:rsidRDefault="0062599A" w:rsidP="00CB4830">
            <w:pPr>
              <w:pStyle w:val="Standard2"/>
              <w:spacing w:after="120"/>
              <w:ind w:left="0"/>
            </w:pPr>
            <w:r>
              <w:t>4</w:t>
            </w:r>
            <w:r w:rsidR="00DE6D3A">
              <w:t>.</w:t>
            </w:r>
          </w:p>
        </w:tc>
        <w:tc>
          <w:tcPr>
            <w:tcW w:w="8237" w:type="dxa"/>
            <w:gridSpan w:val="3"/>
          </w:tcPr>
          <w:p w:rsidR="00DE6D3A" w:rsidRDefault="0062599A" w:rsidP="00FE3C56">
            <w:pPr>
              <w:pStyle w:val="Standard0"/>
            </w:pPr>
            <w:r>
              <w:t xml:space="preserve">Eingeschränkter </w:t>
            </w:r>
            <w:r w:rsidR="00FE3C56">
              <w:t>BSV</w:t>
            </w:r>
            <w:r>
              <w:t xml:space="preserve"> mit Erklärung der Nichtabgabe eines Prüfungsurteils zum </w:t>
            </w:r>
            <w:r w:rsidR="00FE3C56">
              <w:t>LB</w:t>
            </w:r>
          </w:p>
        </w:tc>
      </w:tr>
      <w:tr w:rsidR="00DE6D3A" w:rsidTr="005644FE">
        <w:trPr>
          <w:trHeight w:val="752"/>
        </w:trPr>
        <w:tc>
          <w:tcPr>
            <w:tcW w:w="945" w:type="dxa"/>
            <w:gridSpan w:val="2"/>
          </w:tcPr>
          <w:p w:rsidR="00DE6D3A" w:rsidRDefault="0062599A" w:rsidP="00CB4830">
            <w:pPr>
              <w:pStyle w:val="Standard2"/>
              <w:spacing w:after="120"/>
              <w:ind w:left="0"/>
            </w:pPr>
            <w:r>
              <w:t>5</w:t>
            </w:r>
            <w:r w:rsidR="00DE6D3A">
              <w:t>.</w:t>
            </w:r>
          </w:p>
        </w:tc>
        <w:tc>
          <w:tcPr>
            <w:tcW w:w="8237" w:type="dxa"/>
            <w:gridSpan w:val="3"/>
          </w:tcPr>
          <w:p w:rsidR="00DE6D3A" w:rsidRDefault="0062599A" w:rsidP="00FE3C56">
            <w:pPr>
              <w:pStyle w:val="Standard0"/>
            </w:pPr>
            <w:r>
              <w:t xml:space="preserve">Eingeschränkter </w:t>
            </w:r>
            <w:r w:rsidR="00FE3C56">
              <w:t>BSV</w:t>
            </w:r>
            <w:r>
              <w:t xml:space="preserve"> mit eingeschränktem Prüfungsurteil zum </w:t>
            </w:r>
            <w:r w:rsidR="00FE3C56">
              <w:t>JA</w:t>
            </w:r>
            <w:r>
              <w:t xml:space="preserve"> und mit eingeschränktem Prüfungsurteil zum </w:t>
            </w:r>
            <w:r w:rsidR="00FE3C56">
              <w:t>LB</w:t>
            </w:r>
            <w:r>
              <w:t xml:space="preserve"> aufgrund von Prüfungshemmnissen</w:t>
            </w:r>
          </w:p>
        </w:tc>
      </w:tr>
      <w:tr w:rsidR="00DE6D3A" w:rsidTr="005644FE">
        <w:trPr>
          <w:trHeight w:val="1046"/>
        </w:trPr>
        <w:tc>
          <w:tcPr>
            <w:tcW w:w="945" w:type="dxa"/>
            <w:gridSpan w:val="2"/>
          </w:tcPr>
          <w:p w:rsidR="00DE6D3A" w:rsidRDefault="0062599A" w:rsidP="00CB4830">
            <w:pPr>
              <w:pStyle w:val="Standard2"/>
              <w:spacing w:after="120"/>
              <w:ind w:left="0"/>
            </w:pPr>
            <w:r>
              <w:t>6</w:t>
            </w:r>
            <w:r w:rsidR="00DE6D3A">
              <w:t>.</w:t>
            </w:r>
          </w:p>
        </w:tc>
        <w:tc>
          <w:tcPr>
            <w:tcW w:w="8237" w:type="dxa"/>
            <w:gridSpan w:val="3"/>
          </w:tcPr>
          <w:p w:rsidR="00DE6D3A" w:rsidRDefault="0062599A" w:rsidP="005644FE">
            <w:pPr>
              <w:pStyle w:val="Standard0"/>
            </w:pPr>
            <w:r>
              <w:t>Versagungsvermerk aufgrund einer gesetzlichen Abschlussprüfung, die ggf.</w:t>
            </w:r>
            <w:r w:rsidR="005644FE">
              <w:t xml:space="preserve"> </w:t>
            </w:r>
            <w:r>
              <w:t>unter ergänzender Beachtung der ISA durchgeführt wurde, im Falle von Einwendungen i.S.v. Tz. 7 a)</w:t>
            </w:r>
          </w:p>
        </w:tc>
      </w:tr>
      <w:tr w:rsidR="00DE6D3A" w:rsidTr="005644FE">
        <w:trPr>
          <w:trHeight w:val="893"/>
        </w:trPr>
        <w:tc>
          <w:tcPr>
            <w:tcW w:w="945" w:type="dxa"/>
            <w:gridSpan w:val="2"/>
          </w:tcPr>
          <w:p w:rsidR="00DE6D3A" w:rsidRDefault="0062599A" w:rsidP="00CB4830">
            <w:pPr>
              <w:pStyle w:val="Standard2"/>
              <w:spacing w:after="120"/>
              <w:ind w:left="0"/>
            </w:pPr>
            <w:r>
              <w:t>7</w:t>
            </w:r>
            <w:r w:rsidR="00DE6D3A">
              <w:t>.</w:t>
            </w:r>
          </w:p>
        </w:tc>
        <w:tc>
          <w:tcPr>
            <w:tcW w:w="8237" w:type="dxa"/>
            <w:gridSpan w:val="3"/>
          </w:tcPr>
          <w:p w:rsidR="00DE6D3A" w:rsidRDefault="0062599A" w:rsidP="0062599A">
            <w:pPr>
              <w:pStyle w:val="Standard0"/>
            </w:pPr>
            <w:r>
              <w:t>Versagungsvermerk aufgrund einer gesetzlichen Abschlussprüfung, die ggf. unter ergänzender Beachtung der ISA durchgeführt wurde, im Falle eines Prüfungshemmnisses</w:t>
            </w:r>
          </w:p>
        </w:tc>
      </w:tr>
    </w:tbl>
    <w:p w:rsidR="00152776" w:rsidRDefault="00152776" w:rsidP="00152776">
      <w:pPr>
        <w:pStyle w:val="Standard2"/>
      </w:pPr>
    </w:p>
    <w:p w:rsidR="009C5D40" w:rsidRDefault="009C5D40" w:rsidP="00152776">
      <w:pPr>
        <w:pStyle w:val="Standard2"/>
        <w:sectPr w:rsidR="009C5D40" w:rsidSect="000213B0">
          <w:headerReference w:type="first" r:id="rId37"/>
          <w:pgSz w:w="11906" w:h="16838" w:code="9"/>
          <w:pgMar w:top="1134" w:right="1418" w:bottom="1134" w:left="1418" w:header="709" w:footer="397" w:gutter="0"/>
          <w:cols w:space="708"/>
          <w:titlePg/>
          <w:docGrid w:linePitch="360"/>
        </w:sectPr>
      </w:pPr>
    </w:p>
    <w:tbl>
      <w:tblPr>
        <w:tblStyle w:val="Tabellenraster"/>
        <w:tblW w:w="0" w:type="auto"/>
        <w:tblInd w:w="-172" w:type="dxa"/>
        <w:tblBorders>
          <w:top w:val="single" w:sz="24" w:space="0" w:color="A7C2C8"/>
          <w:left w:val="single" w:sz="24" w:space="0" w:color="A7C2C8"/>
          <w:bottom w:val="single" w:sz="24" w:space="0" w:color="A7C2C8"/>
          <w:right w:val="single" w:sz="24" w:space="0" w:color="A7C2C8"/>
          <w:insideH w:val="none" w:sz="0" w:space="0" w:color="auto"/>
          <w:insideV w:val="none" w:sz="0" w:space="0" w:color="auto"/>
        </w:tblBorders>
        <w:tblLook w:val="04A0" w:firstRow="1" w:lastRow="0" w:firstColumn="1" w:lastColumn="0" w:noHBand="0" w:noVBand="1"/>
      </w:tblPr>
      <w:tblGrid>
        <w:gridCol w:w="9182"/>
      </w:tblGrid>
      <w:tr w:rsidR="00AA0AEE" w:rsidRPr="00AA0AEE" w:rsidTr="00CF1E4F">
        <w:trPr>
          <w:trHeight w:val="454"/>
        </w:trPr>
        <w:tc>
          <w:tcPr>
            <w:tcW w:w="9182" w:type="dxa"/>
            <w:shd w:val="clear" w:color="auto" w:fill="A7C2C8"/>
            <w:vAlign w:val="center"/>
          </w:tcPr>
          <w:p w:rsidR="00AA0AEE" w:rsidRPr="00AA0AEE" w:rsidRDefault="00AA0AEE" w:rsidP="00AA0AEE">
            <w:pPr>
              <w:pStyle w:val="Standard0"/>
              <w:tabs>
                <w:tab w:val="left" w:pos="569"/>
              </w:tabs>
              <w:jc w:val="left"/>
              <w:rPr>
                <w:b/>
              </w:rPr>
            </w:pPr>
            <w:r>
              <w:rPr>
                <w:b/>
              </w:rPr>
              <w:lastRenderedPageBreak/>
              <w:t>4.</w:t>
            </w:r>
            <w:r>
              <w:rPr>
                <w:b/>
              </w:rPr>
              <w:tab/>
            </w:r>
            <w:r w:rsidRPr="00CF1E4F">
              <w:rPr>
                <w:b/>
              </w:rPr>
              <w:t>Gliederung des IDW PS 406</w:t>
            </w:r>
          </w:p>
        </w:tc>
      </w:tr>
    </w:tbl>
    <w:p w:rsidR="000A11D0" w:rsidRDefault="000A11D0" w:rsidP="00152776">
      <w:pPr>
        <w:pStyle w:val="Standard2"/>
      </w:pPr>
    </w:p>
    <w:tbl>
      <w:tblPr>
        <w:tblW w:w="9214" w:type="dxa"/>
        <w:tblInd w:w="-147" w:type="dxa"/>
        <w:shd w:val="clear" w:color="auto" w:fill="FFFF00"/>
        <w:tblLayout w:type="fixed"/>
        <w:tblLook w:val="04A0" w:firstRow="1" w:lastRow="0" w:firstColumn="1" w:lastColumn="0" w:noHBand="0" w:noVBand="1"/>
      </w:tblPr>
      <w:tblGrid>
        <w:gridCol w:w="8222"/>
        <w:gridCol w:w="992"/>
      </w:tblGrid>
      <w:tr w:rsidR="007264B7" w:rsidRPr="00F75268" w:rsidTr="005B792C">
        <w:trPr>
          <w:trHeight w:val="737"/>
        </w:trPr>
        <w:tc>
          <w:tcPr>
            <w:tcW w:w="8222" w:type="dxa"/>
            <w:tcBorders>
              <w:top w:val="single" w:sz="4" w:space="0" w:color="auto"/>
              <w:left w:val="single" w:sz="4" w:space="0" w:color="auto"/>
              <w:bottom w:val="single" w:sz="4" w:space="0" w:color="auto"/>
            </w:tcBorders>
            <w:shd w:val="clear" w:color="auto" w:fill="FFFF00"/>
            <w:vAlign w:val="center"/>
          </w:tcPr>
          <w:p w:rsidR="007264B7" w:rsidRPr="00F75268" w:rsidRDefault="007264B7" w:rsidP="00D53B5B">
            <w:pPr>
              <w:pStyle w:val="Standard0"/>
              <w:spacing w:after="60"/>
              <w:jc w:val="center"/>
              <w:rPr>
                <w:rFonts w:cs="Arial"/>
                <w:b/>
              </w:rPr>
            </w:pPr>
            <w:r>
              <w:rPr>
                <w:rFonts w:cs="Arial"/>
                <w:b/>
              </w:rPr>
              <w:t xml:space="preserve">IDW </w:t>
            </w:r>
            <w:r w:rsidRPr="00F75268">
              <w:rPr>
                <w:rFonts w:cs="Arial"/>
                <w:b/>
              </w:rPr>
              <w:t>PS 40</w:t>
            </w:r>
            <w:r w:rsidR="00D53B5B">
              <w:rPr>
                <w:rFonts w:cs="Arial"/>
                <w:b/>
              </w:rPr>
              <w:t>6</w:t>
            </w:r>
            <w:r w:rsidRPr="00F75268">
              <w:rPr>
                <w:rFonts w:cs="Arial"/>
                <w:b/>
              </w:rPr>
              <w:t xml:space="preserve"> „</w:t>
            </w:r>
            <w:r w:rsidR="00D53B5B">
              <w:rPr>
                <w:rFonts w:cs="Arial"/>
                <w:b/>
              </w:rPr>
              <w:t xml:space="preserve">Hinweise </w:t>
            </w:r>
            <w:r>
              <w:rPr>
                <w:rFonts w:cs="Arial"/>
                <w:b/>
              </w:rPr>
              <w:t>im Bestätigungsvermerk</w:t>
            </w:r>
            <w:r w:rsidRPr="00F75268">
              <w:rPr>
                <w:rFonts w:cs="Arial"/>
                <w:b/>
              </w:rPr>
              <w:t>“</w:t>
            </w:r>
            <w:r>
              <w:rPr>
                <w:rFonts w:cs="Arial"/>
                <w:b/>
              </w:rPr>
              <w:t xml:space="preserve"> (Stand 30.11.2017)</w:t>
            </w:r>
          </w:p>
        </w:tc>
        <w:tc>
          <w:tcPr>
            <w:tcW w:w="992" w:type="dxa"/>
            <w:tcBorders>
              <w:top w:val="single" w:sz="4" w:space="0" w:color="auto"/>
              <w:bottom w:val="single" w:sz="4" w:space="0" w:color="auto"/>
              <w:right w:val="single" w:sz="4" w:space="0" w:color="auto"/>
            </w:tcBorders>
            <w:shd w:val="clear" w:color="auto" w:fill="FFFF00"/>
            <w:vAlign w:val="center"/>
          </w:tcPr>
          <w:p w:rsidR="007264B7" w:rsidRPr="00F75268" w:rsidRDefault="007264B7" w:rsidP="00884877">
            <w:pPr>
              <w:pStyle w:val="aStandard2"/>
              <w:spacing w:after="60"/>
              <w:ind w:left="0"/>
              <w:jc w:val="right"/>
              <w:rPr>
                <w:rFonts w:cs="Arial"/>
                <w:b/>
                <w:szCs w:val="24"/>
              </w:rPr>
            </w:pPr>
            <w:r w:rsidRPr="00F75268">
              <w:rPr>
                <w:rFonts w:cs="Arial"/>
                <w:b/>
                <w:szCs w:val="24"/>
              </w:rPr>
              <w:t>Tz</w:t>
            </w:r>
            <w:r>
              <w:rPr>
                <w:rFonts w:cs="Arial"/>
                <w:b/>
                <w:szCs w:val="24"/>
              </w:rPr>
              <w:t xml:space="preserve"> </w:t>
            </w:r>
            <w:r w:rsidRPr="00F75268">
              <w:rPr>
                <w:rFonts w:cs="Arial"/>
                <w:b/>
                <w:szCs w:val="24"/>
              </w:rPr>
              <w:t>/</w:t>
            </w:r>
            <w:r>
              <w:rPr>
                <w:rFonts w:cs="Arial"/>
                <w:b/>
                <w:szCs w:val="24"/>
              </w:rPr>
              <w:t xml:space="preserve"> A</w:t>
            </w:r>
          </w:p>
        </w:tc>
      </w:tr>
    </w:tbl>
    <w:p w:rsidR="007264B7" w:rsidRPr="007264B7" w:rsidRDefault="007264B7" w:rsidP="00152776">
      <w:pPr>
        <w:pStyle w:val="Standard2"/>
        <w:rPr>
          <w:sz w:val="16"/>
          <w:szCs w:val="16"/>
        </w:rPr>
      </w:pPr>
    </w:p>
    <w:tbl>
      <w:tblPr>
        <w:tblStyle w:val="Tabellenraster"/>
        <w:tblW w:w="9182" w:type="dxa"/>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6001"/>
        <w:gridCol w:w="851"/>
        <w:gridCol w:w="283"/>
        <w:gridCol w:w="284"/>
        <w:gridCol w:w="818"/>
      </w:tblGrid>
      <w:tr w:rsidR="007264B7" w:rsidRPr="0027171E" w:rsidTr="00884877">
        <w:trPr>
          <w:trHeight w:val="671"/>
        </w:trPr>
        <w:tc>
          <w:tcPr>
            <w:tcW w:w="945" w:type="dxa"/>
            <w:tcBorders>
              <w:top w:val="single" w:sz="24" w:space="0" w:color="A7C2C8"/>
              <w:left w:val="single" w:sz="24" w:space="0" w:color="A7C2C8"/>
              <w:bottom w:val="single" w:sz="24" w:space="0" w:color="A7C2C8"/>
            </w:tcBorders>
            <w:shd w:val="clear" w:color="auto" w:fill="auto"/>
            <w:vAlign w:val="center"/>
          </w:tcPr>
          <w:p w:rsidR="007264B7" w:rsidRPr="0027171E" w:rsidRDefault="007264B7" w:rsidP="002E5C4B">
            <w:pPr>
              <w:pStyle w:val="Standard2"/>
              <w:spacing w:after="120"/>
              <w:ind w:left="0"/>
              <w:rPr>
                <w:b/>
              </w:rPr>
            </w:pPr>
            <w:r w:rsidRPr="0027171E">
              <w:rPr>
                <w:b/>
              </w:rPr>
              <w:t>I.</w:t>
            </w:r>
          </w:p>
        </w:tc>
        <w:tc>
          <w:tcPr>
            <w:tcW w:w="8237" w:type="dxa"/>
            <w:gridSpan w:val="5"/>
            <w:tcBorders>
              <w:top w:val="single" w:sz="24" w:space="0" w:color="A7C2C8"/>
              <w:bottom w:val="single" w:sz="24" w:space="0" w:color="A7C2C8"/>
              <w:right w:val="single" w:sz="24" w:space="0" w:color="A7C2C8"/>
            </w:tcBorders>
            <w:shd w:val="clear" w:color="auto" w:fill="auto"/>
            <w:vAlign w:val="center"/>
          </w:tcPr>
          <w:p w:rsidR="007264B7" w:rsidRPr="0027171E" w:rsidRDefault="007264B7" w:rsidP="002E5C4B">
            <w:pPr>
              <w:pStyle w:val="Standard2"/>
              <w:spacing w:after="120"/>
              <w:ind w:left="0"/>
              <w:rPr>
                <w:b/>
              </w:rPr>
            </w:pPr>
            <w:r w:rsidRPr="0027171E">
              <w:rPr>
                <w:b/>
              </w:rPr>
              <w:t>Einleitung</w:t>
            </w:r>
          </w:p>
        </w:tc>
      </w:tr>
      <w:tr w:rsidR="007264B7" w:rsidTr="00D53B5B">
        <w:tc>
          <w:tcPr>
            <w:tcW w:w="945" w:type="dxa"/>
            <w:tcBorders>
              <w:top w:val="single" w:sz="24" w:space="0" w:color="A7C2C8"/>
            </w:tcBorders>
            <w:vAlign w:val="center"/>
          </w:tcPr>
          <w:p w:rsidR="007264B7" w:rsidRDefault="007264B7" w:rsidP="002E5C4B">
            <w:pPr>
              <w:pStyle w:val="Standard2"/>
              <w:spacing w:after="120"/>
              <w:ind w:left="0"/>
            </w:pPr>
            <w:r>
              <w:t>1.</w:t>
            </w:r>
          </w:p>
        </w:tc>
        <w:tc>
          <w:tcPr>
            <w:tcW w:w="7419" w:type="dxa"/>
            <w:gridSpan w:val="4"/>
            <w:tcBorders>
              <w:top w:val="single" w:sz="24" w:space="0" w:color="A7C2C8"/>
            </w:tcBorders>
            <w:vAlign w:val="center"/>
          </w:tcPr>
          <w:p w:rsidR="007264B7" w:rsidRDefault="007264B7" w:rsidP="002E5C4B">
            <w:pPr>
              <w:pStyle w:val="Standard2"/>
              <w:spacing w:after="120"/>
              <w:ind w:left="0"/>
            </w:pPr>
            <w:r>
              <w:t>Anwendungsbereich</w:t>
            </w:r>
          </w:p>
        </w:tc>
        <w:tc>
          <w:tcPr>
            <w:tcW w:w="818" w:type="dxa"/>
            <w:tcBorders>
              <w:top w:val="single" w:sz="24" w:space="0" w:color="A7C2C8"/>
            </w:tcBorders>
          </w:tcPr>
          <w:p w:rsidR="007264B7" w:rsidRDefault="00D53B5B" w:rsidP="00D53B5B">
            <w:pPr>
              <w:pStyle w:val="Standard2"/>
              <w:spacing w:after="120"/>
              <w:ind w:left="0"/>
              <w:jc w:val="right"/>
            </w:pPr>
            <w:r>
              <w:t>1-3</w:t>
            </w:r>
          </w:p>
        </w:tc>
      </w:tr>
      <w:tr w:rsidR="007264B7" w:rsidTr="00D53B5B">
        <w:tc>
          <w:tcPr>
            <w:tcW w:w="945" w:type="dxa"/>
            <w:vAlign w:val="center"/>
          </w:tcPr>
          <w:p w:rsidR="007264B7" w:rsidRDefault="007264B7" w:rsidP="002E5C4B">
            <w:pPr>
              <w:pStyle w:val="Standard2"/>
              <w:spacing w:after="120"/>
              <w:ind w:left="0"/>
            </w:pPr>
            <w:r>
              <w:t>2.</w:t>
            </w:r>
          </w:p>
        </w:tc>
        <w:tc>
          <w:tcPr>
            <w:tcW w:w="7419" w:type="dxa"/>
            <w:gridSpan w:val="4"/>
            <w:vAlign w:val="center"/>
          </w:tcPr>
          <w:p w:rsidR="007264B7" w:rsidRDefault="007264B7" w:rsidP="00D53B5B">
            <w:pPr>
              <w:pStyle w:val="Standard2"/>
              <w:spacing w:after="120"/>
              <w:ind w:left="0"/>
              <w:jc w:val="left"/>
            </w:pPr>
            <w:r>
              <w:t>Übereinstimmung mit den International Standards on Auditing (ISA)</w:t>
            </w:r>
          </w:p>
        </w:tc>
        <w:tc>
          <w:tcPr>
            <w:tcW w:w="818" w:type="dxa"/>
          </w:tcPr>
          <w:p w:rsidR="007264B7" w:rsidRDefault="00D53B5B" w:rsidP="00D53B5B">
            <w:pPr>
              <w:pStyle w:val="Standard2"/>
              <w:spacing w:after="120"/>
              <w:ind w:left="0"/>
              <w:jc w:val="right"/>
            </w:pPr>
            <w:r>
              <w:t>4-5</w:t>
            </w:r>
          </w:p>
        </w:tc>
      </w:tr>
      <w:tr w:rsidR="007264B7" w:rsidTr="00D53B5B">
        <w:tc>
          <w:tcPr>
            <w:tcW w:w="945" w:type="dxa"/>
            <w:vAlign w:val="center"/>
          </w:tcPr>
          <w:p w:rsidR="007264B7" w:rsidRDefault="007264B7" w:rsidP="002E5C4B">
            <w:pPr>
              <w:pStyle w:val="Standard2"/>
              <w:spacing w:after="120"/>
              <w:ind w:left="0"/>
            </w:pPr>
            <w:r>
              <w:t>3.</w:t>
            </w:r>
          </w:p>
        </w:tc>
        <w:tc>
          <w:tcPr>
            <w:tcW w:w="7419" w:type="dxa"/>
            <w:gridSpan w:val="4"/>
            <w:vAlign w:val="center"/>
          </w:tcPr>
          <w:p w:rsidR="007264B7" w:rsidRDefault="007264B7" w:rsidP="002E5C4B">
            <w:pPr>
              <w:pStyle w:val="Standard2"/>
              <w:spacing w:after="120"/>
              <w:ind w:left="0"/>
            </w:pPr>
            <w:r>
              <w:t>Anwendungszeitpunkt</w:t>
            </w:r>
          </w:p>
        </w:tc>
        <w:tc>
          <w:tcPr>
            <w:tcW w:w="818" w:type="dxa"/>
          </w:tcPr>
          <w:p w:rsidR="007264B7" w:rsidRDefault="00D53B5B" w:rsidP="00D53B5B">
            <w:pPr>
              <w:pStyle w:val="Standard2"/>
              <w:spacing w:after="120"/>
              <w:ind w:left="0"/>
              <w:jc w:val="right"/>
            </w:pPr>
            <w:r>
              <w:t>6-6a</w:t>
            </w:r>
          </w:p>
        </w:tc>
      </w:tr>
      <w:tr w:rsidR="007264B7" w:rsidTr="00D53B5B">
        <w:tc>
          <w:tcPr>
            <w:tcW w:w="945" w:type="dxa"/>
            <w:vAlign w:val="center"/>
          </w:tcPr>
          <w:p w:rsidR="007264B7" w:rsidRDefault="007264B7" w:rsidP="002E5C4B">
            <w:pPr>
              <w:pStyle w:val="Standard2"/>
              <w:spacing w:after="120"/>
              <w:ind w:left="0"/>
            </w:pPr>
            <w:r>
              <w:t>4.</w:t>
            </w:r>
          </w:p>
        </w:tc>
        <w:tc>
          <w:tcPr>
            <w:tcW w:w="7419" w:type="dxa"/>
            <w:gridSpan w:val="4"/>
            <w:vAlign w:val="center"/>
          </w:tcPr>
          <w:p w:rsidR="007264B7" w:rsidRDefault="007264B7" w:rsidP="007264B7">
            <w:pPr>
              <w:pStyle w:val="Standard2"/>
              <w:spacing w:after="120"/>
              <w:ind w:left="0"/>
            </w:pPr>
            <w:r>
              <w:t>Ziel</w:t>
            </w:r>
          </w:p>
        </w:tc>
        <w:tc>
          <w:tcPr>
            <w:tcW w:w="818" w:type="dxa"/>
          </w:tcPr>
          <w:p w:rsidR="007264B7" w:rsidRDefault="00D53B5B" w:rsidP="00D53B5B">
            <w:pPr>
              <w:pStyle w:val="Standard2"/>
              <w:spacing w:after="120"/>
              <w:ind w:left="0"/>
              <w:jc w:val="right"/>
            </w:pPr>
            <w:r>
              <w:t>7</w:t>
            </w:r>
          </w:p>
        </w:tc>
      </w:tr>
      <w:tr w:rsidR="007264B7" w:rsidTr="00D53B5B">
        <w:tc>
          <w:tcPr>
            <w:tcW w:w="945" w:type="dxa"/>
            <w:tcBorders>
              <w:bottom w:val="single" w:sz="24" w:space="0" w:color="A7C2C8"/>
            </w:tcBorders>
            <w:vAlign w:val="center"/>
          </w:tcPr>
          <w:p w:rsidR="007264B7" w:rsidRDefault="007264B7" w:rsidP="002E5C4B">
            <w:pPr>
              <w:pStyle w:val="Standard2"/>
              <w:spacing w:after="120"/>
              <w:ind w:left="0"/>
            </w:pPr>
            <w:r>
              <w:t>5.</w:t>
            </w:r>
          </w:p>
        </w:tc>
        <w:tc>
          <w:tcPr>
            <w:tcW w:w="7135" w:type="dxa"/>
            <w:gridSpan w:val="3"/>
            <w:tcBorders>
              <w:bottom w:val="single" w:sz="24" w:space="0" w:color="A7C2C8"/>
            </w:tcBorders>
            <w:vAlign w:val="center"/>
          </w:tcPr>
          <w:p w:rsidR="007264B7" w:rsidRDefault="007264B7" w:rsidP="002E5C4B">
            <w:pPr>
              <w:pStyle w:val="Standard2"/>
              <w:spacing w:after="120"/>
              <w:ind w:left="0"/>
            </w:pPr>
            <w:r>
              <w:t>Definitionen</w:t>
            </w:r>
          </w:p>
        </w:tc>
        <w:tc>
          <w:tcPr>
            <w:tcW w:w="1102" w:type="dxa"/>
            <w:gridSpan w:val="2"/>
            <w:tcBorders>
              <w:bottom w:val="single" w:sz="24" w:space="0" w:color="A7C2C8"/>
            </w:tcBorders>
          </w:tcPr>
          <w:p w:rsidR="007264B7" w:rsidRDefault="00D53B5B" w:rsidP="00D53B5B">
            <w:pPr>
              <w:pStyle w:val="Standard2"/>
              <w:spacing w:after="120"/>
              <w:ind w:left="0"/>
              <w:jc w:val="right"/>
            </w:pPr>
            <w:r>
              <w:t>8-9/A1</w:t>
            </w:r>
          </w:p>
        </w:tc>
      </w:tr>
      <w:tr w:rsidR="00381A45" w:rsidRPr="0027171E" w:rsidTr="00884877">
        <w:trPr>
          <w:trHeight w:val="682"/>
        </w:trPr>
        <w:tc>
          <w:tcPr>
            <w:tcW w:w="945" w:type="dxa"/>
            <w:tcBorders>
              <w:top w:val="single" w:sz="24" w:space="0" w:color="A7C2C8"/>
              <w:left w:val="single" w:sz="24" w:space="0" w:color="A7C2C8"/>
              <w:bottom w:val="single" w:sz="24" w:space="0" w:color="A7C2C8"/>
            </w:tcBorders>
            <w:vAlign w:val="center"/>
          </w:tcPr>
          <w:p w:rsidR="00381A45" w:rsidRPr="0027171E" w:rsidRDefault="00381A45" w:rsidP="002E5C4B">
            <w:pPr>
              <w:pStyle w:val="Standard2"/>
              <w:spacing w:after="120"/>
              <w:ind w:left="0"/>
              <w:rPr>
                <w:b/>
              </w:rPr>
            </w:pPr>
            <w:r w:rsidRPr="0027171E">
              <w:rPr>
                <w:b/>
              </w:rPr>
              <w:t>II.</w:t>
            </w:r>
          </w:p>
        </w:tc>
        <w:tc>
          <w:tcPr>
            <w:tcW w:w="8237" w:type="dxa"/>
            <w:gridSpan w:val="5"/>
            <w:tcBorders>
              <w:top w:val="single" w:sz="24" w:space="0" w:color="A7C2C8"/>
              <w:bottom w:val="single" w:sz="24" w:space="0" w:color="A7C2C8"/>
              <w:right w:val="single" w:sz="24" w:space="0" w:color="A7C2C8"/>
            </w:tcBorders>
            <w:vAlign w:val="center"/>
          </w:tcPr>
          <w:p w:rsidR="00381A45" w:rsidRPr="0027171E" w:rsidRDefault="00381A45" w:rsidP="002E5C4B">
            <w:pPr>
              <w:pStyle w:val="Standard2"/>
              <w:spacing w:after="120"/>
              <w:ind w:left="0"/>
              <w:rPr>
                <w:b/>
              </w:rPr>
            </w:pPr>
            <w:r w:rsidRPr="0027171E">
              <w:rPr>
                <w:b/>
              </w:rPr>
              <w:t>Anforderungen</w:t>
            </w:r>
          </w:p>
        </w:tc>
      </w:tr>
      <w:tr w:rsidR="007264B7" w:rsidTr="00D53B5B">
        <w:tc>
          <w:tcPr>
            <w:tcW w:w="945" w:type="dxa"/>
            <w:tcBorders>
              <w:top w:val="single" w:sz="24" w:space="0" w:color="A7C2C8"/>
            </w:tcBorders>
            <w:vAlign w:val="center"/>
          </w:tcPr>
          <w:p w:rsidR="007264B7" w:rsidRDefault="007264B7" w:rsidP="002E5C4B">
            <w:pPr>
              <w:pStyle w:val="Standard2"/>
              <w:spacing w:after="120"/>
              <w:ind w:left="0"/>
            </w:pPr>
            <w:r>
              <w:t>6.</w:t>
            </w:r>
          </w:p>
        </w:tc>
        <w:tc>
          <w:tcPr>
            <w:tcW w:w="6001" w:type="dxa"/>
            <w:tcBorders>
              <w:top w:val="single" w:sz="24" w:space="0" w:color="A7C2C8"/>
            </w:tcBorders>
            <w:vAlign w:val="center"/>
          </w:tcPr>
          <w:p w:rsidR="007264B7" w:rsidRDefault="007264B7" w:rsidP="002E5C4B">
            <w:pPr>
              <w:pStyle w:val="Standard2"/>
              <w:spacing w:after="120"/>
              <w:ind w:left="0"/>
            </w:pPr>
            <w:r>
              <w:t>Hinweis zur Hervorhebung eines Sachverhalts</w:t>
            </w:r>
          </w:p>
        </w:tc>
        <w:tc>
          <w:tcPr>
            <w:tcW w:w="2236" w:type="dxa"/>
            <w:gridSpan w:val="4"/>
            <w:tcBorders>
              <w:top w:val="single" w:sz="24" w:space="0" w:color="A7C2C8"/>
            </w:tcBorders>
          </w:tcPr>
          <w:p w:rsidR="007264B7" w:rsidRDefault="00D53B5B" w:rsidP="00D53B5B">
            <w:pPr>
              <w:pStyle w:val="Standard2"/>
              <w:spacing w:after="120"/>
              <w:ind w:left="0"/>
              <w:jc w:val="right"/>
            </w:pPr>
            <w:r>
              <w:t>10-11/A2-A11</w:t>
            </w:r>
          </w:p>
        </w:tc>
      </w:tr>
      <w:tr w:rsidR="007264B7" w:rsidTr="00D53B5B">
        <w:tc>
          <w:tcPr>
            <w:tcW w:w="945" w:type="dxa"/>
            <w:vAlign w:val="center"/>
          </w:tcPr>
          <w:p w:rsidR="007264B7" w:rsidRDefault="007264B7" w:rsidP="002E5C4B">
            <w:pPr>
              <w:pStyle w:val="Standard2"/>
              <w:spacing w:after="120"/>
              <w:ind w:left="0"/>
            </w:pPr>
            <w:r>
              <w:t>7.</w:t>
            </w:r>
          </w:p>
        </w:tc>
        <w:tc>
          <w:tcPr>
            <w:tcW w:w="6001" w:type="dxa"/>
            <w:vAlign w:val="center"/>
          </w:tcPr>
          <w:p w:rsidR="007264B7" w:rsidRDefault="007264B7" w:rsidP="002E5C4B">
            <w:pPr>
              <w:pStyle w:val="Standard2"/>
              <w:spacing w:after="120"/>
              <w:ind w:left="0"/>
            </w:pPr>
            <w:r>
              <w:t>Hinweis auf einen sonstigen Sachverhalt</w:t>
            </w:r>
          </w:p>
        </w:tc>
        <w:tc>
          <w:tcPr>
            <w:tcW w:w="2236" w:type="dxa"/>
            <w:gridSpan w:val="4"/>
          </w:tcPr>
          <w:p w:rsidR="007264B7" w:rsidRDefault="00D53B5B" w:rsidP="00D53B5B">
            <w:pPr>
              <w:pStyle w:val="Standard2"/>
              <w:spacing w:after="120"/>
              <w:ind w:left="0"/>
              <w:jc w:val="right"/>
            </w:pPr>
            <w:r>
              <w:t>12-13/A12-A20</w:t>
            </w:r>
          </w:p>
        </w:tc>
      </w:tr>
      <w:tr w:rsidR="007264B7" w:rsidTr="00D53B5B">
        <w:tc>
          <w:tcPr>
            <w:tcW w:w="945" w:type="dxa"/>
            <w:vAlign w:val="center"/>
          </w:tcPr>
          <w:p w:rsidR="007264B7" w:rsidRDefault="007264B7" w:rsidP="002E5C4B">
            <w:pPr>
              <w:pStyle w:val="Standard2"/>
              <w:spacing w:after="120"/>
              <w:ind w:left="0"/>
            </w:pPr>
            <w:r>
              <w:t>8.</w:t>
            </w:r>
          </w:p>
        </w:tc>
        <w:tc>
          <w:tcPr>
            <w:tcW w:w="7135" w:type="dxa"/>
            <w:gridSpan w:val="3"/>
            <w:vAlign w:val="center"/>
          </w:tcPr>
          <w:p w:rsidR="007264B7" w:rsidRDefault="007264B7" w:rsidP="002E5C4B">
            <w:pPr>
              <w:pStyle w:val="Standard2"/>
              <w:spacing w:after="120"/>
              <w:ind w:left="0"/>
            </w:pPr>
            <w:r>
              <w:t>Besonderheiten bei einem Hinweis zur Nachtragsprüfung</w:t>
            </w:r>
          </w:p>
        </w:tc>
        <w:tc>
          <w:tcPr>
            <w:tcW w:w="1102" w:type="dxa"/>
            <w:gridSpan w:val="2"/>
          </w:tcPr>
          <w:p w:rsidR="007264B7" w:rsidRDefault="00D53B5B" w:rsidP="00D53B5B">
            <w:pPr>
              <w:pStyle w:val="Standard2"/>
              <w:spacing w:after="120"/>
              <w:ind w:left="0"/>
              <w:jc w:val="right"/>
            </w:pPr>
            <w:r>
              <w:t>14/A20</w:t>
            </w:r>
          </w:p>
        </w:tc>
      </w:tr>
      <w:tr w:rsidR="007264B7" w:rsidTr="00D53B5B">
        <w:tc>
          <w:tcPr>
            <w:tcW w:w="945" w:type="dxa"/>
            <w:tcBorders>
              <w:bottom w:val="single" w:sz="24" w:space="0" w:color="A7C2C8"/>
            </w:tcBorders>
            <w:vAlign w:val="center"/>
          </w:tcPr>
          <w:p w:rsidR="007264B7" w:rsidRDefault="007264B7" w:rsidP="002E5C4B">
            <w:pPr>
              <w:pStyle w:val="Standard2"/>
              <w:spacing w:after="120"/>
              <w:ind w:left="0"/>
            </w:pPr>
            <w:r>
              <w:t>9.</w:t>
            </w:r>
          </w:p>
        </w:tc>
        <w:tc>
          <w:tcPr>
            <w:tcW w:w="6852" w:type="dxa"/>
            <w:gridSpan w:val="2"/>
            <w:tcBorders>
              <w:bottom w:val="single" w:sz="24" w:space="0" w:color="A7C2C8"/>
            </w:tcBorders>
            <w:vAlign w:val="center"/>
          </w:tcPr>
          <w:p w:rsidR="007264B7" w:rsidRDefault="007264B7" w:rsidP="002E5C4B">
            <w:pPr>
              <w:pStyle w:val="Standard2"/>
              <w:spacing w:after="120"/>
              <w:ind w:left="0"/>
            </w:pPr>
            <w:r w:rsidRPr="007264B7">
              <w:t>Kommunikation mit den für die Überwachung Verantwortlichen</w:t>
            </w:r>
          </w:p>
        </w:tc>
        <w:tc>
          <w:tcPr>
            <w:tcW w:w="1385" w:type="dxa"/>
            <w:gridSpan w:val="3"/>
            <w:tcBorders>
              <w:bottom w:val="single" w:sz="24" w:space="0" w:color="A7C2C8"/>
            </w:tcBorders>
          </w:tcPr>
          <w:p w:rsidR="007264B7" w:rsidRDefault="00D53B5B" w:rsidP="00D53B5B">
            <w:pPr>
              <w:pStyle w:val="Standard2"/>
              <w:spacing w:after="120"/>
              <w:ind w:left="-110" w:right="-41"/>
              <w:jc w:val="right"/>
            </w:pPr>
            <w:r>
              <w:t>15/A21-A22</w:t>
            </w:r>
          </w:p>
        </w:tc>
      </w:tr>
      <w:tr w:rsidR="00381A45" w:rsidRPr="0027171E" w:rsidTr="00884877">
        <w:trPr>
          <w:trHeight w:val="669"/>
        </w:trPr>
        <w:tc>
          <w:tcPr>
            <w:tcW w:w="945" w:type="dxa"/>
            <w:tcBorders>
              <w:top w:val="single" w:sz="24" w:space="0" w:color="A7C2C8"/>
              <w:left w:val="single" w:sz="24" w:space="0" w:color="A7C2C8"/>
              <w:bottom w:val="single" w:sz="24" w:space="0" w:color="A7C2C8"/>
            </w:tcBorders>
            <w:shd w:val="clear" w:color="auto" w:fill="auto"/>
            <w:vAlign w:val="center"/>
          </w:tcPr>
          <w:p w:rsidR="00381A45" w:rsidRPr="0027171E" w:rsidRDefault="00381A45" w:rsidP="002E5C4B">
            <w:pPr>
              <w:pStyle w:val="Standard2"/>
              <w:spacing w:after="120"/>
              <w:ind w:left="0"/>
              <w:rPr>
                <w:b/>
              </w:rPr>
            </w:pPr>
            <w:r w:rsidRPr="0027171E">
              <w:rPr>
                <w:b/>
              </w:rPr>
              <w:t>III.</w:t>
            </w:r>
          </w:p>
        </w:tc>
        <w:tc>
          <w:tcPr>
            <w:tcW w:w="8237" w:type="dxa"/>
            <w:gridSpan w:val="5"/>
            <w:tcBorders>
              <w:top w:val="single" w:sz="24" w:space="0" w:color="A7C2C8"/>
              <w:bottom w:val="single" w:sz="24" w:space="0" w:color="A7C2C8"/>
              <w:right w:val="single" w:sz="24" w:space="0" w:color="A7C2C8"/>
            </w:tcBorders>
            <w:shd w:val="clear" w:color="auto" w:fill="auto"/>
            <w:vAlign w:val="center"/>
          </w:tcPr>
          <w:p w:rsidR="00381A45" w:rsidRPr="0027171E" w:rsidRDefault="00381A45" w:rsidP="002E5C4B">
            <w:pPr>
              <w:pStyle w:val="Standard2"/>
              <w:spacing w:after="120"/>
              <w:ind w:left="0"/>
              <w:rPr>
                <w:b/>
              </w:rPr>
            </w:pPr>
            <w:r w:rsidRPr="0027171E">
              <w:rPr>
                <w:b/>
              </w:rPr>
              <w:t>Anwendungshinweise und sonstige Erläuterungen</w:t>
            </w:r>
          </w:p>
        </w:tc>
      </w:tr>
      <w:tr w:rsidR="007264B7" w:rsidRPr="0027171E" w:rsidTr="00D53B5B">
        <w:trPr>
          <w:trHeight w:hRule="exact" w:val="227"/>
        </w:trPr>
        <w:tc>
          <w:tcPr>
            <w:tcW w:w="945" w:type="dxa"/>
            <w:tcBorders>
              <w:top w:val="single" w:sz="24" w:space="0" w:color="A7C2C8"/>
              <w:bottom w:val="single" w:sz="24" w:space="0" w:color="A7C2C8"/>
            </w:tcBorders>
            <w:shd w:val="clear" w:color="auto" w:fill="auto"/>
            <w:vAlign w:val="center"/>
          </w:tcPr>
          <w:p w:rsidR="007264B7" w:rsidRPr="0027171E" w:rsidRDefault="007264B7" w:rsidP="002E5C4B">
            <w:pPr>
              <w:pStyle w:val="Standard2"/>
              <w:spacing w:after="120"/>
              <w:ind w:left="0"/>
              <w:rPr>
                <w:b/>
              </w:rPr>
            </w:pPr>
          </w:p>
        </w:tc>
        <w:tc>
          <w:tcPr>
            <w:tcW w:w="7419" w:type="dxa"/>
            <w:gridSpan w:val="4"/>
            <w:tcBorders>
              <w:top w:val="single" w:sz="24" w:space="0" w:color="A7C2C8"/>
              <w:bottom w:val="single" w:sz="24" w:space="0" w:color="A7C2C8"/>
            </w:tcBorders>
            <w:shd w:val="clear" w:color="auto" w:fill="auto"/>
            <w:vAlign w:val="center"/>
          </w:tcPr>
          <w:p w:rsidR="007264B7" w:rsidRPr="0027171E" w:rsidRDefault="007264B7" w:rsidP="002E5C4B">
            <w:pPr>
              <w:pStyle w:val="Standard2"/>
              <w:spacing w:after="120"/>
              <w:ind w:left="0"/>
              <w:rPr>
                <w:b/>
              </w:rPr>
            </w:pPr>
          </w:p>
        </w:tc>
        <w:tc>
          <w:tcPr>
            <w:tcW w:w="818" w:type="dxa"/>
            <w:tcBorders>
              <w:top w:val="single" w:sz="24" w:space="0" w:color="A7C2C8"/>
              <w:bottom w:val="single" w:sz="24" w:space="0" w:color="A7C2C8"/>
            </w:tcBorders>
          </w:tcPr>
          <w:p w:rsidR="007264B7" w:rsidRPr="0027171E" w:rsidRDefault="007264B7" w:rsidP="002E5C4B">
            <w:pPr>
              <w:pStyle w:val="Standard2"/>
              <w:spacing w:after="120"/>
              <w:ind w:left="0"/>
              <w:rPr>
                <w:b/>
              </w:rPr>
            </w:pPr>
          </w:p>
        </w:tc>
      </w:tr>
      <w:tr w:rsidR="00381A45" w:rsidTr="00884877">
        <w:trPr>
          <w:trHeight w:val="713"/>
        </w:trPr>
        <w:tc>
          <w:tcPr>
            <w:tcW w:w="945" w:type="dxa"/>
            <w:tcBorders>
              <w:top w:val="single" w:sz="24" w:space="0" w:color="A7C2C8"/>
              <w:left w:val="single" w:sz="24" w:space="0" w:color="A7C2C8"/>
              <w:bottom w:val="single" w:sz="24" w:space="0" w:color="A7C2C8"/>
            </w:tcBorders>
            <w:shd w:val="clear" w:color="auto" w:fill="auto"/>
            <w:vAlign w:val="center"/>
          </w:tcPr>
          <w:p w:rsidR="00381A45" w:rsidRPr="00434547" w:rsidRDefault="00381A45" w:rsidP="00D53B5B">
            <w:pPr>
              <w:pStyle w:val="Standard2"/>
              <w:spacing w:after="120"/>
              <w:ind w:left="-49" w:right="-153"/>
              <w:rPr>
                <w:b/>
                <w:color w:val="FF0000"/>
              </w:rPr>
            </w:pPr>
            <w:r w:rsidRPr="00434547">
              <w:rPr>
                <w:b/>
                <w:color w:val="FF0000"/>
              </w:rPr>
              <w:t>Anlage</w:t>
            </w:r>
          </w:p>
        </w:tc>
        <w:tc>
          <w:tcPr>
            <w:tcW w:w="8237" w:type="dxa"/>
            <w:gridSpan w:val="5"/>
            <w:tcBorders>
              <w:top w:val="single" w:sz="24" w:space="0" w:color="A7C2C8"/>
              <w:bottom w:val="single" w:sz="24" w:space="0" w:color="A7C2C8"/>
              <w:right w:val="single" w:sz="24" w:space="0" w:color="A7C2C8"/>
            </w:tcBorders>
            <w:shd w:val="clear" w:color="auto" w:fill="auto"/>
            <w:vAlign w:val="center"/>
          </w:tcPr>
          <w:p w:rsidR="00381A45" w:rsidRPr="00434547" w:rsidRDefault="00434547" w:rsidP="002E5C4B">
            <w:pPr>
              <w:pStyle w:val="Standard2"/>
              <w:spacing w:after="120"/>
              <w:ind w:left="0"/>
              <w:rPr>
                <w:b/>
                <w:color w:val="FF0000"/>
              </w:rPr>
            </w:pPr>
            <w:r w:rsidRPr="00434547">
              <w:rPr>
                <w:b/>
                <w:color w:val="FF0000"/>
              </w:rPr>
              <w:t xml:space="preserve">5 </w:t>
            </w:r>
            <w:r w:rsidR="00381A45" w:rsidRPr="00434547">
              <w:rPr>
                <w:b/>
                <w:color w:val="FF0000"/>
              </w:rPr>
              <w:t>Beispiele</w:t>
            </w:r>
            <w:r w:rsidR="00381A45" w:rsidRPr="00434547">
              <w:rPr>
                <w:color w:val="FF0000"/>
              </w:rPr>
              <w:t xml:space="preserve"> für </w:t>
            </w:r>
            <w:r w:rsidRPr="00434547">
              <w:rPr>
                <w:color w:val="FF0000"/>
              </w:rPr>
              <w:t xml:space="preserve">Hinweise im </w:t>
            </w:r>
            <w:r w:rsidR="00381A45" w:rsidRPr="00434547">
              <w:rPr>
                <w:color w:val="FF0000"/>
              </w:rPr>
              <w:t>Bestätigungsvermerke</w:t>
            </w:r>
          </w:p>
        </w:tc>
      </w:tr>
      <w:tr w:rsidR="007264B7" w:rsidTr="00D53B5B">
        <w:trPr>
          <w:trHeight w:hRule="exact" w:val="170"/>
        </w:trPr>
        <w:tc>
          <w:tcPr>
            <w:tcW w:w="945" w:type="dxa"/>
            <w:tcBorders>
              <w:top w:val="single" w:sz="24" w:space="0" w:color="A7C2C8"/>
            </w:tcBorders>
            <w:shd w:val="clear" w:color="auto" w:fill="auto"/>
            <w:vAlign w:val="center"/>
          </w:tcPr>
          <w:p w:rsidR="007264B7" w:rsidRPr="0027171E" w:rsidRDefault="007264B7" w:rsidP="002E5C4B">
            <w:pPr>
              <w:pStyle w:val="Standard2"/>
              <w:spacing w:after="120"/>
              <w:ind w:left="0"/>
              <w:rPr>
                <w:b/>
              </w:rPr>
            </w:pPr>
          </w:p>
        </w:tc>
        <w:tc>
          <w:tcPr>
            <w:tcW w:w="7419" w:type="dxa"/>
            <w:gridSpan w:val="4"/>
            <w:tcBorders>
              <w:top w:val="single" w:sz="24" w:space="0" w:color="A7C2C8"/>
            </w:tcBorders>
            <w:shd w:val="clear" w:color="auto" w:fill="auto"/>
            <w:vAlign w:val="center"/>
          </w:tcPr>
          <w:p w:rsidR="007264B7" w:rsidRPr="004A5AF4" w:rsidRDefault="007264B7" w:rsidP="002E5C4B">
            <w:pPr>
              <w:pStyle w:val="Standard2"/>
              <w:spacing w:after="120"/>
              <w:ind w:left="0"/>
              <w:rPr>
                <w:b/>
              </w:rPr>
            </w:pPr>
          </w:p>
        </w:tc>
        <w:tc>
          <w:tcPr>
            <w:tcW w:w="818" w:type="dxa"/>
            <w:tcBorders>
              <w:top w:val="single" w:sz="24" w:space="0" w:color="A7C2C8"/>
            </w:tcBorders>
          </w:tcPr>
          <w:p w:rsidR="007264B7" w:rsidRPr="004A5AF4" w:rsidRDefault="007264B7" w:rsidP="002E5C4B">
            <w:pPr>
              <w:pStyle w:val="Standard2"/>
              <w:spacing w:after="120"/>
              <w:ind w:left="0"/>
              <w:rPr>
                <w:b/>
              </w:rPr>
            </w:pPr>
          </w:p>
        </w:tc>
      </w:tr>
      <w:tr w:rsidR="00381A45" w:rsidTr="00884877">
        <w:tc>
          <w:tcPr>
            <w:tcW w:w="945" w:type="dxa"/>
          </w:tcPr>
          <w:p w:rsidR="00381A45" w:rsidRDefault="00381A45" w:rsidP="002E5C4B">
            <w:pPr>
              <w:pStyle w:val="Standard2"/>
              <w:spacing w:after="120"/>
              <w:ind w:left="0"/>
            </w:pPr>
            <w:r>
              <w:t>1.</w:t>
            </w:r>
          </w:p>
        </w:tc>
        <w:tc>
          <w:tcPr>
            <w:tcW w:w="8237" w:type="dxa"/>
            <w:gridSpan w:val="5"/>
          </w:tcPr>
          <w:p w:rsidR="00381A45" w:rsidRDefault="00381A45" w:rsidP="003A6455">
            <w:pPr>
              <w:pStyle w:val="Standard2"/>
              <w:spacing w:after="120"/>
              <w:ind w:left="0"/>
            </w:pPr>
            <w:r>
              <w:t xml:space="preserve">Uneingeschränkter </w:t>
            </w:r>
            <w:r w:rsidR="003A6455">
              <w:t>BSV</w:t>
            </w:r>
            <w:r>
              <w:t>, der einen Abschnitt „Besonders wichtige Prüfungssachverhalte in der Prüfung des Konzernabschlusses“ und einen Hinweis zur Hervorhebung eines Sachverhalts enthält</w:t>
            </w:r>
          </w:p>
        </w:tc>
      </w:tr>
      <w:tr w:rsidR="00381A45" w:rsidTr="00884877">
        <w:tc>
          <w:tcPr>
            <w:tcW w:w="945" w:type="dxa"/>
          </w:tcPr>
          <w:p w:rsidR="00381A45" w:rsidRDefault="00381A45" w:rsidP="002E5C4B">
            <w:pPr>
              <w:pStyle w:val="Standard2"/>
              <w:spacing w:after="120"/>
              <w:ind w:left="0"/>
            </w:pPr>
            <w:r>
              <w:t>2.</w:t>
            </w:r>
          </w:p>
        </w:tc>
        <w:tc>
          <w:tcPr>
            <w:tcW w:w="8237" w:type="dxa"/>
            <w:gridSpan w:val="5"/>
          </w:tcPr>
          <w:p w:rsidR="00381A45" w:rsidRDefault="003A6455" w:rsidP="003A6455">
            <w:pPr>
              <w:pStyle w:val="Standard2"/>
              <w:spacing w:after="120"/>
              <w:ind w:left="0"/>
            </w:pPr>
            <w:r>
              <w:t>BSV</w:t>
            </w:r>
            <w:r w:rsidR="00381A45">
              <w:t xml:space="preserve">, der ein eingeschränktes Prüfungsurteil zum </w:t>
            </w:r>
            <w:r>
              <w:t>JA</w:t>
            </w:r>
            <w:r w:rsidR="00381A45">
              <w:t xml:space="preserve"> aufgrund einer Abweichung von den maßgebenden Rechnungslegungsgrundsätzen und einen Hinweis zur Hervorhebung eines Sachverhalts enthält</w:t>
            </w:r>
          </w:p>
        </w:tc>
      </w:tr>
      <w:tr w:rsidR="00381A45" w:rsidTr="00884877">
        <w:tc>
          <w:tcPr>
            <w:tcW w:w="945" w:type="dxa"/>
          </w:tcPr>
          <w:p w:rsidR="00381A45" w:rsidRDefault="00381A45" w:rsidP="002E5C4B">
            <w:pPr>
              <w:pStyle w:val="Standard2"/>
              <w:spacing w:after="120"/>
              <w:ind w:left="0"/>
            </w:pPr>
            <w:r>
              <w:t>3.</w:t>
            </w:r>
          </w:p>
        </w:tc>
        <w:tc>
          <w:tcPr>
            <w:tcW w:w="8237" w:type="dxa"/>
            <w:gridSpan w:val="5"/>
          </w:tcPr>
          <w:p w:rsidR="00381A45" w:rsidRDefault="00381A45" w:rsidP="003A6455">
            <w:pPr>
              <w:pStyle w:val="Standard2"/>
              <w:spacing w:after="120"/>
              <w:ind w:left="0"/>
            </w:pPr>
            <w:r>
              <w:t xml:space="preserve">Uneingeschränkter </w:t>
            </w:r>
            <w:r w:rsidR="003A6455">
              <w:t>BSV</w:t>
            </w:r>
            <w:r>
              <w:t>, der einen Hinweis zur Hervorhebung eines Sachverhalts und einen Hinweis auf einen sonstigen Sachverhalt enthält</w:t>
            </w:r>
          </w:p>
        </w:tc>
      </w:tr>
      <w:tr w:rsidR="00381A45" w:rsidTr="00884877">
        <w:tc>
          <w:tcPr>
            <w:tcW w:w="945" w:type="dxa"/>
          </w:tcPr>
          <w:p w:rsidR="00381A45" w:rsidRDefault="00381A45" w:rsidP="002E5C4B">
            <w:pPr>
              <w:pStyle w:val="Standard2"/>
              <w:spacing w:after="120"/>
              <w:ind w:left="0"/>
            </w:pPr>
            <w:r>
              <w:t>4.</w:t>
            </w:r>
          </w:p>
        </w:tc>
        <w:tc>
          <w:tcPr>
            <w:tcW w:w="8237" w:type="dxa"/>
            <w:gridSpan w:val="5"/>
          </w:tcPr>
          <w:p w:rsidR="00381A45" w:rsidRDefault="00381A45" w:rsidP="003A6455">
            <w:pPr>
              <w:pStyle w:val="Standard2"/>
              <w:spacing w:after="120"/>
              <w:ind w:left="0"/>
            </w:pPr>
            <w:r>
              <w:t xml:space="preserve">Uneingeschränkter </w:t>
            </w:r>
            <w:r w:rsidR="003A6455">
              <w:t>BSV</w:t>
            </w:r>
            <w:r>
              <w:t>, der einen Hinweis auf einen sonstigen Sachverhalt enthält</w:t>
            </w:r>
          </w:p>
        </w:tc>
      </w:tr>
      <w:tr w:rsidR="00381A45" w:rsidTr="00884877">
        <w:tc>
          <w:tcPr>
            <w:tcW w:w="945" w:type="dxa"/>
          </w:tcPr>
          <w:p w:rsidR="00381A45" w:rsidRDefault="00381A45" w:rsidP="002E5C4B">
            <w:pPr>
              <w:pStyle w:val="Standard2"/>
              <w:spacing w:after="120"/>
              <w:ind w:left="0"/>
            </w:pPr>
            <w:r>
              <w:t>5.</w:t>
            </w:r>
          </w:p>
        </w:tc>
        <w:tc>
          <w:tcPr>
            <w:tcW w:w="8237" w:type="dxa"/>
            <w:gridSpan w:val="5"/>
          </w:tcPr>
          <w:p w:rsidR="00381A45" w:rsidRDefault="00381A45" w:rsidP="003A6455">
            <w:pPr>
              <w:pStyle w:val="Standard2"/>
              <w:spacing w:after="120"/>
              <w:ind w:left="0"/>
            </w:pPr>
            <w:r>
              <w:t xml:space="preserve">Uneingeschränkter </w:t>
            </w:r>
            <w:r w:rsidR="003A6455">
              <w:t>BSV</w:t>
            </w:r>
            <w:r>
              <w:t xml:space="preserve"> aufgrund einer gesetzlichen Nachtragsprüfung </w:t>
            </w:r>
            <w:r w:rsidR="003A6455">
              <w:br/>
            </w:r>
            <w:r>
              <w:t xml:space="preserve">gemäß § 316 </w:t>
            </w:r>
            <w:r w:rsidR="003A6455">
              <w:t>III</w:t>
            </w:r>
            <w:r>
              <w:t xml:space="preserve"> HGB im Anschluss an eine gesetzliche Abschlussprüfung bei einem nach HGB aufgestellten geänderten </w:t>
            </w:r>
            <w:r w:rsidR="003A6455">
              <w:t>JA</w:t>
            </w:r>
            <w:r>
              <w:t xml:space="preserve"> und geänderten </w:t>
            </w:r>
            <w:r w:rsidR="003A6455">
              <w:t>LB</w:t>
            </w:r>
            <w:r>
              <w:t xml:space="preserve"> eines Unternehmens, das kein Unternehmen von öffentlichem Interesse </w:t>
            </w:r>
            <w:proofErr w:type="spellStart"/>
            <w:r>
              <w:t>i.S.d</w:t>
            </w:r>
            <w:proofErr w:type="spellEnd"/>
            <w:r>
              <w:t xml:space="preserve">. </w:t>
            </w:r>
            <w:r w:rsidR="003A6455">
              <w:br/>
            </w:r>
            <w:r>
              <w:t xml:space="preserve">§ 319a </w:t>
            </w:r>
            <w:r w:rsidR="003A6455">
              <w:t>I</w:t>
            </w:r>
            <w:r>
              <w:t xml:space="preserve"> 1 HGB ist</w:t>
            </w:r>
          </w:p>
        </w:tc>
      </w:tr>
    </w:tbl>
    <w:p w:rsidR="00A66C67" w:rsidRDefault="00A66C67">
      <w:pPr>
        <w:widowControl/>
        <w:autoSpaceDE/>
        <w:autoSpaceDN/>
        <w:adjustRightInd/>
        <w:rPr>
          <w:szCs w:val="24"/>
        </w:rPr>
        <w:sectPr w:rsidR="00A66C67" w:rsidSect="000213B0">
          <w:headerReference w:type="first" r:id="rId38"/>
          <w:pgSz w:w="11906" w:h="16838" w:code="9"/>
          <w:pgMar w:top="1134" w:right="1418" w:bottom="1134" w:left="1418" w:header="709" w:footer="397" w:gutter="0"/>
          <w:cols w:space="708"/>
          <w:titlePg/>
          <w:docGrid w:linePitch="360"/>
        </w:sectPr>
      </w:pPr>
    </w:p>
    <w:p w:rsidR="000213B0" w:rsidRDefault="000213B0">
      <w:pPr>
        <w:widowControl/>
        <w:autoSpaceDE/>
        <w:autoSpaceDN/>
        <w:adjustRightInd/>
        <w:rPr>
          <w:szCs w:val="24"/>
        </w:rPr>
      </w:pPr>
    </w:p>
    <w:tbl>
      <w:tblPr>
        <w:tblStyle w:val="Tabellenraster"/>
        <w:tblW w:w="9214" w:type="dxa"/>
        <w:tblInd w:w="-147" w:type="dxa"/>
        <w:shd w:val="clear" w:color="auto" w:fill="A7C2C8"/>
        <w:tblLook w:val="04A0" w:firstRow="1" w:lastRow="0" w:firstColumn="1" w:lastColumn="0" w:noHBand="0" w:noVBand="1"/>
      </w:tblPr>
      <w:tblGrid>
        <w:gridCol w:w="704"/>
        <w:gridCol w:w="8510"/>
      </w:tblGrid>
      <w:tr w:rsidR="00A66C67" w:rsidTr="00A66C67">
        <w:trPr>
          <w:trHeight w:val="714"/>
        </w:trPr>
        <w:tc>
          <w:tcPr>
            <w:tcW w:w="704" w:type="dxa"/>
            <w:shd w:val="clear" w:color="auto" w:fill="A7C2C8"/>
            <w:vAlign w:val="center"/>
          </w:tcPr>
          <w:p w:rsidR="00A66C67" w:rsidRPr="005679CC" w:rsidRDefault="00A66C67" w:rsidP="00A66C67">
            <w:pPr>
              <w:pStyle w:val="Standard0"/>
              <w:rPr>
                <w:b/>
                <w:sz w:val="36"/>
                <w:szCs w:val="36"/>
              </w:rPr>
            </w:pPr>
            <w:r>
              <w:rPr>
                <w:b/>
                <w:sz w:val="36"/>
                <w:szCs w:val="36"/>
              </w:rPr>
              <w:t>V.</w:t>
            </w:r>
          </w:p>
        </w:tc>
        <w:tc>
          <w:tcPr>
            <w:tcW w:w="8510" w:type="dxa"/>
            <w:shd w:val="clear" w:color="auto" w:fill="A7C2C8"/>
            <w:vAlign w:val="center"/>
          </w:tcPr>
          <w:p w:rsidR="00A66C67" w:rsidRPr="005679CC" w:rsidRDefault="00C80E49" w:rsidP="00434547">
            <w:pPr>
              <w:pStyle w:val="Standard0"/>
              <w:jc w:val="left"/>
              <w:rPr>
                <w:b/>
                <w:sz w:val="36"/>
                <w:szCs w:val="36"/>
              </w:rPr>
            </w:pPr>
            <w:r>
              <w:rPr>
                <w:b/>
                <w:sz w:val="36"/>
                <w:szCs w:val="36"/>
              </w:rPr>
              <w:t xml:space="preserve">11 </w:t>
            </w:r>
            <w:r w:rsidR="00A66C67" w:rsidRPr="009C084E">
              <w:rPr>
                <w:b/>
                <w:sz w:val="36"/>
                <w:szCs w:val="36"/>
              </w:rPr>
              <w:t xml:space="preserve">Neuerungen </w:t>
            </w:r>
            <w:r w:rsidR="00434547">
              <w:rPr>
                <w:b/>
                <w:sz w:val="36"/>
                <w:szCs w:val="36"/>
              </w:rPr>
              <w:t xml:space="preserve">im </w:t>
            </w:r>
            <w:r w:rsidR="00F27F2D">
              <w:rPr>
                <w:b/>
                <w:sz w:val="36"/>
                <w:szCs w:val="36"/>
              </w:rPr>
              <w:t xml:space="preserve">IDW </w:t>
            </w:r>
            <w:r w:rsidR="00434547">
              <w:rPr>
                <w:b/>
                <w:sz w:val="36"/>
                <w:szCs w:val="36"/>
              </w:rPr>
              <w:t>PS 400 n.F.</w:t>
            </w:r>
          </w:p>
        </w:tc>
      </w:tr>
    </w:tbl>
    <w:p w:rsidR="00A66C67" w:rsidRDefault="00A66C67" w:rsidP="00A66C67">
      <w:pPr>
        <w:pStyle w:val="Standard1"/>
      </w:pPr>
    </w:p>
    <w:p w:rsidR="00A66C67" w:rsidRPr="00B9123B" w:rsidRDefault="00A66C67" w:rsidP="001C2B32">
      <w:pPr>
        <w:pStyle w:val="berschrift2"/>
        <w:numPr>
          <w:ilvl w:val="0"/>
          <w:numId w:val="68"/>
        </w:numPr>
        <w:ind w:left="567" w:hanging="567"/>
      </w:pPr>
      <w:r w:rsidRPr="00B9123B">
        <w:t>Die Struktur des neuen Bestätigungsvermerks 2018</w:t>
      </w:r>
    </w:p>
    <w:tbl>
      <w:tblPr>
        <w:tblStyle w:val="Tabellenraster9"/>
        <w:tblW w:w="9072" w:type="dxa"/>
        <w:tblInd w:w="-15" w:type="dxa"/>
        <w:tblLook w:val="04A0" w:firstRow="1" w:lastRow="0" w:firstColumn="1" w:lastColumn="0" w:noHBand="0" w:noVBand="1"/>
      </w:tblPr>
      <w:tblGrid>
        <w:gridCol w:w="2835"/>
        <w:gridCol w:w="6237"/>
      </w:tblGrid>
      <w:tr w:rsidR="00A66C67" w:rsidRPr="00B9123B" w:rsidTr="009D2FB2">
        <w:trPr>
          <w:trHeight w:val="575"/>
        </w:trPr>
        <w:tc>
          <w:tcPr>
            <w:tcW w:w="9072" w:type="dxa"/>
            <w:gridSpan w:val="2"/>
            <w:tcBorders>
              <w:top w:val="single" w:sz="12" w:space="0" w:color="auto"/>
              <w:left w:val="single" w:sz="12" w:space="0" w:color="auto"/>
              <w:bottom w:val="nil"/>
              <w:right w:val="single" w:sz="12" w:space="0" w:color="auto"/>
            </w:tcBorders>
            <w:vAlign w:val="center"/>
          </w:tcPr>
          <w:p w:rsidR="00A66C67" w:rsidRPr="00B9123B" w:rsidRDefault="00A66C67" w:rsidP="009D2FB2">
            <w:pPr>
              <w:widowControl/>
              <w:autoSpaceDE/>
              <w:autoSpaceDN/>
              <w:adjustRightInd/>
              <w:jc w:val="center"/>
              <w:rPr>
                <w:b/>
                <w:sz w:val="28"/>
                <w:szCs w:val="28"/>
              </w:rPr>
            </w:pPr>
            <w:r w:rsidRPr="00B9123B">
              <w:rPr>
                <w:b/>
                <w:sz w:val="28"/>
                <w:szCs w:val="28"/>
              </w:rPr>
              <w:t>Bestätigungsvermerk 2018 (bei gesetzlicher JAP)</w:t>
            </w:r>
          </w:p>
        </w:tc>
      </w:tr>
      <w:tr w:rsidR="00A66C67" w:rsidRPr="00B9123B" w:rsidTr="009D2FB2">
        <w:trPr>
          <w:trHeight w:val="556"/>
        </w:trPr>
        <w:tc>
          <w:tcPr>
            <w:tcW w:w="2835" w:type="dxa"/>
            <w:tcBorders>
              <w:top w:val="nil"/>
              <w:left w:val="single" w:sz="12" w:space="0" w:color="auto"/>
              <w:bottom w:val="single" w:sz="12" w:space="0" w:color="auto"/>
              <w:right w:val="nil"/>
            </w:tcBorders>
            <w:vAlign w:val="center"/>
          </w:tcPr>
          <w:p w:rsidR="00A66C67" w:rsidRPr="00B9123B" w:rsidRDefault="00A66C67" w:rsidP="009D2FB2">
            <w:pPr>
              <w:widowControl/>
              <w:autoSpaceDE/>
              <w:autoSpaceDN/>
              <w:adjustRightInd/>
              <w:jc w:val="center"/>
              <w:rPr>
                <w:b/>
                <w:sz w:val="28"/>
                <w:szCs w:val="28"/>
              </w:rPr>
            </w:pPr>
            <w:r w:rsidRPr="00B9123B">
              <w:rPr>
                <w:b/>
                <w:sz w:val="28"/>
                <w:szCs w:val="28"/>
              </w:rPr>
              <w:t>Alle</w:t>
            </w:r>
          </w:p>
        </w:tc>
        <w:tc>
          <w:tcPr>
            <w:tcW w:w="6237" w:type="dxa"/>
            <w:tcBorders>
              <w:top w:val="nil"/>
              <w:left w:val="nil"/>
              <w:bottom w:val="single" w:sz="12" w:space="0" w:color="auto"/>
              <w:right w:val="single" w:sz="12" w:space="0" w:color="auto"/>
            </w:tcBorders>
            <w:shd w:val="clear" w:color="auto" w:fill="D9D9D9"/>
            <w:vAlign w:val="center"/>
          </w:tcPr>
          <w:p w:rsidR="00A66C67" w:rsidRPr="00B9123B" w:rsidRDefault="00A66C67" w:rsidP="009D2FB2">
            <w:pPr>
              <w:widowControl/>
              <w:autoSpaceDE/>
              <w:autoSpaceDN/>
              <w:adjustRightInd/>
              <w:jc w:val="center"/>
              <w:rPr>
                <w:b/>
                <w:sz w:val="28"/>
                <w:szCs w:val="28"/>
              </w:rPr>
            </w:pPr>
            <w:r w:rsidRPr="00B9123B">
              <w:rPr>
                <w:b/>
                <w:sz w:val="28"/>
                <w:szCs w:val="28"/>
              </w:rPr>
              <w:t>PIE</w:t>
            </w:r>
            <w:r w:rsidR="005D5744">
              <w:rPr>
                <w:b/>
                <w:sz w:val="28"/>
                <w:szCs w:val="28"/>
              </w:rPr>
              <w:t xml:space="preserve"> (Art. 10 EU-VO)</w:t>
            </w:r>
          </w:p>
        </w:tc>
      </w:tr>
      <w:tr w:rsidR="00A66C67" w:rsidRPr="00B9123B" w:rsidTr="009D2FB2">
        <w:trPr>
          <w:trHeight w:val="454"/>
        </w:trPr>
        <w:tc>
          <w:tcPr>
            <w:tcW w:w="9072" w:type="dxa"/>
            <w:gridSpan w:val="2"/>
            <w:tcBorders>
              <w:top w:val="single" w:sz="12" w:space="0" w:color="auto"/>
              <w:left w:val="single" w:sz="12" w:space="0" w:color="auto"/>
              <w:bottom w:val="nil"/>
              <w:right w:val="single" w:sz="12" w:space="0" w:color="auto"/>
            </w:tcBorders>
            <w:vAlign w:val="center"/>
          </w:tcPr>
          <w:p w:rsidR="00A66C67" w:rsidRPr="00B9123B" w:rsidRDefault="00A66C67" w:rsidP="009D2FB2">
            <w:pPr>
              <w:widowControl/>
              <w:autoSpaceDE/>
              <w:autoSpaceDN/>
              <w:adjustRightInd/>
              <w:rPr>
                <w:b/>
                <w:szCs w:val="24"/>
              </w:rPr>
            </w:pPr>
            <w:r w:rsidRPr="00B9123B">
              <w:rPr>
                <w:b/>
                <w:szCs w:val="24"/>
              </w:rPr>
              <w:t>Überschrift</w:t>
            </w:r>
          </w:p>
        </w:tc>
      </w:tr>
      <w:tr w:rsidR="00A66C67" w:rsidRPr="00B9123B" w:rsidTr="009D2FB2">
        <w:trPr>
          <w:trHeight w:val="413"/>
        </w:trPr>
        <w:tc>
          <w:tcPr>
            <w:tcW w:w="9072" w:type="dxa"/>
            <w:gridSpan w:val="2"/>
            <w:tcBorders>
              <w:top w:val="nil"/>
              <w:left w:val="single" w:sz="12" w:space="0" w:color="auto"/>
              <w:bottom w:val="single" w:sz="12" w:space="0" w:color="auto"/>
              <w:right w:val="single" w:sz="12" w:space="0" w:color="auto"/>
            </w:tcBorders>
            <w:vAlign w:val="center"/>
          </w:tcPr>
          <w:p w:rsidR="00A66C67" w:rsidRPr="00B9123B" w:rsidRDefault="00A66C67" w:rsidP="009D2FB2">
            <w:pPr>
              <w:widowControl/>
              <w:autoSpaceDE/>
              <w:autoSpaceDN/>
              <w:adjustRightInd/>
              <w:rPr>
                <w:b/>
                <w:szCs w:val="24"/>
              </w:rPr>
            </w:pPr>
            <w:r w:rsidRPr="00B9123B">
              <w:rPr>
                <w:b/>
                <w:szCs w:val="24"/>
              </w:rPr>
              <w:t>Adressierung</w:t>
            </w:r>
          </w:p>
        </w:tc>
      </w:tr>
      <w:tr w:rsidR="00A66C67" w:rsidRPr="00B9123B" w:rsidTr="009D2FB2">
        <w:trPr>
          <w:trHeight w:val="454"/>
        </w:trPr>
        <w:tc>
          <w:tcPr>
            <w:tcW w:w="9072" w:type="dxa"/>
            <w:gridSpan w:val="2"/>
            <w:tcBorders>
              <w:top w:val="nil"/>
              <w:left w:val="single" w:sz="12" w:space="0" w:color="auto"/>
              <w:bottom w:val="single" w:sz="12" w:space="0" w:color="auto"/>
              <w:right w:val="single" w:sz="12" w:space="0" w:color="auto"/>
            </w:tcBorders>
            <w:vAlign w:val="center"/>
          </w:tcPr>
          <w:p w:rsidR="00A66C67" w:rsidRPr="00B9123B" w:rsidRDefault="00A66C67" w:rsidP="009D2FB2">
            <w:pPr>
              <w:widowControl/>
              <w:autoSpaceDE/>
              <w:autoSpaceDN/>
              <w:adjustRightInd/>
              <w:rPr>
                <w:b/>
                <w:szCs w:val="24"/>
              </w:rPr>
            </w:pPr>
            <w:r w:rsidRPr="00B9123B">
              <w:rPr>
                <w:b/>
                <w:szCs w:val="24"/>
              </w:rPr>
              <w:t xml:space="preserve">Prüfungsurteile </w:t>
            </w:r>
            <w:r w:rsidRPr="00B9123B">
              <w:rPr>
                <w:szCs w:val="24"/>
              </w:rPr>
              <w:t>(zum Jahresabschluss und Lagebericht)</w:t>
            </w:r>
          </w:p>
        </w:tc>
      </w:tr>
      <w:tr w:rsidR="00A66C67" w:rsidRPr="00B9123B" w:rsidTr="009D2FB2">
        <w:trPr>
          <w:trHeight w:val="998"/>
        </w:trPr>
        <w:tc>
          <w:tcPr>
            <w:tcW w:w="9072" w:type="dxa"/>
            <w:gridSpan w:val="2"/>
            <w:tcBorders>
              <w:top w:val="nil"/>
              <w:left w:val="single" w:sz="12" w:space="0" w:color="auto"/>
              <w:bottom w:val="single" w:sz="12" w:space="0" w:color="auto"/>
              <w:right w:val="single" w:sz="12" w:space="0" w:color="auto"/>
            </w:tcBorders>
            <w:vAlign w:val="center"/>
          </w:tcPr>
          <w:p w:rsidR="00A66C67" w:rsidRPr="00B9123B" w:rsidRDefault="00A66C67" w:rsidP="009D2FB2">
            <w:pPr>
              <w:widowControl/>
              <w:autoSpaceDE/>
              <w:autoSpaceDN/>
              <w:adjustRightInd/>
              <w:jc w:val="both"/>
              <w:rPr>
                <w:szCs w:val="24"/>
              </w:rPr>
            </w:pPr>
            <w:r w:rsidRPr="00B9123B">
              <w:rPr>
                <w:b/>
                <w:szCs w:val="24"/>
              </w:rPr>
              <w:t>Grundlage für die Prüfungsurteile</w:t>
            </w:r>
            <w:r w:rsidRPr="00B9123B">
              <w:rPr>
                <w:szCs w:val="24"/>
              </w:rPr>
              <w:t xml:space="preserve"> (zum JA und LB), einschl.</w:t>
            </w:r>
          </w:p>
          <w:p w:rsidR="00A66C67" w:rsidRPr="00B9123B" w:rsidRDefault="00A66C67" w:rsidP="001C2B32">
            <w:pPr>
              <w:widowControl/>
              <w:numPr>
                <w:ilvl w:val="0"/>
                <w:numId w:val="63"/>
              </w:numPr>
              <w:autoSpaceDE/>
              <w:autoSpaceDN/>
              <w:adjustRightInd/>
              <w:jc w:val="both"/>
              <w:rPr>
                <w:szCs w:val="24"/>
              </w:rPr>
            </w:pPr>
            <w:r w:rsidRPr="00B9123B">
              <w:rPr>
                <w:szCs w:val="24"/>
              </w:rPr>
              <w:t>Unabhängigkeitserklärung</w:t>
            </w:r>
          </w:p>
          <w:p w:rsidR="00A66C67" w:rsidRPr="00B9123B" w:rsidRDefault="00A66C67" w:rsidP="001C2B32">
            <w:pPr>
              <w:widowControl/>
              <w:numPr>
                <w:ilvl w:val="0"/>
                <w:numId w:val="63"/>
              </w:numPr>
              <w:autoSpaceDE/>
              <w:autoSpaceDN/>
              <w:adjustRightInd/>
              <w:jc w:val="both"/>
              <w:rPr>
                <w:szCs w:val="24"/>
              </w:rPr>
            </w:pPr>
            <w:r w:rsidRPr="00B9123B">
              <w:rPr>
                <w:szCs w:val="24"/>
              </w:rPr>
              <w:t>Erfüllung berufliche Verhaltensanforderungen</w:t>
            </w:r>
          </w:p>
        </w:tc>
      </w:tr>
      <w:tr w:rsidR="00A66C67" w:rsidRPr="00B9123B" w:rsidTr="009D2FB2">
        <w:trPr>
          <w:trHeight w:val="690"/>
        </w:trPr>
        <w:tc>
          <w:tcPr>
            <w:tcW w:w="9072" w:type="dxa"/>
            <w:gridSpan w:val="2"/>
            <w:tcBorders>
              <w:top w:val="nil"/>
              <w:left w:val="single" w:sz="12" w:space="0" w:color="auto"/>
              <w:bottom w:val="nil"/>
              <w:right w:val="single" w:sz="12" w:space="0" w:color="auto"/>
            </w:tcBorders>
            <w:vAlign w:val="center"/>
          </w:tcPr>
          <w:p w:rsidR="00A66C67" w:rsidRPr="00B9123B" w:rsidRDefault="00A66C67" w:rsidP="009D2FB2">
            <w:pPr>
              <w:widowControl/>
              <w:autoSpaceDE/>
              <w:autoSpaceDN/>
              <w:adjustRightInd/>
              <w:jc w:val="both"/>
              <w:rPr>
                <w:szCs w:val="24"/>
              </w:rPr>
            </w:pPr>
            <w:r w:rsidRPr="00B9123B">
              <w:rPr>
                <w:szCs w:val="24"/>
              </w:rPr>
              <w:t>ggf.</w:t>
            </w:r>
            <w:r w:rsidRPr="00B9123B">
              <w:rPr>
                <w:b/>
                <w:szCs w:val="24"/>
              </w:rPr>
              <w:t xml:space="preserve"> bestandsgefährdender Hinweis:</w:t>
            </w:r>
            <w:r w:rsidRPr="00B9123B">
              <w:rPr>
                <w:szCs w:val="24"/>
              </w:rPr>
              <w:t xml:space="preserve"> Wesentliche Unsicherheit im Zusammenhang mit der Fortführung der Unternehmenstätigkeit</w:t>
            </w:r>
            <w:r w:rsidRPr="00B9123B">
              <w:rPr>
                <w:b/>
                <w:szCs w:val="24"/>
              </w:rPr>
              <w:t xml:space="preserve"> </w:t>
            </w:r>
          </w:p>
        </w:tc>
      </w:tr>
      <w:tr w:rsidR="00A66C67" w:rsidRPr="00B9123B" w:rsidTr="005D5744">
        <w:trPr>
          <w:trHeight w:val="760"/>
        </w:trPr>
        <w:tc>
          <w:tcPr>
            <w:tcW w:w="2835" w:type="dxa"/>
            <w:tcBorders>
              <w:top w:val="nil"/>
              <w:left w:val="single" w:sz="12" w:space="0" w:color="auto"/>
              <w:bottom w:val="nil"/>
              <w:right w:val="nil"/>
            </w:tcBorders>
            <w:vAlign w:val="center"/>
          </w:tcPr>
          <w:p w:rsidR="00A66C67" w:rsidRPr="00B9123B" w:rsidRDefault="00A66C67" w:rsidP="009D2FB2">
            <w:pPr>
              <w:widowControl/>
              <w:autoSpaceDE/>
              <w:autoSpaceDN/>
              <w:adjustRightInd/>
              <w:jc w:val="center"/>
              <w:rPr>
                <w:szCs w:val="24"/>
              </w:rPr>
            </w:pPr>
          </w:p>
        </w:tc>
        <w:tc>
          <w:tcPr>
            <w:tcW w:w="6237" w:type="dxa"/>
            <w:tcBorders>
              <w:top w:val="nil"/>
              <w:left w:val="nil"/>
              <w:bottom w:val="nil"/>
              <w:right w:val="single" w:sz="12" w:space="0" w:color="auto"/>
            </w:tcBorders>
            <w:shd w:val="clear" w:color="auto" w:fill="D9D9D9"/>
            <w:vAlign w:val="center"/>
          </w:tcPr>
          <w:p w:rsidR="005D5744" w:rsidRDefault="00A66C67" w:rsidP="009D2FB2">
            <w:pPr>
              <w:widowControl/>
              <w:autoSpaceDE/>
              <w:autoSpaceDN/>
              <w:adjustRightInd/>
              <w:jc w:val="both"/>
              <w:rPr>
                <w:szCs w:val="24"/>
              </w:rPr>
            </w:pPr>
            <w:r w:rsidRPr="00B9123B">
              <w:rPr>
                <w:szCs w:val="24"/>
              </w:rPr>
              <w:t xml:space="preserve">Besonders wichtige Prüfungssachverhalte </w:t>
            </w:r>
          </w:p>
          <w:p w:rsidR="00A66C67" w:rsidRPr="00B9123B" w:rsidRDefault="00A66C67" w:rsidP="009D2FB2">
            <w:pPr>
              <w:widowControl/>
              <w:autoSpaceDE/>
              <w:autoSpaceDN/>
              <w:adjustRightInd/>
              <w:jc w:val="both"/>
              <w:rPr>
                <w:szCs w:val="24"/>
              </w:rPr>
            </w:pPr>
            <w:r w:rsidRPr="00B9123B">
              <w:rPr>
                <w:szCs w:val="24"/>
              </w:rPr>
              <w:t>(</w:t>
            </w:r>
            <w:r w:rsidR="005D5744" w:rsidRPr="005D5744">
              <w:rPr>
                <w:b/>
                <w:szCs w:val="24"/>
              </w:rPr>
              <w:t xml:space="preserve">Art. 10 II c) EU-VO, </w:t>
            </w:r>
            <w:r w:rsidR="005D5744">
              <w:rPr>
                <w:b/>
                <w:szCs w:val="24"/>
              </w:rPr>
              <w:t xml:space="preserve">IDW </w:t>
            </w:r>
            <w:r w:rsidRPr="00B9123B">
              <w:rPr>
                <w:b/>
                <w:szCs w:val="24"/>
              </w:rPr>
              <w:t>PS 401</w:t>
            </w:r>
            <w:r w:rsidRPr="00B9123B">
              <w:rPr>
                <w:szCs w:val="24"/>
              </w:rPr>
              <w:t>)</w:t>
            </w:r>
          </w:p>
        </w:tc>
      </w:tr>
      <w:tr w:rsidR="00A66C67" w:rsidRPr="00B9123B" w:rsidTr="009D2FB2">
        <w:trPr>
          <w:trHeight w:val="528"/>
        </w:trPr>
        <w:tc>
          <w:tcPr>
            <w:tcW w:w="9072" w:type="dxa"/>
            <w:gridSpan w:val="2"/>
            <w:tcBorders>
              <w:top w:val="nil"/>
              <w:left w:val="single" w:sz="12" w:space="0" w:color="auto"/>
              <w:bottom w:val="single" w:sz="12" w:space="0" w:color="auto"/>
              <w:right w:val="single" w:sz="12" w:space="0" w:color="auto"/>
            </w:tcBorders>
            <w:vAlign w:val="center"/>
          </w:tcPr>
          <w:p w:rsidR="00A66C67" w:rsidRPr="00B9123B" w:rsidRDefault="00A66C67" w:rsidP="009D2FB2">
            <w:pPr>
              <w:widowControl/>
              <w:autoSpaceDE/>
              <w:autoSpaceDN/>
              <w:adjustRightInd/>
              <w:jc w:val="both"/>
              <w:rPr>
                <w:szCs w:val="24"/>
              </w:rPr>
            </w:pPr>
            <w:r w:rsidRPr="00B9123B">
              <w:rPr>
                <w:szCs w:val="24"/>
              </w:rPr>
              <w:t xml:space="preserve">ggf. </w:t>
            </w:r>
            <w:r w:rsidRPr="00B9123B">
              <w:rPr>
                <w:b/>
                <w:szCs w:val="24"/>
              </w:rPr>
              <w:t>informeller Hinweis</w:t>
            </w:r>
            <w:r w:rsidRPr="00B9123B">
              <w:rPr>
                <w:szCs w:val="24"/>
              </w:rPr>
              <w:t>: Sonstige Informationen (ISA 720 (</w:t>
            </w:r>
            <w:proofErr w:type="spellStart"/>
            <w:r w:rsidRPr="00B9123B">
              <w:rPr>
                <w:szCs w:val="24"/>
              </w:rPr>
              <w:t>rev</w:t>
            </w:r>
            <w:proofErr w:type="spellEnd"/>
            <w:r w:rsidRPr="00B9123B">
              <w:rPr>
                <w:szCs w:val="24"/>
              </w:rPr>
              <w:t>.) (E-DE)</w:t>
            </w:r>
          </w:p>
        </w:tc>
      </w:tr>
      <w:tr w:rsidR="00A66C67" w:rsidRPr="00B9123B" w:rsidTr="009D2FB2">
        <w:trPr>
          <w:trHeight w:val="453"/>
        </w:trPr>
        <w:tc>
          <w:tcPr>
            <w:tcW w:w="9072" w:type="dxa"/>
            <w:gridSpan w:val="2"/>
            <w:tcBorders>
              <w:top w:val="nil"/>
              <w:left w:val="single" w:sz="12" w:space="0" w:color="auto"/>
              <w:bottom w:val="single" w:sz="12" w:space="0" w:color="auto"/>
              <w:right w:val="single" w:sz="12" w:space="0" w:color="auto"/>
            </w:tcBorders>
            <w:vAlign w:val="center"/>
          </w:tcPr>
          <w:p w:rsidR="00A66C67" w:rsidRPr="00B9123B" w:rsidRDefault="00A66C67" w:rsidP="009D2FB2">
            <w:pPr>
              <w:widowControl/>
              <w:autoSpaceDE/>
              <w:autoSpaceDN/>
              <w:adjustRightInd/>
              <w:jc w:val="both"/>
              <w:rPr>
                <w:szCs w:val="24"/>
              </w:rPr>
            </w:pPr>
            <w:r w:rsidRPr="00B9123B">
              <w:rPr>
                <w:szCs w:val="24"/>
              </w:rPr>
              <w:t>Verantwortung der gesetzlichen Vertreter für den JA und LB</w:t>
            </w:r>
          </w:p>
        </w:tc>
      </w:tr>
      <w:tr w:rsidR="00A66C67" w:rsidRPr="00B9123B" w:rsidTr="009D2FB2">
        <w:trPr>
          <w:trHeight w:val="509"/>
        </w:trPr>
        <w:tc>
          <w:tcPr>
            <w:tcW w:w="9072" w:type="dxa"/>
            <w:gridSpan w:val="2"/>
            <w:tcBorders>
              <w:top w:val="nil"/>
              <w:left w:val="single" w:sz="12" w:space="0" w:color="auto"/>
              <w:bottom w:val="single" w:sz="12" w:space="0" w:color="auto"/>
              <w:right w:val="single" w:sz="12" w:space="0" w:color="auto"/>
            </w:tcBorders>
            <w:vAlign w:val="center"/>
          </w:tcPr>
          <w:p w:rsidR="00A66C67" w:rsidRPr="00B9123B" w:rsidRDefault="00A66C67" w:rsidP="009D2FB2">
            <w:pPr>
              <w:widowControl/>
              <w:autoSpaceDE/>
              <w:autoSpaceDN/>
              <w:adjustRightInd/>
              <w:jc w:val="both"/>
              <w:rPr>
                <w:szCs w:val="24"/>
              </w:rPr>
            </w:pPr>
            <w:r w:rsidRPr="00B9123B">
              <w:rPr>
                <w:szCs w:val="24"/>
              </w:rPr>
              <w:t xml:space="preserve">Verantwortung des AP für die Prüfung des JA und LB </w:t>
            </w:r>
          </w:p>
        </w:tc>
      </w:tr>
      <w:tr w:rsidR="00A66C67" w:rsidRPr="00B9123B" w:rsidTr="009D2FB2">
        <w:trPr>
          <w:trHeight w:val="273"/>
        </w:trPr>
        <w:tc>
          <w:tcPr>
            <w:tcW w:w="2835" w:type="dxa"/>
            <w:tcBorders>
              <w:top w:val="nil"/>
              <w:left w:val="single" w:sz="12" w:space="0" w:color="auto"/>
              <w:bottom w:val="nil"/>
              <w:right w:val="nil"/>
            </w:tcBorders>
            <w:vAlign w:val="center"/>
          </w:tcPr>
          <w:p w:rsidR="00A66C67" w:rsidRPr="00B9123B" w:rsidRDefault="00A66C67" w:rsidP="009D2FB2">
            <w:pPr>
              <w:widowControl/>
              <w:autoSpaceDE/>
              <w:autoSpaceDN/>
              <w:adjustRightInd/>
              <w:jc w:val="center"/>
              <w:rPr>
                <w:szCs w:val="24"/>
              </w:rPr>
            </w:pPr>
          </w:p>
        </w:tc>
        <w:tc>
          <w:tcPr>
            <w:tcW w:w="6237" w:type="dxa"/>
            <w:tcBorders>
              <w:top w:val="nil"/>
              <w:left w:val="nil"/>
              <w:bottom w:val="nil"/>
              <w:right w:val="single" w:sz="12" w:space="0" w:color="auto"/>
            </w:tcBorders>
            <w:shd w:val="clear" w:color="auto" w:fill="D9D9D9"/>
            <w:vAlign w:val="center"/>
          </w:tcPr>
          <w:p w:rsidR="00A66C67" w:rsidRPr="00B9123B" w:rsidRDefault="00A66C67" w:rsidP="009D2FB2">
            <w:pPr>
              <w:widowControl/>
              <w:autoSpaceDE/>
              <w:autoSpaceDN/>
              <w:adjustRightInd/>
              <w:jc w:val="both"/>
              <w:rPr>
                <w:szCs w:val="24"/>
              </w:rPr>
            </w:pPr>
            <w:r w:rsidRPr="00B9123B">
              <w:rPr>
                <w:b/>
                <w:szCs w:val="24"/>
              </w:rPr>
              <w:t>Zusätzliche Angaben gem. Art. 10 EU-VO</w:t>
            </w:r>
          </w:p>
        </w:tc>
      </w:tr>
      <w:tr w:rsidR="00A66C67" w:rsidRPr="00B9123B" w:rsidTr="009D2FB2">
        <w:trPr>
          <w:trHeight w:val="1901"/>
        </w:trPr>
        <w:tc>
          <w:tcPr>
            <w:tcW w:w="2835" w:type="dxa"/>
            <w:tcBorders>
              <w:top w:val="nil"/>
              <w:left w:val="single" w:sz="12" w:space="0" w:color="auto"/>
              <w:bottom w:val="single" w:sz="12" w:space="0" w:color="auto"/>
              <w:right w:val="nil"/>
            </w:tcBorders>
            <w:vAlign w:val="center"/>
          </w:tcPr>
          <w:p w:rsidR="00A66C67" w:rsidRPr="00B9123B" w:rsidRDefault="00A66C67" w:rsidP="009D2FB2">
            <w:pPr>
              <w:widowControl/>
              <w:autoSpaceDE/>
              <w:autoSpaceDN/>
              <w:adjustRightInd/>
              <w:jc w:val="center"/>
              <w:rPr>
                <w:szCs w:val="24"/>
              </w:rPr>
            </w:pPr>
          </w:p>
        </w:tc>
        <w:tc>
          <w:tcPr>
            <w:tcW w:w="6237" w:type="dxa"/>
            <w:tcBorders>
              <w:top w:val="nil"/>
              <w:left w:val="nil"/>
              <w:bottom w:val="single" w:sz="12" w:space="0" w:color="auto"/>
              <w:right w:val="single" w:sz="12" w:space="0" w:color="auto"/>
            </w:tcBorders>
            <w:shd w:val="clear" w:color="auto" w:fill="D9D9D9"/>
            <w:vAlign w:val="center"/>
          </w:tcPr>
          <w:p w:rsidR="00A66C67" w:rsidRPr="00B9123B" w:rsidRDefault="00A66C67" w:rsidP="001C2B32">
            <w:pPr>
              <w:widowControl/>
              <w:numPr>
                <w:ilvl w:val="0"/>
                <w:numId w:val="64"/>
              </w:numPr>
              <w:tabs>
                <w:tab w:val="num" w:pos="284"/>
              </w:tabs>
              <w:autoSpaceDE/>
              <w:autoSpaceDN/>
              <w:adjustRightInd/>
              <w:ind w:left="284" w:hanging="284"/>
              <w:jc w:val="both"/>
            </w:pPr>
            <w:r w:rsidRPr="00B9123B">
              <w:t>Organ und Datum der Bestellung des AP</w:t>
            </w:r>
          </w:p>
          <w:p w:rsidR="00A66C67" w:rsidRPr="00B9123B" w:rsidRDefault="00A66C67" w:rsidP="001C2B32">
            <w:pPr>
              <w:widowControl/>
              <w:numPr>
                <w:ilvl w:val="0"/>
                <w:numId w:val="64"/>
              </w:numPr>
              <w:tabs>
                <w:tab w:val="num" w:pos="284"/>
              </w:tabs>
              <w:autoSpaceDE/>
              <w:autoSpaceDN/>
              <w:adjustRightInd/>
              <w:ind w:left="284" w:hanging="284"/>
              <w:jc w:val="both"/>
            </w:pPr>
            <w:r w:rsidRPr="00B9123B">
              <w:t>Mandatsdauer, Verlängerungen, erneute Bestellung</w:t>
            </w:r>
          </w:p>
          <w:p w:rsidR="00A66C67" w:rsidRPr="00B9123B" w:rsidRDefault="00A66C67" w:rsidP="001C2B32">
            <w:pPr>
              <w:widowControl/>
              <w:numPr>
                <w:ilvl w:val="0"/>
                <w:numId w:val="64"/>
              </w:numPr>
              <w:tabs>
                <w:tab w:val="num" w:pos="284"/>
              </w:tabs>
              <w:autoSpaceDE/>
              <w:autoSpaceDN/>
              <w:adjustRightInd/>
              <w:ind w:left="284" w:hanging="284"/>
              <w:jc w:val="both"/>
            </w:pPr>
            <w:r w:rsidRPr="00B9123B">
              <w:t>Geeignetheit der JAP zur Aufdeckung von Verstößen</w:t>
            </w:r>
          </w:p>
          <w:p w:rsidR="00A66C67" w:rsidRPr="00B9123B" w:rsidRDefault="00A66C67" w:rsidP="001C2B32">
            <w:pPr>
              <w:widowControl/>
              <w:numPr>
                <w:ilvl w:val="0"/>
                <w:numId w:val="64"/>
              </w:numPr>
              <w:tabs>
                <w:tab w:val="num" w:pos="284"/>
              </w:tabs>
              <w:autoSpaceDE/>
              <w:autoSpaceDN/>
              <w:adjustRightInd/>
              <w:ind w:left="284" w:hanging="284"/>
              <w:jc w:val="both"/>
            </w:pPr>
            <w:r w:rsidRPr="00B9123B">
              <w:t>Einklang BSV mit Bericht an Prüfungsausschuss</w:t>
            </w:r>
          </w:p>
          <w:p w:rsidR="00A66C67" w:rsidRPr="00B9123B" w:rsidRDefault="00A66C67" w:rsidP="001C2B32">
            <w:pPr>
              <w:widowControl/>
              <w:numPr>
                <w:ilvl w:val="0"/>
                <w:numId w:val="64"/>
              </w:numPr>
              <w:tabs>
                <w:tab w:val="num" w:pos="284"/>
              </w:tabs>
              <w:autoSpaceDE/>
              <w:autoSpaceDN/>
              <w:adjustRightInd/>
              <w:ind w:left="284" w:hanging="284"/>
              <w:jc w:val="both"/>
            </w:pPr>
            <w:r w:rsidRPr="00B9123B">
              <w:t>Stellungnahme zu Nichtprüfungsleistungen</w:t>
            </w:r>
          </w:p>
          <w:p w:rsidR="00A66C67" w:rsidRPr="00B9123B" w:rsidRDefault="00A66C67" w:rsidP="001C2B32">
            <w:pPr>
              <w:widowControl/>
              <w:numPr>
                <w:ilvl w:val="0"/>
                <w:numId w:val="64"/>
              </w:numPr>
              <w:tabs>
                <w:tab w:val="num" w:pos="284"/>
              </w:tabs>
              <w:autoSpaceDE/>
              <w:autoSpaceDN/>
              <w:adjustRightInd/>
              <w:ind w:left="284" w:hanging="284"/>
              <w:jc w:val="both"/>
              <w:rPr>
                <w:b/>
              </w:rPr>
            </w:pPr>
            <w:r w:rsidRPr="00B9123B">
              <w:t>Unabhängigkeitserklärung</w:t>
            </w:r>
          </w:p>
        </w:tc>
      </w:tr>
      <w:tr w:rsidR="00A66C67" w:rsidRPr="00B9123B" w:rsidTr="009D2FB2">
        <w:trPr>
          <w:trHeight w:val="397"/>
        </w:trPr>
        <w:tc>
          <w:tcPr>
            <w:tcW w:w="2835" w:type="dxa"/>
            <w:tcBorders>
              <w:top w:val="single" w:sz="12" w:space="0" w:color="auto"/>
              <w:left w:val="single" w:sz="12" w:space="0" w:color="auto"/>
              <w:bottom w:val="nil"/>
              <w:right w:val="nil"/>
            </w:tcBorders>
            <w:vAlign w:val="center"/>
          </w:tcPr>
          <w:p w:rsidR="00A66C67" w:rsidRPr="00B9123B" w:rsidRDefault="00A66C67" w:rsidP="009D2FB2">
            <w:pPr>
              <w:widowControl/>
              <w:autoSpaceDE/>
              <w:autoSpaceDN/>
              <w:adjustRightInd/>
              <w:jc w:val="both"/>
              <w:rPr>
                <w:b/>
                <w:szCs w:val="24"/>
              </w:rPr>
            </w:pPr>
          </w:p>
        </w:tc>
        <w:tc>
          <w:tcPr>
            <w:tcW w:w="6237" w:type="dxa"/>
            <w:tcBorders>
              <w:top w:val="single" w:sz="12" w:space="0" w:color="auto"/>
              <w:left w:val="nil"/>
              <w:bottom w:val="nil"/>
              <w:right w:val="single" w:sz="12" w:space="0" w:color="auto"/>
            </w:tcBorders>
            <w:shd w:val="clear" w:color="auto" w:fill="D9D9D9"/>
            <w:vAlign w:val="center"/>
          </w:tcPr>
          <w:p w:rsidR="00A66C67" w:rsidRPr="00B9123B" w:rsidRDefault="00A66C67" w:rsidP="009D2FB2">
            <w:pPr>
              <w:widowControl/>
              <w:autoSpaceDE/>
              <w:autoSpaceDN/>
              <w:adjustRightInd/>
              <w:jc w:val="both"/>
              <w:rPr>
                <w:b/>
                <w:szCs w:val="24"/>
              </w:rPr>
            </w:pPr>
            <w:r w:rsidRPr="00B9123B">
              <w:rPr>
                <w:b/>
                <w:szCs w:val="24"/>
              </w:rPr>
              <w:t>Name des verantwortlichen Wirtschaftsprüfers</w:t>
            </w:r>
          </w:p>
        </w:tc>
      </w:tr>
      <w:tr w:rsidR="00A66C67" w:rsidRPr="00B9123B" w:rsidTr="009D2FB2">
        <w:trPr>
          <w:trHeight w:val="454"/>
        </w:trPr>
        <w:tc>
          <w:tcPr>
            <w:tcW w:w="9072" w:type="dxa"/>
            <w:gridSpan w:val="2"/>
            <w:tcBorders>
              <w:top w:val="nil"/>
              <w:left w:val="single" w:sz="12" w:space="0" w:color="auto"/>
              <w:bottom w:val="nil"/>
              <w:right w:val="single" w:sz="12" w:space="0" w:color="auto"/>
            </w:tcBorders>
            <w:vAlign w:val="center"/>
          </w:tcPr>
          <w:p w:rsidR="00A66C67" w:rsidRPr="00B9123B" w:rsidRDefault="00A66C67" w:rsidP="009D2FB2">
            <w:pPr>
              <w:widowControl/>
              <w:autoSpaceDE/>
              <w:autoSpaceDN/>
              <w:adjustRightInd/>
              <w:jc w:val="both"/>
              <w:rPr>
                <w:b/>
                <w:szCs w:val="24"/>
              </w:rPr>
            </w:pPr>
            <w:r w:rsidRPr="00B9123B">
              <w:rPr>
                <w:b/>
                <w:szCs w:val="24"/>
              </w:rPr>
              <w:t>Ort der Niederlassung des Abschlussprüfers</w:t>
            </w:r>
          </w:p>
        </w:tc>
      </w:tr>
      <w:tr w:rsidR="00A66C67" w:rsidRPr="00B9123B" w:rsidTr="009D2FB2">
        <w:trPr>
          <w:trHeight w:val="454"/>
        </w:trPr>
        <w:tc>
          <w:tcPr>
            <w:tcW w:w="9072" w:type="dxa"/>
            <w:gridSpan w:val="2"/>
            <w:tcBorders>
              <w:top w:val="nil"/>
              <w:left w:val="single" w:sz="12" w:space="0" w:color="auto"/>
              <w:bottom w:val="single" w:sz="12" w:space="0" w:color="auto"/>
              <w:right w:val="single" w:sz="12" w:space="0" w:color="auto"/>
            </w:tcBorders>
            <w:vAlign w:val="center"/>
          </w:tcPr>
          <w:p w:rsidR="00A66C67" w:rsidRPr="00B9123B" w:rsidRDefault="00A66C67" w:rsidP="009D2FB2">
            <w:pPr>
              <w:widowControl/>
              <w:autoSpaceDE/>
              <w:autoSpaceDN/>
              <w:adjustRightInd/>
              <w:jc w:val="both"/>
              <w:rPr>
                <w:b/>
                <w:szCs w:val="24"/>
              </w:rPr>
            </w:pPr>
            <w:r w:rsidRPr="00B9123B">
              <w:rPr>
                <w:b/>
                <w:szCs w:val="24"/>
              </w:rPr>
              <w:t>Datum, Unterschrift des verantwortlichen</w:t>
            </w:r>
            <w:r w:rsidRPr="00B9123B">
              <w:rPr>
                <w:b/>
                <w:color w:val="FF0000"/>
                <w:szCs w:val="24"/>
              </w:rPr>
              <w:t xml:space="preserve"> </w:t>
            </w:r>
            <w:r w:rsidRPr="00B9123B">
              <w:rPr>
                <w:b/>
                <w:szCs w:val="24"/>
              </w:rPr>
              <w:t>AP, Siegelführung</w:t>
            </w:r>
          </w:p>
        </w:tc>
      </w:tr>
    </w:tbl>
    <w:p w:rsidR="00A66C67" w:rsidRPr="00B9123B" w:rsidRDefault="00A66C67" w:rsidP="00A66C67">
      <w:pPr>
        <w:widowControl/>
        <w:autoSpaceDE/>
        <w:autoSpaceDN/>
        <w:adjustRightInd/>
        <w:ind w:left="1418"/>
        <w:jc w:val="both"/>
        <w:rPr>
          <w:szCs w:val="24"/>
        </w:rPr>
      </w:pPr>
    </w:p>
    <w:p w:rsidR="00A66C67" w:rsidRPr="00B9123B" w:rsidRDefault="00A66C67" w:rsidP="00A66C67">
      <w:pPr>
        <w:widowControl/>
        <w:autoSpaceDE/>
        <w:autoSpaceDN/>
        <w:adjustRightInd/>
        <w:ind w:left="1418"/>
        <w:jc w:val="both"/>
        <w:rPr>
          <w:szCs w:val="24"/>
        </w:rPr>
      </w:pPr>
      <w:r w:rsidRPr="00B9123B">
        <w:rPr>
          <w:szCs w:val="24"/>
        </w:rPr>
        <w:t>Zusätzlich zur Unterschrift durch den mandatsverantwortlichen Abschlussprüfer erfolgt bei PIE die explizite Nennung des mandatsverantwortlichen Prüfers.</w:t>
      </w:r>
    </w:p>
    <w:p w:rsidR="00A66C67" w:rsidRDefault="00A66C67" w:rsidP="00A66C67">
      <w:pPr>
        <w:pStyle w:val="Standard0"/>
      </w:pPr>
    </w:p>
    <w:p w:rsidR="00A66C67" w:rsidRDefault="00A66C67" w:rsidP="00A66C67">
      <w:pPr>
        <w:pStyle w:val="Standard0"/>
        <w:sectPr w:rsidR="00A66C67" w:rsidSect="0072644A">
          <w:headerReference w:type="first" r:id="rId39"/>
          <w:footerReference w:type="first" r:id="rId40"/>
          <w:pgSz w:w="11906" w:h="16838" w:code="9"/>
          <w:pgMar w:top="1134" w:right="1418" w:bottom="1134" w:left="1418" w:header="709" w:footer="397" w:gutter="0"/>
          <w:cols w:space="708"/>
          <w:titlePg/>
          <w:docGrid w:linePitch="360"/>
        </w:sectPr>
      </w:pPr>
    </w:p>
    <w:p w:rsidR="00A66C67" w:rsidRDefault="00A66C67" w:rsidP="00A66C67">
      <w:pPr>
        <w:pStyle w:val="Standard0"/>
      </w:pPr>
    </w:p>
    <w:p w:rsidR="00A66C67" w:rsidRPr="00C056DD" w:rsidRDefault="00A66C67" w:rsidP="00A66C67">
      <w:pPr>
        <w:pStyle w:val="berschrift2"/>
      </w:pPr>
      <w:r w:rsidRPr="00C056DD">
        <w:t>Adressierung des BSV</w:t>
      </w:r>
    </w:p>
    <w:p w:rsidR="00A66C67" w:rsidRPr="00C056DD" w:rsidRDefault="00A66C67" w:rsidP="00A66C67">
      <w:pPr>
        <w:pStyle w:val="Standard1"/>
      </w:pPr>
      <w:r w:rsidRPr="00C056DD">
        <w:t xml:space="preserve">Bisher hat das IDW die Auffassung vertreten, dass es nicht sachgerecht sei, den BSV bei gesetzlichen Abschlussprüfungen zu adressieren, da sich die Adressaten des BSV aus der gesetzlichen Regelung ergeben (PS 400 a.F. Tz 22). Darüber hinaus enthält der BSV das nicht nur für den Auftraggeber, sondern auch für einen größeren Personenkreis, in vielen Fällen die Öffentlichkeit, bestimmte Ergebnis der Jahresabschlussprüfung. </w:t>
      </w:r>
    </w:p>
    <w:p w:rsidR="00A66C67" w:rsidRPr="00C056DD" w:rsidRDefault="00A66C67" w:rsidP="00A66C67">
      <w:pPr>
        <w:pStyle w:val="Standard1"/>
      </w:pPr>
    </w:p>
    <w:p w:rsidR="00A66C67" w:rsidRPr="00C056DD" w:rsidRDefault="00A66C67" w:rsidP="00A66C67">
      <w:pPr>
        <w:pStyle w:val="Standard1"/>
      </w:pPr>
      <w:r w:rsidRPr="00C056DD">
        <w:t>Daran hat sich zwar nichts geändert, der BSV ist nun aber dennoch zu adressieren (PS 400 n.F. Tz 32, A25). Bei gesetzlichen Abschlussprüfungen ist er an das geprüfte Unternehmen gerichtet.</w:t>
      </w:r>
    </w:p>
    <w:p w:rsidR="00A66C67" w:rsidRPr="00C056DD" w:rsidRDefault="00A66C67" w:rsidP="00A66C67">
      <w:pPr>
        <w:widowControl/>
        <w:autoSpaceDE/>
        <w:autoSpaceDN/>
        <w:adjustRightInd/>
        <w:ind w:left="680"/>
        <w:jc w:val="both"/>
        <w:rPr>
          <w:szCs w:val="24"/>
        </w:rPr>
      </w:pPr>
    </w:p>
    <w:p w:rsidR="00A66C67" w:rsidRPr="00C056DD" w:rsidRDefault="00A66C67" w:rsidP="00A66C67">
      <w:pPr>
        <w:pStyle w:val="berschrift2"/>
      </w:pPr>
      <w:r w:rsidRPr="00C056DD">
        <w:t>Gesetzesmäßigkeitsprüfung des Lageberichts</w:t>
      </w:r>
    </w:p>
    <w:p w:rsidR="00A66C67" w:rsidRPr="00C056DD" w:rsidRDefault="00A66C67" w:rsidP="00A66C67">
      <w:pPr>
        <w:pStyle w:val="Standard1"/>
      </w:pPr>
      <w:r w:rsidRPr="00C056DD">
        <w:t xml:space="preserve">Seit dem </w:t>
      </w:r>
      <w:proofErr w:type="spellStart"/>
      <w:r w:rsidRPr="00C056DD">
        <w:t>BilRUG</w:t>
      </w:r>
      <w:proofErr w:type="spellEnd"/>
      <w:r w:rsidRPr="00C056DD">
        <w:t xml:space="preserve"> ist </w:t>
      </w:r>
      <w:r w:rsidRPr="00E27650">
        <w:rPr>
          <w:b/>
        </w:rPr>
        <w:t>ab dem Geschäftsjahr</w:t>
      </w:r>
      <w:r w:rsidRPr="00C056DD">
        <w:t xml:space="preserve"> </w:t>
      </w:r>
      <w:r w:rsidRPr="00C056DD">
        <w:rPr>
          <w:b/>
        </w:rPr>
        <w:t>2016</w:t>
      </w:r>
      <w:r w:rsidRPr="00C056DD">
        <w:t xml:space="preserve"> der Lagebericht nun explizit auf seine Gesetzesmäßigkeit hin zu prüfen.</w:t>
      </w:r>
    </w:p>
    <w:p w:rsidR="00A66C67" w:rsidRPr="00C056DD" w:rsidRDefault="00A66C67" w:rsidP="00A66C67">
      <w:pPr>
        <w:pStyle w:val="Standard1"/>
      </w:pPr>
    </w:p>
    <w:p w:rsidR="00A66C67" w:rsidRPr="00C056DD" w:rsidRDefault="00A66C67" w:rsidP="00A66C67">
      <w:pPr>
        <w:pStyle w:val="Standard1"/>
      </w:pPr>
      <w:r w:rsidRPr="00C056DD">
        <w:t xml:space="preserve">In § 322 VI HGB wird das Prüfungsurteil entsprechend des Prüfungsumfangs nach § 317 II 3 HGB auf die </w:t>
      </w:r>
      <w:r w:rsidRPr="00C056DD">
        <w:rPr>
          <w:b/>
        </w:rPr>
        <w:t>Gesetzesmäßigkeit des Lageberichts</w:t>
      </w:r>
      <w:r w:rsidRPr="00C056DD">
        <w:t xml:space="preserve"> ausgeweitet. </w:t>
      </w:r>
    </w:p>
    <w:p w:rsidR="00A66C67" w:rsidRPr="00C056DD" w:rsidRDefault="00A66C67" w:rsidP="00A66C67">
      <w:pPr>
        <w:pStyle w:val="Standard1"/>
      </w:pPr>
    </w:p>
    <w:p w:rsidR="00A66C67" w:rsidRPr="00C056DD" w:rsidRDefault="00A66C67" w:rsidP="00A66C67">
      <w:pPr>
        <w:pStyle w:val="Standard1"/>
      </w:pPr>
      <w:r w:rsidRPr="00C056DD">
        <w:t>Die Berichterstattung über die Gesetzesmäßigkeit des Lageberichts wird nunmehr konsequent im Bestätigungsvermerk getroffen und richtet sich an die interessierte Öffentlichkeit. Bisher war hierzu nur eine Aussage im Prüfungsbericht vorgesehen.</w:t>
      </w:r>
    </w:p>
    <w:p w:rsidR="00A66C67" w:rsidRPr="00C056DD" w:rsidRDefault="00A66C67" w:rsidP="00A66C67">
      <w:pPr>
        <w:widowControl/>
        <w:autoSpaceDE/>
        <w:autoSpaceDN/>
        <w:adjustRightInd/>
        <w:ind w:left="1418"/>
        <w:jc w:val="both"/>
        <w:rPr>
          <w:szCs w:val="24"/>
        </w:rPr>
      </w:pPr>
    </w:p>
    <w:p w:rsidR="00A66C67" w:rsidRPr="00C056DD" w:rsidRDefault="00A66C67" w:rsidP="00A66C67">
      <w:pPr>
        <w:pStyle w:val="berschrift2"/>
      </w:pPr>
      <w:r w:rsidRPr="00C056DD">
        <w:t>Gesellschaftsvertragliche Regelungen</w:t>
      </w:r>
    </w:p>
    <w:tbl>
      <w:tblPr>
        <w:tblStyle w:val="Tabellenraster8"/>
        <w:tblW w:w="8363" w:type="dxa"/>
        <w:tblInd w:w="704" w:type="dxa"/>
        <w:tblLook w:val="04A0" w:firstRow="1" w:lastRow="0" w:firstColumn="1" w:lastColumn="0" w:noHBand="0" w:noVBand="1"/>
      </w:tblPr>
      <w:tblGrid>
        <w:gridCol w:w="8363"/>
      </w:tblGrid>
      <w:tr w:rsidR="00A66C67" w:rsidRPr="00C056DD" w:rsidTr="009D2FB2">
        <w:trPr>
          <w:trHeight w:val="447"/>
        </w:trPr>
        <w:tc>
          <w:tcPr>
            <w:tcW w:w="8363" w:type="dxa"/>
            <w:shd w:val="clear" w:color="auto" w:fill="D9D9D9"/>
            <w:vAlign w:val="center"/>
          </w:tcPr>
          <w:p w:rsidR="00A66C67" w:rsidRPr="00C056DD" w:rsidRDefault="00A66C67" w:rsidP="009D2FB2">
            <w:pPr>
              <w:widowControl/>
              <w:autoSpaceDE/>
              <w:autoSpaceDN/>
              <w:adjustRightInd/>
              <w:jc w:val="both"/>
              <w:rPr>
                <w:b/>
                <w:i/>
                <w:szCs w:val="24"/>
              </w:rPr>
            </w:pPr>
            <w:r w:rsidRPr="00C056DD">
              <w:rPr>
                <w:b/>
                <w:i/>
                <w:szCs w:val="24"/>
              </w:rPr>
              <w:t>§ 317 I HGB Gegenstand und Umfang der Prüfung</w:t>
            </w:r>
          </w:p>
        </w:tc>
      </w:tr>
      <w:tr w:rsidR="00A66C67" w:rsidRPr="00C056DD" w:rsidTr="009D2FB2">
        <w:trPr>
          <w:trHeight w:val="1072"/>
        </w:trPr>
        <w:tc>
          <w:tcPr>
            <w:tcW w:w="8363" w:type="dxa"/>
            <w:vAlign w:val="center"/>
          </w:tcPr>
          <w:p w:rsidR="00A66C67" w:rsidRPr="00C056DD" w:rsidRDefault="00A66C67" w:rsidP="009D2FB2">
            <w:pPr>
              <w:widowControl/>
              <w:autoSpaceDE/>
              <w:autoSpaceDN/>
              <w:adjustRightInd/>
              <w:jc w:val="both"/>
              <w:rPr>
                <w:i/>
                <w:szCs w:val="24"/>
              </w:rPr>
            </w:pPr>
            <w:r w:rsidRPr="00C056DD">
              <w:rPr>
                <w:i/>
                <w:szCs w:val="24"/>
                <w:vertAlign w:val="superscript"/>
              </w:rPr>
              <w:t>2</w:t>
            </w:r>
            <w:r w:rsidRPr="00C056DD">
              <w:rPr>
                <w:i/>
                <w:szCs w:val="24"/>
              </w:rPr>
              <w:t xml:space="preserve">Die Prüfung des Jahresabschlusses </w:t>
            </w:r>
            <w:r w:rsidRPr="00C056DD">
              <w:rPr>
                <w:rFonts w:cs="Arial"/>
                <w:i/>
                <w:szCs w:val="24"/>
              </w:rPr>
              <w:t>[</w:t>
            </w:r>
            <w:r w:rsidRPr="00C056DD">
              <w:rPr>
                <w:i/>
                <w:szCs w:val="24"/>
              </w:rPr>
              <w:t>...</w:t>
            </w:r>
            <w:r w:rsidRPr="00C056DD">
              <w:rPr>
                <w:rFonts w:cs="Arial"/>
                <w:i/>
                <w:szCs w:val="24"/>
              </w:rPr>
              <w:t>]</w:t>
            </w:r>
            <w:r w:rsidRPr="00C056DD">
              <w:rPr>
                <w:i/>
                <w:szCs w:val="24"/>
              </w:rPr>
              <w:t xml:space="preserve"> hat sich darauf zu erstrecken, ob die gesetzlichen Vorschriften und </w:t>
            </w:r>
            <w:r w:rsidRPr="00C056DD">
              <w:rPr>
                <w:b/>
                <w:i/>
                <w:szCs w:val="24"/>
              </w:rPr>
              <w:t>sie ergänzende Bestimmungen des Gesellschaftsvertrags</w:t>
            </w:r>
            <w:r w:rsidRPr="00C056DD">
              <w:rPr>
                <w:i/>
                <w:szCs w:val="24"/>
              </w:rPr>
              <w:t xml:space="preserve"> oder der Satzung beachtet worden sind.</w:t>
            </w:r>
          </w:p>
        </w:tc>
      </w:tr>
    </w:tbl>
    <w:p w:rsidR="00A66C67" w:rsidRPr="00C056DD" w:rsidRDefault="00A66C67" w:rsidP="00A66C67">
      <w:pPr>
        <w:widowControl/>
        <w:autoSpaceDE/>
        <w:autoSpaceDN/>
        <w:adjustRightInd/>
        <w:ind w:left="1418"/>
        <w:jc w:val="both"/>
        <w:rPr>
          <w:szCs w:val="24"/>
        </w:rPr>
      </w:pPr>
    </w:p>
    <w:p w:rsidR="00A66C67" w:rsidRPr="00C056DD" w:rsidRDefault="00A66C67" w:rsidP="00A66C67">
      <w:pPr>
        <w:pStyle w:val="Standard1"/>
      </w:pPr>
      <w:r w:rsidRPr="00C056DD">
        <w:rPr>
          <w:b/>
        </w:rPr>
        <w:t>Bisher</w:t>
      </w:r>
      <w:r w:rsidRPr="00C056DD">
        <w:t xml:space="preserve"> umfasste deshalb die Aussage im Prüfungsurteil auch die Einhaltung der gesellschaftsvertraglichen Regelungen:</w:t>
      </w:r>
    </w:p>
    <w:p w:rsidR="00A66C67" w:rsidRPr="00C056DD" w:rsidRDefault="00A66C67" w:rsidP="00A66C67">
      <w:pPr>
        <w:widowControl/>
        <w:autoSpaceDE/>
        <w:autoSpaceDN/>
        <w:adjustRightInd/>
        <w:ind w:left="1418"/>
        <w:jc w:val="both"/>
        <w:rPr>
          <w:szCs w:val="24"/>
        </w:rPr>
      </w:pPr>
    </w:p>
    <w:tbl>
      <w:tblPr>
        <w:tblStyle w:val="Tabellenraster8"/>
        <w:tblW w:w="8363" w:type="dxa"/>
        <w:tblInd w:w="704" w:type="dxa"/>
        <w:tblLook w:val="04A0" w:firstRow="1" w:lastRow="0" w:firstColumn="1" w:lastColumn="0" w:noHBand="0" w:noVBand="1"/>
      </w:tblPr>
      <w:tblGrid>
        <w:gridCol w:w="8363"/>
      </w:tblGrid>
      <w:tr w:rsidR="00A66C67" w:rsidRPr="00C056DD" w:rsidTr="009D2FB2">
        <w:trPr>
          <w:trHeight w:val="447"/>
        </w:trPr>
        <w:tc>
          <w:tcPr>
            <w:tcW w:w="8363" w:type="dxa"/>
            <w:shd w:val="clear" w:color="auto" w:fill="D9D9D9"/>
            <w:vAlign w:val="center"/>
          </w:tcPr>
          <w:p w:rsidR="00A66C67" w:rsidRPr="00C056DD" w:rsidRDefault="00A66C67" w:rsidP="009D2FB2">
            <w:pPr>
              <w:widowControl/>
              <w:autoSpaceDE/>
              <w:autoSpaceDN/>
              <w:adjustRightInd/>
              <w:jc w:val="both"/>
              <w:rPr>
                <w:b/>
                <w:i/>
                <w:szCs w:val="24"/>
              </w:rPr>
            </w:pPr>
            <w:r w:rsidRPr="00C056DD">
              <w:rPr>
                <w:b/>
                <w:i/>
                <w:szCs w:val="24"/>
              </w:rPr>
              <w:t>Prüfungsurteil nach IDW PS 400 a.F. (Auszug)</w:t>
            </w:r>
          </w:p>
        </w:tc>
      </w:tr>
      <w:tr w:rsidR="00A66C67" w:rsidRPr="00C056DD" w:rsidTr="009D2FB2">
        <w:trPr>
          <w:trHeight w:val="1125"/>
        </w:trPr>
        <w:tc>
          <w:tcPr>
            <w:tcW w:w="8363" w:type="dxa"/>
            <w:vAlign w:val="center"/>
          </w:tcPr>
          <w:p w:rsidR="00A66C67" w:rsidRPr="00C056DD" w:rsidRDefault="00A66C67" w:rsidP="009D2FB2">
            <w:pPr>
              <w:widowControl/>
              <w:autoSpaceDE/>
              <w:autoSpaceDN/>
              <w:adjustRightInd/>
              <w:jc w:val="both"/>
              <w:rPr>
                <w:i/>
                <w:szCs w:val="24"/>
              </w:rPr>
            </w:pPr>
            <w:r w:rsidRPr="00C056DD">
              <w:rPr>
                <w:i/>
                <w:szCs w:val="24"/>
              </w:rPr>
              <w:t xml:space="preserve">„Nach unserer Beurteilung aufgrund der bei der Prüfung gewonnenen Erkenntnisse </w:t>
            </w:r>
            <w:r w:rsidRPr="00C056DD">
              <w:rPr>
                <w:b/>
                <w:i/>
                <w:szCs w:val="24"/>
              </w:rPr>
              <w:t>entspricht der Jahresabschluss</w:t>
            </w:r>
            <w:r w:rsidRPr="00C056DD">
              <w:rPr>
                <w:i/>
                <w:szCs w:val="24"/>
              </w:rPr>
              <w:t xml:space="preserve"> den gesetzlichen Vorschriften </w:t>
            </w:r>
            <w:r w:rsidRPr="00C056DD">
              <w:rPr>
                <w:b/>
                <w:i/>
                <w:szCs w:val="24"/>
              </w:rPr>
              <w:t xml:space="preserve">und den ergänzenden Bestimmungen des Gesellschaftsvertrags </w:t>
            </w:r>
            <w:r w:rsidRPr="00C056DD">
              <w:rPr>
                <w:i/>
                <w:szCs w:val="24"/>
              </w:rPr>
              <w:t>...“</w:t>
            </w:r>
          </w:p>
        </w:tc>
      </w:tr>
    </w:tbl>
    <w:p w:rsidR="00A66C67" w:rsidRDefault="00A66C67" w:rsidP="00A66C67">
      <w:pPr>
        <w:widowControl/>
        <w:autoSpaceDE/>
        <w:autoSpaceDN/>
        <w:adjustRightInd/>
        <w:rPr>
          <w:szCs w:val="24"/>
        </w:rPr>
        <w:sectPr w:rsidR="00A66C67" w:rsidSect="0072644A">
          <w:headerReference w:type="first" r:id="rId41"/>
          <w:pgSz w:w="11906" w:h="16838" w:code="9"/>
          <w:pgMar w:top="1134" w:right="1418" w:bottom="1134" w:left="1418" w:header="709" w:footer="397" w:gutter="0"/>
          <w:cols w:space="708"/>
          <w:titlePg/>
          <w:docGrid w:linePitch="360"/>
        </w:sectPr>
      </w:pPr>
    </w:p>
    <w:p w:rsidR="00A66C67" w:rsidRPr="00C056DD" w:rsidRDefault="00A66C67" w:rsidP="00A66C67">
      <w:pPr>
        <w:widowControl/>
        <w:autoSpaceDE/>
        <w:autoSpaceDN/>
        <w:adjustRightInd/>
        <w:ind w:left="1418"/>
        <w:jc w:val="both"/>
        <w:rPr>
          <w:szCs w:val="24"/>
        </w:rPr>
      </w:pPr>
    </w:p>
    <w:p w:rsidR="00A66C67" w:rsidRPr="00C056DD" w:rsidRDefault="00A66C67" w:rsidP="00A66C67">
      <w:pPr>
        <w:pStyle w:val="Standard1"/>
      </w:pPr>
      <w:r w:rsidRPr="00C056DD">
        <w:t>An der diesbezüglichen gesetzlichen Regelung hat sich zwar nichts geändert, auf die gesellschaftsvertraglich zu beachtenden Regelungen wird im BSV dennoch nicht mehr Bezug genommen.</w:t>
      </w:r>
    </w:p>
    <w:p w:rsidR="00A66C67" w:rsidRPr="00C056DD" w:rsidRDefault="00A66C67" w:rsidP="00A66C67">
      <w:pPr>
        <w:pStyle w:val="Standard1"/>
      </w:pPr>
    </w:p>
    <w:p w:rsidR="00A66C67" w:rsidRPr="00C056DD" w:rsidRDefault="00A66C67" w:rsidP="00A66C67">
      <w:pPr>
        <w:pStyle w:val="Standard1"/>
      </w:pPr>
      <w:r w:rsidRPr="00C056DD">
        <w:t xml:space="preserve">Nach IDW PS 400 n.F. Tz 66 darf der Abschlussprüfer den BSV über die in den IDW PS zum BSV geregelten Grundsätze hinaus um </w:t>
      </w:r>
      <w:r w:rsidRPr="00C056DD">
        <w:rPr>
          <w:b/>
        </w:rPr>
        <w:t xml:space="preserve">zusätzliche Aussagen nur dann erweitern, wenn gesetzliche Vorschriften </w:t>
      </w:r>
      <w:r w:rsidRPr="00C056DD">
        <w:t xml:space="preserve">eine solche </w:t>
      </w:r>
      <w:r w:rsidRPr="00C056DD">
        <w:rPr>
          <w:b/>
        </w:rPr>
        <w:t>Erweiterung ausdrücklich verlangen</w:t>
      </w:r>
      <w:r w:rsidRPr="00C056DD">
        <w:t>.</w:t>
      </w:r>
    </w:p>
    <w:p w:rsidR="00A66C67" w:rsidRPr="00C056DD" w:rsidRDefault="00A66C67" w:rsidP="00A66C67">
      <w:pPr>
        <w:pStyle w:val="Standard1"/>
      </w:pPr>
    </w:p>
    <w:p w:rsidR="00A66C67" w:rsidRPr="00C056DD" w:rsidRDefault="00A66C67" w:rsidP="00A66C67">
      <w:pPr>
        <w:pStyle w:val="Standard1"/>
      </w:pPr>
      <w:r w:rsidRPr="00C056DD">
        <w:t>Gesellschaftsvertraglich zu beachtenden Bestimmungen betreffen entweder die Gewinnverwendung oder die Rechnungslegung.</w:t>
      </w:r>
    </w:p>
    <w:p w:rsidR="00A66C67" w:rsidRPr="00C056DD" w:rsidRDefault="00A66C67" w:rsidP="00A66C67">
      <w:pPr>
        <w:widowControl/>
        <w:autoSpaceDE/>
        <w:autoSpaceDN/>
        <w:adjustRightInd/>
        <w:ind w:left="1418"/>
        <w:jc w:val="both"/>
        <w:rPr>
          <w:szCs w:val="24"/>
        </w:rPr>
      </w:pPr>
    </w:p>
    <w:p w:rsidR="00A66C67" w:rsidRPr="00C056DD" w:rsidRDefault="00A66C67" w:rsidP="00A66C67">
      <w:pPr>
        <w:pStyle w:val="Punkt1"/>
      </w:pPr>
      <w:r w:rsidRPr="00C056DD">
        <w:rPr>
          <w:b/>
        </w:rPr>
        <w:t>Gewinnverwendungsvorgaben</w:t>
      </w:r>
      <w:r w:rsidRPr="00C056DD">
        <w:t xml:space="preserve"> beziehen sich nicht unmittelbar auf die Rechnungslegung, so dass zu deren Einhaltung </w:t>
      </w:r>
      <w:r w:rsidRPr="00C056DD">
        <w:rPr>
          <w:b/>
        </w:rPr>
        <w:t xml:space="preserve">keine Aussage im BSV </w:t>
      </w:r>
      <w:r w:rsidRPr="00C056DD">
        <w:t>getroffen wird.</w:t>
      </w:r>
    </w:p>
    <w:p w:rsidR="00A66C67" w:rsidRPr="00C056DD" w:rsidRDefault="00A66C67" w:rsidP="00A66C67">
      <w:pPr>
        <w:widowControl/>
        <w:autoSpaceDE/>
        <w:autoSpaceDN/>
        <w:adjustRightInd/>
        <w:ind w:left="1418"/>
        <w:jc w:val="both"/>
        <w:rPr>
          <w:szCs w:val="24"/>
        </w:rPr>
      </w:pPr>
    </w:p>
    <w:p w:rsidR="00A66C67" w:rsidRPr="00C056DD" w:rsidRDefault="00A66C67" w:rsidP="00A66C67">
      <w:pPr>
        <w:pStyle w:val="Punkt1"/>
      </w:pPr>
      <w:r w:rsidRPr="00C056DD">
        <w:t xml:space="preserve">Die Einhaltung von </w:t>
      </w:r>
      <w:r w:rsidRPr="00C056DD">
        <w:rPr>
          <w:b/>
        </w:rPr>
        <w:t>gesellschaftsvertraglichen Rechnungslegungsvorgaben</w:t>
      </w:r>
      <w:r w:rsidRPr="00C056DD">
        <w:t xml:space="preserve">, wie z.B. </w:t>
      </w:r>
    </w:p>
    <w:p w:rsidR="00A66C67" w:rsidRPr="00C056DD" w:rsidRDefault="00A66C67" w:rsidP="00A66C67">
      <w:pPr>
        <w:widowControl/>
        <w:autoSpaceDE/>
        <w:autoSpaceDN/>
        <w:adjustRightInd/>
        <w:ind w:left="1418"/>
        <w:jc w:val="both"/>
        <w:rPr>
          <w:sz w:val="12"/>
          <w:szCs w:val="12"/>
        </w:rPr>
      </w:pPr>
    </w:p>
    <w:p w:rsidR="00A66C67" w:rsidRPr="00C056DD" w:rsidRDefault="00A66C67" w:rsidP="00A66C67">
      <w:pPr>
        <w:pStyle w:val="Punkt2"/>
      </w:pPr>
      <w:r w:rsidRPr="00C056DD">
        <w:t>Vorgaben zur Rücklagendotierung und -verwendung oder</w:t>
      </w:r>
    </w:p>
    <w:p w:rsidR="00A66C67" w:rsidRPr="00C056DD" w:rsidRDefault="00A66C67" w:rsidP="00A66C67">
      <w:pPr>
        <w:pStyle w:val="Punkt2"/>
      </w:pPr>
      <w:r w:rsidRPr="00C056DD">
        <w:t>Regelungen zur Ausübung gesetzlicher Wahlrechte,</w:t>
      </w:r>
    </w:p>
    <w:p w:rsidR="00A66C67" w:rsidRPr="00C056DD" w:rsidRDefault="00A66C67" w:rsidP="00A66C67">
      <w:pPr>
        <w:widowControl/>
        <w:autoSpaceDE/>
        <w:autoSpaceDN/>
        <w:adjustRightInd/>
        <w:ind w:left="1418"/>
        <w:jc w:val="both"/>
        <w:rPr>
          <w:sz w:val="12"/>
          <w:szCs w:val="12"/>
        </w:rPr>
      </w:pPr>
    </w:p>
    <w:p w:rsidR="00A66C67" w:rsidRPr="00C056DD" w:rsidRDefault="00A66C67" w:rsidP="00A66C67">
      <w:pPr>
        <w:pStyle w:val="Standard2"/>
      </w:pPr>
      <w:r w:rsidRPr="00C056DD">
        <w:t xml:space="preserve">hat allerdings Auswirkung auf die Aussage im BSV. </w:t>
      </w:r>
    </w:p>
    <w:p w:rsidR="00A66C67" w:rsidRPr="00C056DD" w:rsidRDefault="00A66C67" w:rsidP="00A66C67">
      <w:pPr>
        <w:pStyle w:val="Standard2"/>
      </w:pPr>
    </w:p>
    <w:p w:rsidR="00A66C67" w:rsidRPr="00C056DD" w:rsidRDefault="00A66C67" w:rsidP="00A66C67">
      <w:pPr>
        <w:pStyle w:val="Standard2"/>
      </w:pPr>
      <w:r w:rsidRPr="00C056DD">
        <w:t xml:space="preserve">Werden die gesellschaftsvertraglichen Rechnungslegungsvorgaben </w:t>
      </w:r>
      <w:r w:rsidRPr="00C056DD">
        <w:rPr>
          <w:b/>
        </w:rPr>
        <w:t>eingehalten</w:t>
      </w:r>
      <w:r w:rsidRPr="00C056DD">
        <w:t xml:space="preserve">, wird dies bereits durch die Bestätigung der Einhaltung der maßgebenden Rechnungslegungsgrundsätze abgedeckt. Eine </w:t>
      </w:r>
      <w:r w:rsidRPr="00C056DD">
        <w:rPr>
          <w:b/>
        </w:rPr>
        <w:t xml:space="preserve">gesonderte Aussage ist nicht erforderlich </w:t>
      </w:r>
      <w:r w:rsidRPr="00C056DD">
        <w:t>(PS 400 n.F. A64).</w:t>
      </w:r>
    </w:p>
    <w:p w:rsidR="00A66C67" w:rsidRPr="00C056DD" w:rsidRDefault="00A66C67" w:rsidP="00A66C67">
      <w:pPr>
        <w:pStyle w:val="Standard2"/>
      </w:pPr>
    </w:p>
    <w:p w:rsidR="00A66C67" w:rsidRPr="00C056DD" w:rsidRDefault="00A66C67" w:rsidP="00A66C67">
      <w:pPr>
        <w:pStyle w:val="Standard2"/>
      </w:pPr>
      <w:r w:rsidRPr="00C056DD">
        <w:t xml:space="preserve">Werden sie </w:t>
      </w:r>
      <w:r w:rsidRPr="00C056DD">
        <w:rPr>
          <w:b/>
        </w:rPr>
        <w:t>nicht eingehalten</w:t>
      </w:r>
      <w:r w:rsidRPr="00C056DD">
        <w:t xml:space="preserve">, regelt IDW EPS 405 eventuelle </w:t>
      </w:r>
      <w:r w:rsidRPr="00C056DD">
        <w:rPr>
          <w:b/>
        </w:rPr>
        <w:t>Modifizierungen</w:t>
      </w:r>
      <w:r w:rsidRPr="00C056DD">
        <w:t xml:space="preserve"> des Prüfungsurteils.</w:t>
      </w:r>
    </w:p>
    <w:p w:rsidR="00A66C67" w:rsidRPr="00C056DD" w:rsidRDefault="00A66C67" w:rsidP="00A66C67">
      <w:pPr>
        <w:widowControl/>
        <w:autoSpaceDE/>
        <w:autoSpaceDN/>
        <w:adjustRightInd/>
        <w:ind w:left="1418"/>
        <w:jc w:val="both"/>
        <w:rPr>
          <w:szCs w:val="24"/>
        </w:rPr>
      </w:pPr>
    </w:p>
    <w:p w:rsidR="00A66C67" w:rsidRPr="00C056DD" w:rsidRDefault="00A66C67" w:rsidP="00A66C67">
      <w:pPr>
        <w:widowControl/>
        <w:autoSpaceDE/>
        <w:autoSpaceDN/>
        <w:adjustRightInd/>
        <w:ind w:left="1418"/>
        <w:jc w:val="both"/>
        <w:rPr>
          <w:szCs w:val="24"/>
        </w:rPr>
      </w:pPr>
    </w:p>
    <w:p w:rsidR="00A66C67" w:rsidRPr="00C056DD" w:rsidRDefault="00A66C67" w:rsidP="00A66C67">
      <w:pPr>
        <w:pStyle w:val="berschrift2"/>
      </w:pPr>
      <w:r w:rsidRPr="00C056DD">
        <w:t>Prüfung der Buchführung</w:t>
      </w:r>
    </w:p>
    <w:tbl>
      <w:tblPr>
        <w:tblStyle w:val="Tabellenraster8"/>
        <w:tblW w:w="8363" w:type="dxa"/>
        <w:tblInd w:w="704" w:type="dxa"/>
        <w:tblLook w:val="04A0" w:firstRow="1" w:lastRow="0" w:firstColumn="1" w:lastColumn="0" w:noHBand="0" w:noVBand="1"/>
      </w:tblPr>
      <w:tblGrid>
        <w:gridCol w:w="8363"/>
      </w:tblGrid>
      <w:tr w:rsidR="00A66C67" w:rsidRPr="00C056DD" w:rsidTr="009D2FB2">
        <w:trPr>
          <w:trHeight w:val="501"/>
        </w:trPr>
        <w:tc>
          <w:tcPr>
            <w:tcW w:w="8363" w:type="dxa"/>
            <w:shd w:val="clear" w:color="auto" w:fill="D9D9D9"/>
            <w:vAlign w:val="center"/>
          </w:tcPr>
          <w:p w:rsidR="00A66C67" w:rsidRPr="00C056DD" w:rsidRDefault="00A66C67" w:rsidP="009D2FB2">
            <w:pPr>
              <w:widowControl/>
              <w:autoSpaceDE/>
              <w:autoSpaceDN/>
              <w:adjustRightInd/>
              <w:jc w:val="both"/>
              <w:rPr>
                <w:b/>
                <w:i/>
                <w:szCs w:val="24"/>
              </w:rPr>
            </w:pPr>
            <w:r w:rsidRPr="00C056DD">
              <w:rPr>
                <w:b/>
                <w:i/>
                <w:szCs w:val="24"/>
              </w:rPr>
              <w:t>§ 317 I HGB Gegenstand und Umfang der Prüfung</w:t>
            </w:r>
          </w:p>
        </w:tc>
      </w:tr>
      <w:tr w:rsidR="00A66C67" w:rsidRPr="00C056DD" w:rsidTr="009D2FB2">
        <w:trPr>
          <w:trHeight w:val="639"/>
        </w:trPr>
        <w:tc>
          <w:tcPr>
            <w:tcW w:w="8363" w:type="dxa"/>
            <w:vAlign w:val="center"/>
          </w:tcPr>
          <w:p w:rsidR="00A66C67" w:rsidRPr="00C056DD" w:rsidRDefault="00A66C67" w:rsidP="009D2FB2">
            <w:pPr>
              <w:widowControl/>
              <w:autoSpaceDE/>
              <w:autoSpaceDN/>
              <w:adjustRightInd/>
              <w:jc w:val="both"/>
              <w:rPr>
                <w:i/>
                <w:szCs w:val="24"/>
              </w:rPr>
            </w:pPr>
            <w:r w:rsidRPr="00C056DD">
              <w:rPr>
                <w:i/>
                <w:szCs w:val="24"/>
                <w:vertAlign w:val="superscript"/>
              </w:rPr>
              <w:t>1</w:t>
            </w:r>
            <w:r w:rsidRPr="00C056DD">
              <w:rPr>
                <w:i/>
                <w:szCs w:val="24"/>
              </w:rPr>
              <w:t xml:space="preserve">In die Prüfung des Jahresabschlusses ist die </w:t>
            </w:r>
            <w:r w:rsidRPr="00C056DD">
              <w:rPr>
                <w:b/>
                <w:i/>
                <w:szCs w:val="24"/>
              </w:rPr>
              <w:t>Buchführung</w:t>
            </w:r>
            <w:r w:rsidRPr="00C056DD">
              <w:rPr>
                <w:i/>
                <w:szCs w:val="24"/>
              </w:rPr>
              <w:t xml:space="preserve"> einzubeziehen.</w:t>
            </w:r>
          </w:p>
        </w:tc>
      </w:tr>
    </w:tbl>
    <w:p w:rsidR="00A66C67" w:rsidRPr="00C056DD" w:rsidRDefault="00A66C67" w:rsidP="00A66C67">
      <w:pPr>
        <w:widowControl/>
        <w:autoSpaceDE/>
        <w:autoSpaceDN/>
        <w:adjustRightInd/>
        <w:ind w:left="1418"/>
        <w:jc w:val="both"/>
        <w:rPr>
          <w:szCs w:val="24"/>
        </w:rPr>
      </w:pPr>
    </w:p>
    <w:p w:rsidR="00A66C67" w:rsidRPr="00C056DD" w:rsidRDefault="00A66C67" w:rsidP="00A66C67">
      <w:pPr>
        <w:pStyle w:val="Standard1"/>
      </w:pPr>
      <w:r w:rsidRPr="00C056DD">
        <w:t xml:space="preserve">Die Buchführung ist nach internationalen Vorschriften (ISA) nicht Prüfungsgegenstand. Nach deutschem Recht ist sie </w:t>
      </w:r>
      <w:r w:rsidRPr="00C056DD">
        <w:rPr>
          <w:b/>
        </w:rPr>
        <w:t>auf deren Ordnungsmäßigkeit hin zu beurteilen</w:t>
      </w:r>
      <w:r w:rsidRPr="00C056DD">
        <w:t>.</w:t>
      </w:r>
    </w:p>
    <w:p w:rsidR="00A66C67" w:rsidRPr="00C056DD" w:rsidRDefault="00A66C67" w:rsidP="00A66C67">
      <w:pPr>
        <w:pStyle w:val="Standard1"/>
      </w:pPr>
    </w:p>
    <w:p w:rsidR="00A66C67" w:rsidRPr="00C056DD" w:rsidRDefault="00A66C67" w:rsidP="00A66C67">
      <w:pPr>
        <w:pStyle w:val="Standard1"/>
      </w:pPr>
      <w:r w:rsidRPr="00C056DD">
        <w:t xml:space="preserve">Lt. dem Vorwort des IDW zum EPS 400 n.F. macht der AP diesbezügliche Ausführungen künftig </w:t>
      </w:r>
      <w:r w:rsidRPr="00C056DD">
        <w:rPr>
          <w:b/>
        </w:rPr>
        <w:t>ausschließlich im Prüfungsbericht</w:t>
      </w:r>
      <w:r w:rsidRPr="00C056DD">
        <w:t xml:space="preserve"> (IDW PS 450 n.F. </w:t>
      </w:r>
      <w:r>
        <w:br/>
      </w:r>
      <w:r w:rsidRPr="00C056DD">
        <w:t>Tz 63-65).</w:t>
      </w:r>
    </w:p>
    <w:p w:rsidR="00A66C67" w:rsidRDefault="00A66C67" w:rsidP="00A66C67">
      <w:pPr>
        <w:widowControl/>
        <w:autoSpaceDE/>
        <w:autoSpaceDN/>
        <w:adjustRightInd/>
        <w:ind w:left="1418"/>
        <w:jc w:val="both"/>
        <w:rPr>
          <w:szCs w:val="24"/>
        </w:rPr>
        <w:sectPr w:rsidR="00A66C67" w:rsidSect="0072644A">
          <w:headerReference w:type="first" r:id="rId42"/>
          <w:pgSz w:w="11906" w:h="16838" w:code="9"/>
          <w:pgMar w:top="1134" w:right="1418" w:bottom="1134" w:left="1418" w:header="709" w:footer="397" w:gutter="0"/>
          <w:cols w:space="708"/>
          <w:titlePg/>
          <w:docGrid w:linePitch="360"/>
        </w:sectPr>
      </w:pPr>
    </w:p>
    <w:p w:rsidR="00A66C67" w:rsidRPr="00C056DD" w:rsidRDefault="00A66C67" w:rsidP="00A66C67">
      <w:pPr>
        <w:pStyle w:val="Standard1"/>
      </w:pPr>
    </w:p>
    <w:p w:rsidR="00A66C67" w:rsidRPr="00C056DD" w:rsidRDefault="00A66C67" w:rsidP="00A66C67">
      <w:pPr>
        <w:pStyle w:val="Standard1"/>
      </w:pPr>
      <w:r w:rsidRPr="00C056DD">
        <w:t xml:space="preserve">Im </w:t>
      </w:r>
      <w:r w:rsidRPr="00C056DD">
        <w:rPr>
          <w:b/>
        </w:rPr>
        <w:t>BSV</w:t>
      </w:r>
      <w:r w:rsidRPr="00C056DD">
        <w:t xml:space="preserve"> kommt die Buchführung an folgenden Stellen vor:</w:t>
      </w:r>
    </w:p>
    <w:p w:rsidR="00A66C67" w:rsidRPr="00C056DD" w:rsidRDefault="00A66C67" w:rsidP="00A66C67">
      <w:pPr>
        <w:pStyle w:val="Standard1"/>
      </w:pPr>
    </w:p>
    <w:p w:rsidR="00A66C67" w:rsidRPr="00C056DD" w:rsidRDefault="00A66C67" w:rsidP="00A66C67">
      <w:pPr>
        <w:pStyle w:val="Punkt1"/>
        <w:rPr>
          <w:b/>
        </w:rPr>
      </w:pPr>
      <w:r w:rsidRPr="00C056DD">
        <w:rPr>
          <w:b/>
        </w:rPr>
        <w:t>„Prüfungsurteil zum Abschluss“</w:t>
      </w:r>
    </w:p>
    <w:p w:rsidR="00A66C67" w:rsidRPr="00C056DD" w:rsidRDefault="00A66C67" w:rsidP="00A66C67">
      <w:pPr>
        <w:pStyle w:val="Standard2"/>
      </w:pPr>
      <w:r w:rsidRPr="00C056DD">
        <w:t>Im Prüfungsurteil müssen die maßgebenden Rechnungslegungsvorschriften angegeben werden (PS 400 n.F. Tz 37). Hierbei handelt es sich bei den deutschen handelsrechtlichen Vorschriften regelmäßig um die Grundsätze ordnungsmäßiger Buchführung (PS 400 n.F. A30).</w:t>
      </w:r>
    </w:p>
    <w:p w:rsidR="00A66C67" w:rsidRPr="00C056DD" w:rsidRDefault="00A66C67" w:rsidP="00A66C67">
      <w:pPr>
        <w:widowControl/>
        <w:autoSpaceDE/>
        <w:autoSpaceDN/>
        <w:adjustRightInd/>
        <w:ind w:left="1418"/>
        <w:jc w:val="both"/>
        <w:rPr>
          <w:szCs w:val="24"/>
        </w:rPr>
      </w:pPr>
    </w:p>
    <w:tbl>
      <w:tblPr>
        <w:tblStyle w:val="Tabellenraster8"/>
        <w:tblW w:w="8363" w:type="dxa"/>
        <w:tblInd w:w="704" w:type="dxa"/>
        <w:tblLook w:val="04A0" w:firstRow="1" w:lastRow="0" w:firstColumn="1" w:lastColumn="0" w:noHBand="0" w:noVBand="1"/>
      </w:tblPr>
      <w:tblGrid>
        <w:gridCol w:w="8363"/>
      </w:tblGrid>
      <w:tr w:rsidR="00A66C67" w:rsidRPr="00C056DD" w:rsidTr="009D2FB2">
        <w:trPr>
          <w:trHeight w:val="447"/>
        </w:trPr>
        <w:tc>
          <w:tcPr>
            <w:tcW w:w="8363" w:type="dxa"/>
            <w:shd w:val="clear" w:color="auto" w:fill="D9D9D9"/>
            <w:vAlign w:val="center"/>
          </w:tcPr>
          <w:p w:rsidR="00A66C67" w:rsidRPr="00C056DD" w:rsidRDefault="00A66C67" w:rsidP="009D2FB2">
            <w:pPr>
              <w:widowControl/>
              <w:autoSpaceDE/>
              <w:autoSpaceDN/>
              <w:adjustRightInd/>
              <w:jc w:val="both"/>
              <w:rPr>
                <w:b/>
                <w:i/>
                <w:szCs w:val="24"/>
              </w:rPr>
            </w:pPr>
            <w:r w:rsidRPr="00C056DD">
              <w:rPr>
                <w:b/>
                <w:i/>
                <w:szCs w:val="24"/>
              </w:rPr>
              <w:t>Prüfungsurteil nach IDW PS 400 n.F. (Auszug)</w:t>
            </w:r>
          </w:p>
        </w:tc>
      </w:tr>
      <w:tr w:rsidR="00A66C67" w:rsidRPr="00C056DD" w:rsidTr="009D2FB2">
        <w:trPr>
          <w:trHeight w:val="2463"/>
        </w:trPr>
        <w:tc>
          <w:tcPr>
            <w:tcW w:w="8363" w:type="dxa"/>
            <w:vAlign w:val="center"/>
          </w:tcPr>
          <w:p w:rsidR="00A66C67" w:rsidRPr="00C056DD" w:rsidRDefault="00A66C67" w:rsidP="009D2FB2">
            <w:pPr>
              <w:widowControl/>
              <w:autoSpaceDE/>
              <w:autoSpaceDN/>
              <w:adjustRightInd/>
              <w:jc w:val="both"/>
              <w:rPr>
                <w:i/>
                <w:szCs w:val="24"/>
              </w:rPr>
            </w:pPr>
            <w:r w:rsidRPr="00C056DD">
              <w:rPr>
                <w:i/>
                <w:szCs w:val="24"/>
              </w:rPr>
              <w:t xml:space="preserve">„Nach unserer Beurteilung aufgrund der bei der Prüfung gewonnenen Erkenntnisse </w:t>
            </w:r>
            <w:r w:rsidRPr="00C056DD">
              <w:rPr>
                <w:b/>
                <w:i/>
                <w:szCs w:val="24"/>
              </w:rPr>
              <w:t xml:space="preserve">entspricht der </w:t>
            </w:r>
            <w:r w:rsidRPr="00C056DD">
              <w:rPr>
                <w:i/>
                <w:szCs w:val="24"/>
              </w:rPr>
              <w:t xml:space="preserve">beigefügte Jahresabschluss in allen wesentlichen Belangen den deutschen, für Kapitalgesellschaften geltenden handelsrechtlichen Vorschriften und </w:t>
            </w:r>
            <w:r w:rsidRPr="00C056DD">
              <w:rPr>
                <w:b/>
                <w:i/>
                <w:szCs w:val="24"/>
              </w:rPr>
              <w:t>vermittelt</w:t>
            </w:r>
            <w:r w:rsidRPr="00C056DD">
              <w:rPr>
                <w:i/>
                <w:szCs w:val="24"/>
              </w:rPr>
              <w:t xml:space="preserve"> unter Beachtung der </w:t>
            </w:r>
            <w:r w:rsidRPr="00C056DD">
              <w:rPr>
                <w:b/>
                <w:i/>
                <w:szCs w:val="24"/>
              </w:rPr>
              <w:t>deutschen Grundsätze ordnungsmäßiger Buchführung</w:t>
            </w:r>
            <w:r w:rsidRPr="00C056DD">
              <w:rPr>
                <w:i/>
                <w:szCs w:val="24"/>
              </w:rPr>
              <w:t xml:space="preserve"> ein den </w:t>
            </w:r>
            <w:r w:rsidRPr="00C056DD">
              <w:rPr>
                <w:b/>
                <w:i/>
                <w:szCs w:val="24"/>
              </w:rPr>
              <w:t>tatsächlichen Verhältnissen entsprechendes Bild</w:t>
            </w:r>
            <w:r w:rsidRPr="00C056DD">
              <w:rPr>
                <w:i/>
                <w:szCs w:val="24"/>
              </w:rPr>
              <w:t xml:space="preserve"> der Vermögens- und Finanzlage der Gesellschaft zum 13.12.2018 sowie ihrer Ertragslage für das Geschäftsjahr vom 01.01. bis 31.12.2018.“</w:t>
            </w:r>
          </w:p>
        </w:tc>
      </w:tr>
    </w:tbl>
    <w:p w:rsidR="00A66C67" w:rsidRPr="00C056DD" w:rsidRDefault="00A66C67" w:rsidP="00A66C67">
      <w:pPr>
        <w:widowControl/>
        <w:autoSpaceDE/>
        <w:autoSpaceDN/>
        <w:adjustRightInd/>
        <w:ind w:left="1418"/>
        <w:jc w:val="both"/>
        <w:rPr>
          <w:szCs w:val="24"/>
        </w:rPr>
      </w:pPr>
    </w:p>
    <w:p w:rsidR="00A66C67" w:rsidRPr="00C056DD" w:rsidRDefault="00A66C67" w:rsidP="00A66C67">
      <w:pPr>
        <w:widowControl/>
        <w:autoSpaceDE/>
        <w:autoSpaceDN/>
        <w:adjustRightInd/>
        <w:ind w:left="1418"/>
        <w:jc w:val="both"/>
        <w:rPr>
          <w:szCs w:val="24"/>
        </w:rPr>
      </w:pPr>
    </w:p>
    <w:p w:rsidR="00A66C67" w:rsidRPr="00C056DD" w:rsidRDefault="00A66C67" w:rsidP="00A66C67">
      <w:pPr>
        <w:pStyle w:val="Punkt1"/>
        <w:rPr>
          <w:b/>
        </w:rPr>
      </w:pPr>
      <w:r w:rsidRPr="00C056DD">
        <w:rPr>
          <w:b/>
        </w:rPr>
        <w:t>„Verantwortung für den Abschluss“</w:t>
      </w:r>
    </w:p>
    <w:p w:rsidR="00A66C67" w:rsidRPr="00C056DD" w:rsidRDefault="00A66C67" w:rsidP="00A66C67">
      <w:pPr>
        <w:pStyle w:val="Standard2"/>
      </w:pPr>
      <w:r w:rsidRPr="00C056DD">
        <w:t xml:space="preserve">Die Aufstellung des Abschlusses erfolgt </w:t>
      </w:r>
      <w:r w:rsidRPr="00C056DD">
        <w:rPr>
          <w:rFonts w:cs="Arial"/>
        </w:rPr>
        <w:t>[...]</w:t>
      </w:r>
      <w:r w:rsidRPr="00C056DD">
        <w:t xml:space="preserve"> in Übereinstimmung mit den Grundsätzen ordnungsmäßiger Buchführung (PS 400 n.F. Tz 54a, A48).</w:t>
      </w:r>
    </w:p>
    <w:p w:rsidR="00A66C67" w:rsidRPr="00C056DD" w:rsidRDefault="00A66C67" w:rsidP="00A66C67">
      <w:pPr>
        <w:widowControl/>
        <w:autoSpaceDE/>
        <w:autoSpaceDN/>
        <w:adjustRightInd/>
        <w:ind w:left="1985"/>
        <w:jc w:val="both"/>
        <w:rPr>
          <w:szCs w:val="24"/>
        </w:rPr>
      </w:pPr>
    </w:p>
    <w:tbl>
      <w:tblPr>
        <w:tblStyle w:val="Tabellenraster8"/>
        <w:tblW w:w="8363" w:type="dxa"/>
        <w:tblInd w:w="704" w:type="dxa"/>
        <w:tblLook w:val="04A0" w:firstRow="1" w:lastRow="0" w:firstColumn="1" w:lastColumn="0" w:noHBand="0" w:noVBand="1"/>
      </w:tblPr>
      <w:tblGrid>
        <w:gridCol w:w="8363"/>
      </w:tblGrid>
      <w:tr w:rsidR="00A66C67" w:rsidRPr="00C056DD" w:rsidTr="009D2FB2">
        <w:trPr>
          <w:trHeight w:val="694"/>
        </w:trPr>
        <w:tc>
          <w:tcPr>
            <w:tcW w:w="8363" w:type="dxa"/>
            <w:shd w:val="clear" w:color="auto" w:fill="D9D9D9"/>
            <w:vAlign w:val="center"/>
          </w:tcPr>
          <w:p w:rsidR="00A66C67" w:rsidRPr="00C056DD" w:rsidRDefault="00A66C67" w:rsidP="009D2FB2">
            <w:pPr>
              <w:widowControl/>
              <w:autoSpaceDE/>
              <w:autoSpaceDN/>
              <w:adjustRightInd/>
              <w:jc w:val="both"/>
              <w:rPr>
                <w:b/>
                <w:i/>
                <w:szCs w:val="24"/>
              </w:rPr>
            </w:pPr>
            <w:r w:rsidRPr="00C056DD">
              <w:rPr>
                <w:b/>
                <w:i/>
                <w:szCs w:val="24"/>
              </w:rPr>
              <w:t>Verantwortung der gesetzlichen Vertreter für den JA und LB</w:t>
            </w:r>
          </w:p>
          <w:p w:rsidR="00A66C67" w:rsidRPr="00C056DD" w:rsidRDefault="00A66C67" w:rsidP="009D2FB2">
            <w:pPr>
              <w:widowControl/>
              <w:autoSpaceDE/>
              <w:autoSpaceDN/>
              <w:adjustRightInd/>
              <w:jc w:val="both"/>
              <w:rPr>
                <w:b/>
                <w:i/>
                <w:szCs w:val="24"/>
              </w:rPr>
            </w:pPr>
            <w:r w:rsidRPr="00C056DD">
              <w:rPr>
                <w:b/>
                <w:i/>
                <w:szCs w:val="24"/>
              </w:rPr>
              <w:t>nach IDW PS 400 n.F. (Auszug)</w:t>
            </w:r>
          </w:p>
        </w:tc>
      </w:tr>
      <w:tr w:rsidR="00A66C67" w:rsidRPr="00C056DD" w:rsidTr="009D2FB2">
        <w:trPr>
          <w:trHeight w:val="2163"/>
        </w:trPr>
        <w:tc>
          <w:tcPr>
            <w:tcW w:w="8363" w:type="dxa"/>
            <w:vAlign w:val="center"/>
          </w:tcPr>
          <w:p w:rsidR="00A66C67" w:rsidRPr="00C056DD" w:rsidRDefault="00A66C67" w:rsidP="009D2FB2">
            <w:pPr>
              <w:widowControl/>
              <w:autoSpaceDE/>
              <w:autoSpaceDN/>
              <w:adjustRightInd/>
              <w:jc w:val="both"/>
              <w:rPr>
                <w:i/>
                <w:szCs w:val="24"/>
              </w:rPr>
            </w:pPr>
            <w:r w:rsidRPr="00C056DD">
              <w:rPr>
                <w:i/>
                <w:szCs w:val="24"/>
              </w:rPr>
              <w:t xml:space="preserve">„Die gesetzlichen Vertreter sind verantwortlich für die Aufstellung des Jahresabschlusses, der den deutschen, für Kapitalgesellschaften geltenden handelsrechtlichen Vorschriften in allen wesentlichen Belangen entspricht, und dafür, dass der Jahresabschluss </w:t>
            </w:r>
            <w:r w:rsidRPr="00C056DD">
              <w:rPr>
                <w:b/>
                <w:i/>
                <w:szCs w:val="24"/>
              </w:rPr>
              <w:t>unter Beachtung der deutschen Grundsätze ordnungsmäßiger Buchführung</w:t>
            </w:r>
            <w:r w:rsidRPr="00C056DD">
              <w:rPr>
                <w:i/>
                <w:szCs w:val="24"/>
              </w:rPr>
              <w:t xml:space="preserve"> ein den </w:t>
            </w:r>
            <w:r w:rsidRPr="00C056DD">
              <w:rPr>
                <w:b/>
                <w:i/>
                <w:szCs w:val="24"/>
              </w:rPr>
              <w:t xml:space="preserve">tatsächlichen Verhältnissen entsprechendes Bild </w:t>
            </w:r>
            <w:r w:rsidRPr="00C056DD">
              <w:rPr>
                <w:i/>
                <w:szCs w:val="24"/>
              </w:rPr>
              <w:t xml:space="preserve">der Vermögens-, Finanz- und Ertragslage der Gesellschaft </w:t>
            </w:r>
            <w:r w:rsidRPr="00C056DD">
              <w:rPr>
                <w:b/>
                <w:i/>
                <w:szCs w:val="24"/>
              </w:rPr>
              <w:t>vermittelt</w:t>
            </w:r>
            <w:r w:rsidRPr="00C056DD">
              <w:rPr>
                <w:i/>
                <w:szCs w:val="24"/>
              </w:rPr>
              <w:t>.“</w:t>
            </w:r>
          </w:p>
        </w:tc>
      </w:tr>
    </w:tbl>
    <w:p w:rsidR="00A66C67" w:rsidRPr="00C056DD" w:rsidRDefault="00A66C67" w:rsidP="00A66C67">
      <w:pPr>
        <w:widowControl/>
        <w:autoSpaceDE/>
        <w:autoSpaceDN/>
        <w:adjustRightInd/>
        <w:ind w:left="1985"/>
        <w:jc w:val="both"/>
        <w:rPr>
          <w:szCs w:val="24"/>
        </w:rPr>
      </w:pPr>
    </w:p>
    <w:p w:rsidR="00A66C67" w:rsidRPr="00C056DD" w:rsidRDefault="00A66C67" w:rsidP="00A66C67">
      <w:pPr>
        <w:widowControl/>
        <w:autoSpaceDE/>
        <w:autoSpaceDN/>
        <w:adjustRightInd/>
        <w:ind w:left="1985"/>
        <w:jc w:val="both"/>
        <w:rPr>
          <w:szCs w:val="24"/>
        </w:rPr>
      </w:pPr>
    </w:p>
    <w:p w:rsidR="00A66C67" w:rsidRPr="00C056DD" w:rsidRDefault="00A66C67" w:rsidP="00A66C67">
      <w:pPr>
        <w:pStyle w:val="berschrift2"/>
      </w:pPr>
      <w:r w:rsidRPr="00C056DD">
        <w:t xml:space="preserve">Verantwortung für die </w:t>
      </w:r>
      <w:proofErr w:type="spellStart"/>
      <w:r w:rsidRPr="00C056DD">
        <w:t>Going</w:t>
      </w:r>
      <w:proofErr w:type="spellEnd"/>
      <w:r w:rsidRPr="00C056DD">
        <w:t xml:space="preserve"> </w:t>
      </w:r>
      <w:proofErr w:type="spellStart"/>
      <w:r w:rsidRPr="00C056DD">
        <w:t>concern</w:t>
      </w:r>
      <w:proofErr w:type="spellEnd"/>
      <w:r w:rsidRPr="00C056DD">
        <w:t>-Prämisse</w:t>
      </w:r>
    </w:p>
    <w:p w:rsidR="00A66C67" w:rsidRPr="00C056DD" w:rsidRDefault="00A66C67" w:rsidP="00A66C67">
      <w:pPr>
        <w:pStyle w:val="Standard1"/>
      </w:pPr>
      <w:r w:rsidRPr="00C056DD">
        <w:t>Die gesetzlichen Vertreter sind verantwortlich für (PS 400 n.F. Tz 54b, A51):</w:t>
      </w:r>
    </w:p>
    <w:p w:rsidR="00A66C67" w:rsidRPr="00C056DD" w:rsidRDefault="00A66C67" w:rsidP="00A66C67">
      <w:pPr>
        <w:widowControl/>
        <w:autoSpaceDE/>
        <w:autoSpaceDN/>
        <w:adjustRightInd/>
        <w:ind w:left="1418"/>
        <w:jc w:val="both"/>
        <w:rPr>
          <w:sz w:val="12"/>
          <w:szCs w:val="12"/>
        </w:rPr>
      </w:pPr>
    </w:p>
    <w:p w:rsidR="00A66C67" w:rsidRPr="00C056DD" w:rsidRDefault="00A66C67" w:rsidP="00A66C67">
      <w:pPr>
        <w:pStyle w:val="Punkt1"/>
      </w:pPr>
      <w:r w:rsidRPr="00C056DD">
        <w:t xml:space="preserve">die Beurteilung der Fähigkeit des Unternehmens zur Fortführung der Unternehmenstätigkeit und </w:t>
      </w:r>
    </w:p>
    <w:p w:rsidR="00A66C67" w:rsidRPr="00C056DD" w:rsidRDefault="00A66C67" w:rsidP="00A66C67">
      <w:pPr>
        <w:pStyle w:val="Punkt1"/>
        <w:ind w:right="-85"/>
      </w:pPr>
      <w:r w:rsidRPr="00C056DD">
        <w:t xml:space="preserve">ob die Anwendung des Rechnungslegungsgrundsatzes der Fortführung der Unternehmenstätigkeit angemessen ist, sowie – sofern einschlägig – </w:t>
      </w:r>
    </w:p>
    <w:p w:rsidR="00A66C67" w:rsidRPr="00C056DD" w:rsidRDefault="00A66C67" w:rsidP="00A66C67">
      <w:pPr>
        <w:pStyle w:val="Punkt1"/>
      </w:pPr>
      <w:r w:rsidRPr="00C056DD">
        <w:t>die Angabe von Sachverhalten in Zusammenhang mit der Fortführung der Unternehmenstätigkeit.</w:t>
      </w:r>
    </w:p>
    <w:p w:rsidR="00A66C67" w:rsidRDefault="00A66C67" w:rsidP="00A66C67">
      <w:pPr>
        <w:widowControl/>
        <w:autoSpaceDE/>
        <w:autoSpaceDN/>
        <w:adjustRightInd/>
        <w:ind w:left="1418"/>
        <w:jc w:val="both"/>
        <w:rPr>
          <w:szCs w:val="24"/>
        </w:rPr>
        <w:sectPr w:rsidR="00A66C67" w:rsidSect="0072644A">
          <w:headerReference w:type="first" r:id="rId43"/>
          <w:pgSz w:w="11906" w:h="16838" w:code="9"/>
          <w:pgMar w:top="1134" w:right="1418" w:bottom="1134" w:left="1418" w:header="709" w:footer="397" w:gutter="0"/>
          <w:cols w:space="708"/>
          <w:titlePg/>
          <w:docGrid w:linePitch="360"/>
        </w:sectPr>
      </w:pPr>
    </w:p>
    <w:p w:rsidR="00A66C67" w:rsidRPr="00C056DD" w:rsidRDefault="00A66C67" w:rsidP="00A66C67">
      <w:pPr>
        <w:widowControl/>
        <w:autoSpaceDE/>
        <w:autoSpaceDN/>
        <w:adjustRightInd/>
        <w:ind w:left="1418"/>
        <w:jc w:val="both"/>
        <w:rPr>
          <w:szCs w:val="24"/>
        </w:rPr>
      </w:pPr>
    </w:p>
    <w:p w:rsidR="00A66C67" w:rsidRPr="00C056DD" w:rsidRDefault="00A66C67" w:rsidP="00A66C67">
      <w:pPr>
        <w:pStyle w:val="Standard1"/>
      </w:pPr>
      <w:r w:rsidRPr="00C056DD">
        <w:t xml:space="preserve">Im </w:t>
      </w:r>
      <w:r w:rsidRPr="00C056DD">
        <w:rPr>
          <w:b/>
        </w:rPr>
        <w:t>BSV</w:t>
      </w:r>
      <w:r w:rsidRPr="00C056DD">
        <w:t xml:space="preserve"> erfolgt nun ein </w:t>
      </w:r>
      <w:r w:rsidRPr="00C056DD">
        <w:rPr>
          <w:b/>
        </w:rPr>
        <w:t>expliziter Hinweis</w:t>
      </w:r>
      <w:r w:rsidRPr="00C056DD">
        <w:t>, dass die gesetzlichen Vertreter die Unternehmensfortführung (</w:t>
      </w:r>
      <w:proofErr w:type="spellStart"/>
      <w:r w:rsidRPr="00C056DD">
        <w:t>Going</w:t>
      </w:r>
      <w:proofErr w:type="spellEnd"/>
      <w:r w:rsidRPr="00C056DD">
        <w:t xml:space="preserve"> </w:t>
      </w:r>
      <w:proofErr w:type="spellStart"/>
      <w:r w:rsidRPr="00C056DD">
        <w:t>Concern</w:t>
      </w:r>
      <w:proofErr w:type="spellEnd"/>
      <w:r w:rsidRPr="00C056DD">
        <w:t>) und die Angemessenheit des Rechnungslegungsgrundsatzes der Unternehmensfortführung beurteilen müssen.</w:t>
      </w:r>
    </w:p>
    <w:p w:rsidR="00A66C67" w:rsidRPr="00C056DD" w:rsidRDefault="00A66C67" w:rsidP="00A66C67">
      <w:pPr>
        <w:widowControl/>
        <w:autoSpaceDE/>
        <w:autoSpaceDN/>
        <w:adjustRightInd/>
        <w:ind w:left="1418"/>
        <w:jc w:val="both"/>
        <w:rPr>
          <w:szCs w:val="24"/>
        </w:rPr>
      </w:pPr>
    </w:p>
    <w:tbl>
      <w:tblPr>
        <w:tblStyle w:val="Tabellenraster8"/>
        <w:tblW w:w="8505" w:type="dxa"/>
        <w:tblInd w:w="704" w:type="dxa"/>
        <w:tblLook w:val="04A0" w:firstRow="1" w:lastRow="0" w:firstColumn="1" w:lastColumn="0" w:noHBand="0" w:noVBand="1"/>
      </w:tblPr>
      <w:tblGrid>
        <w:gridCol w:w="8505"/>
      </w:tblGrid>
      <w:tr w:rsidR="00A66C67" w:rsidRPr="00C056DD" w:rsidTr="009D2FB2">
        <w:trPr>
          <w:trHeight w:val="694"/>
        </w:trPr>
        <w:tc>
          <w:tcPr>
            <w:tcW w:w="8505" w:type="dxa"/>
            <w:shd w:val="clear" w:color="auto" w:fill="D9D9D9"/>
            <w:vAlign w:val="center"/>
          </w:tcPr>
          <w:p w:rsidR="00A66C67" w:rsidRPr="00C056DD" w:rsidRDefault="00A66C67" w:rsidP="009D2FB2">
            <w:pPr>
              <w:widowControl/>
              <w:autoSpaceDE/>
              <w:autoSpaceDN/>
              <w:adjustRightInd/>
              <w:jc w:val="both"/>
              <w:rPr>
                <w:b/>
                <w:i/>
                <w:szCs w:val="24"/>
              </w:rPr>
            </w:pPr>
            <w:r w:rsidRPr="00C056DD">
              <w:rPr>
                <w:b/>
                <w:i/>
                <w:szCs w:val="24"/>
              </w:rPr>
              <w:t>Verantwortung der gesetzlichen Vertreter für den JA und LB</w:t>
            </w:r>
          </w:p>
          <w:p w:rsidR="00A66C67" w:rsidRPr="00C056DD" w:rsidRDefault="00A66C67" w:rsidP="009D2FB2">
            <w:pPr>
              <w:widowControl/>
              <w:autoSpaceDE/>
              <w:autoSpaceDN/>
              <w:adjustRightInd/>
              <w:jc w:val="both"/>
              <w:rPr>
                <w:b/>
                <w:i/>
                <w:szCs w:val="24"/>
              </w:rPr>
            </w:pPr>
            <w:r w:rsidRPr="00C056DD">
              <w:rPr>
                <w:b/>
                <w:i/>
                <w:szCs w:val="24"/>
              </w:rPr>
              <w:t>nach IDW PS 400 n.F. (Auszug)</w:t>
            </w:r>
          </w:p>
        </w:tc>
      </w:tr>
      <w:tr w:rsidR="00A66C67" w:rsidRPr="00C056DD" w:rsidTr="009D2FB2">
        <w:trPr>
          <w:trHeight w:val="2493"/>
        </w:trPr>
        <w:tc>
          <w:tcPr>
            <w:tcW w:w="8505" w:type="dxa"/>
            <w:vAlign w:val="center"/>
          </w:tcPr>
          <w:p w:rsidR="00A66C67" w:rsidRPr="00C056DD" w:rsidRDefault="00A66C67" w:rsidP="009D2FB2">
            <w:pPr>
              <w:widowControl/>
              <w:autoSpaceDE/>
              <w:autoSpaceDN/>
              <w:adjustRightInd/>
              <w:jc w:val="both"/>
              <w:rPr>
                <w:i/>
                <w:szCs w:val="24"/>
              </w:rPr>
            </w:pPr>
            <w:r w:rsidRPr="00C056DD">
              <w:rPr>
                <w:i/>
                <w:szCs w:val="24"/>
              </w:rPr>
              <w:t xml:space="preserve">„Bei der Aufstellung des Jahresabschlusses sind die gesetzlichen Vertreter dafür verantwortlich, die </w:t>
            </w:r>
            <w:r w:rsidRPr="00C056DD">
              <w:rPr>
                <w:b/>
                <w:i/>
                <w:szCs w:val="24"/>
              </w:rPr>
              <w:t>Fähigkeit der Gesellschaft zur Fortführung der Unternehmenstätigkeit zu beurteilen</w:t>
            </w:r>
            <w:r w:rsidRPr="00C056DD">
              <w:rPr>
                <w:i/>
                <w:szCs w:val="24"/>
              </w:rPr>
              <w:t>. Des Weiteren haben sie die Verantwortung, Sachverhalte in Zusammenhang mit der Fortführung der Unternehmenstätigkeit, sofern einschlägig, anzugeben. Darüber hinaus sind sie dafür verantwortlich, auf der Grundlage des Rechnungslegungsgrundsatzes der Fortführung der Unternehmenstätigkeit zu bilanzieren, sofern dem nicht tatsächliche oder rechtliche Gegebenheiten entgegenstehen.“</w:t>
            </w:r>
          </w:p>
        </w:tc>
      </w:tr>
    </w:tbl>
    <w:p w:rsidR="00A66C67" w:rsidRPr="00C056DD" w:rsidRDefault="00A66C67" w:rsidP="00A66C67">
      <w:pPr>
        <w:widowControl/>
        <w:autoSpaceDE/>
        <w:autoSpaceDN/>
        <w:adjustRightInd/>
        <w:ind w:left="1418"/>
        <w:jc w:val="both"/>
        <w:rPr>
          <w:szCs w:val="24"/>
        </w:rPr>
      </w:pPr>
    </w:p>
    <w:p w:rsidR="00A66C67" w:rsidRPr="00C056DD" w:rsidRDefault="00A66C67" w:rsidP="00A66C67">
      <w:pPr>
        <w:pStyle w:val="berschrift2"/>
      </w:pPr>
      <w:r w:rsidRPr="00C056DD">
        <w:t>Verweis auf die Verantwortung des Abschlussprüfers</w:t>
      </w:r>
    </w:p>
    <w:p w:rsidR="00A66C67" w:rsidRPr="00C056DD" w:rsidRDefault="00A66C67" w:rsidP="00A66C67">
      <w:pPr>
        <w:pStyle w:val="Standard1"/>
      </w:pPr>
      <w:r w:rsidRPr="00C056DD">
        <w:t>Der Vermerk über die Prüfung des Abschlusses muss einen Abschnitt mit der Überschrift „</w:t>
      </w:r>
      <w:r w:rsidRPr="00C056DD">
        <w:rPr>
          <w:b/>
        </w:rPr>
        <w:t>Verantwortung des AP für die Prüfung des Abschlusses</w:t>
      </w:r>
      <w:r w:rsidRPr="00C056DD">
        <w:t>“ enthalten (IDW PS 400 Tz 58).</w:t>
      </w:r>
    </w:p>
    <w:p w:rsidR="00A66C67" w:rsidRPr="00C056DD" w:rsidRDefault="00A66C67" w:rsidP="00A66C67">
      <w:pPr>
        <w:pStyle w:val="Standard1"/>
      </w:pPr>
    </w:p>
    <w:p w:rsidR="00A66C67" w:rsidRPr="00C056DD" w:rsidRDefault="00A66C67" w:rsidP="00A66C67">
      <w:pPr>
        <w:pStyle w:val="Standard1"/>
      </w:pPr>
      <w:r w:rsidRPr="00C056DD">
        <w:t xml:space="preserve">In diesem Abschnitt hat der AP umfassend seine Verantwortung zu erklären, davon </w:t>
      </w:r>
    </w:p>
    <w:p w:rsidR="00A66C67" w:rsidRPr="00C056DD" w:rsidRDefault="00A66C67" w:rsidP="00A66C67">
      <w:pPr>
        <w:widowControl/>
        <w:autoSpaceDE/>
        <w:autoSpaceDN/>
        <w:adjustRightInd/>
        <w:ind w:left="1418"/>
        <w:jc w:val="both"/>
        <w:rPr>
          <w:sz w:val="12"/>
          <w:szCs w:val="12"/>
        </w:rPr>
      </w:pPr>
    </w:p>
    <w:p w:rsidR="00A66C67" w:rsidRPr="00C056DD" w:rsidRDefault="00A66C67" w:rsidP="00A66C67">
      <w:pPr>
        <w:pStyle w:val="Punkt1"/>
      </w:pPr>
      <w:r w:rsidRPr="00C056DD">
        <w:rPr>
          <w:b/>
        </w:rPr>
        <w:t>3 grundlegende Inhalte</w:t>
      </w:r>
      <w:r w:rsidRPr="00C056DD">
        <w:t>, nämlich (Tz 59, A54)</w:t>
      </w:r>
    </w:p>
    <w:p w:rsidR="00A66C67" w:rsidRPr="00C056DD" w:rsidRDefault="00A66C67" w:rsidP="00A66C67">
      <w:pPr>
        <w:pStyle w:val="Punkt2"/>
      </w:pPr>
      <w:r w:rsidRPr="00C056DD">
        <w:t>die Zielsetzung der Abschlussprüfung</w:t>
      </w:r>
    </w:p>
    <w:p w:rsidR="00A66C67" w:rsidRPr="00C056DD" w:rsidRDefault="00A66C67" w:rsidP="00A66C67">
      <w:pPr>
        <w:pStyle w:val="Punkt2"/>
      </w:pPr>
      <w:r w:rsidRPr="00C056DD">
        <w:t>dass „hinreichende Sicherheit“ keine „Garantie“ für einen in wesentlichen Belangen fehlerfreien Abschluss darstellt und</w:t>
      </w:r>
    </w:p>
    <w:p w:rsidR="00A66C67" w:rsidRPr="00C056DD" w:rsidRDefault="00A66C67" w:rsidP="00A66C67">
      <w:pPr>
        <w:pStyle w:val="Punkt2"/>
      </w:pPr>
      <w:r w:rsidRPr="00C056DD">
        <w:t xml:space="preserve">dass falsche Angaben aus absichtlichen Verstößen </w:t>
      </w:r>
      <w:r w:rsidRPr="00C056DD">
        <w:br/>
        <w:t>oder unbeabsichtigten Unrichtigkeiten resultieren können und wann sie als wesentlich angesehen werden und</w:t>
      </w:r>
    </w:p>
    <w:p w:rsidR="00A66C67" w:rsidRPr="00C056DD" w:rsidRDefault="00A66C67" w:rsidP="00A66C67">
      <w:pPr>
        <w:widowControl/>
        <w:autoSpaceDE/>
        <w:autoSpaceDN/>
        <w:adjustRightInd/>
        <w:ind w:left="1418"/>
        <w:jc w:val="both"/>
        <w:rPr>
          <w:sz w:val="12"/>
          <w:szCs w:val="12"/>
        </w:rPr>
      </w:pPr>
    </w:p>
    <w:p w:rsidR="00A66C67" w:rsidRPr="00C056DD" w:rsidRDefault="00A66C67" w:rsidP="00A66C67">
      <w:pPr>
        <w:pStyle w:val="Punkt1"/>
      </w:pPr>
      <w:r w:rsidRPr="00C056DD">
        <w:rPr>
          <w:b/>
        </w:rPr>
        <w:t>8 weitere Inhalte</w:t>
      </w:r>
      <w:r w:rsidRPr="00C056DD">
        <w:t>, nämlich (Tz 60, 63, A54)</w:t>
      </w:r>
    </w:p>
    <w:p w:rsidR="00A66C67" w:rsidRPr="00C056DD" w:rsidRDefault="00A66C67" w:rsidP="00A66C67">
      <w:pPr>
        <w:pStyle w:val="Punkt2"/>
      </w:pPr>
      <w:r w:rsidRPr="00C056DD">
        <w:t>die Ausübung pflichtgemäßem Ermessens und die Wahrung einer kritischen Grundhaltung und</w:t>
      </w:r>
    </w:p>
    <w:p w:rsidR="00A66C67" w:rsidRPr="00C056DD" w:rsidRDefault="00A66C67" w:rsidP="00A66C67">
      <w:pPr>
        <w:pStyle w:val="Punkt2"/>
      </w:pPr>
      <w:r w:rsidRPr="00C056DD">
        <w:t>7 Beschreibungen der Abschlussprüfung,</w:t>
      </w:r>
    </w:p>
    <w:p w:rsidR="00A66C67" w:rsidRPr="00C056DD" w:rsidRDefault="00A66C67" w:rsidP="00A66C67">
      <w:pPr>
        <w:widowControl/>
        <w:autoSpaceDE/>
        <w:autoSpaceDN/>
        <w:adjustRightInd/>
        <w:ind w:left="1418"/>
        <w:jc w:val="both"/>
        <w:rPr>
          <w:sz w:val="12"/>
          <w:szCs w:val="12"/>
        </w:rPr>
      </w:pPr>
    </w:p>
    <w:p w:rsidR="00A66C67" w:rsidRPr="00C056DD" w:rsidRDefault="00A66C67" w:rsidP="00A66C67">
      <w:pPr>
        <w:pStyle w:val="Standard1"/>
      </w:pPr>
      <w:r w:rsidRPr="00C056DD">
        <w:t>die diesen Abschnitt sehr umfangreich gestalten.</w:t>
      </w:r>
    </w:p>
    <w:p w:rsidR="00A66C67" w:rsidRPr="00C056DD" w:rsidRDefault="00A66C67" w:rsidP="00A66C67">
      <w:pPr>
        <w:pStyle w:val="Standard1"/>
      </w:pPr>
    </w:p>
    <w:p w:rsidR="00A66C67" w:rsidRPr="00C056DD" w:rsidRDefault="00A66C67" w:rsidP="00A66C67">
      <w:pPr>
        <w:pStyle w:val="Standard1"/>
      </w:pPr>
      <w:r w:rsidRPr="00C056DD">
        <w:t xml:space="preserve">Für die Beschreibung der Verantwortlichkeit des AP bzgl. der </w:t>
      </w:r>
      <w:r w:rsidRPr="00C056DD">
        <w:rPr>
          <w:b/>
        </w:rPr>
        <w:t>8 weiteren Inhalte</w:t>
      </w:r>
      <w:r w:rsidRPr="00C056DD">
        <w:t xml:space="preserve"> gibt es </w:t>
      </w:r>
      <w:r w:rsidRPr="00C056DD">
        <w:rPr>
          <w:b/>
        </w:rPr>
        <w:t>3</w:t>
      </w:r>
      <w:r w:rsidRPr="00C056DD">
        <w:t xml:space="preserve"> </w:t>
      </w:r>
      <w:r w:rsidRPr="00C056DD">
        <w:rPr>
          <w:b/>
        </w:rPr>
        <w:t>Möglichkeiten</w:t>
      </w:r>
      <w:r w:rsidRPr="00C056DD">
        <w:t xml:space="preserve"> (Tz. 64):</w:t>
      </w:r>
    </w:p>
    <w:p w:rsidR="00A66C67" w:rsidRPr="00C056DD" w:rsidRDefault="00A66C67" w:rsidP="00A66C67">
      <w:pPr>
        <w:widowControl/>
        <w:autoSpaceDE/>
        <w:autoSpaceDN/>
        <w:adjustRightInd/>
        <w:ind w:left="1418"/>
        <w:jc w:val="both"/>
        <w:rPr>
          <w:sz w:val="12"/>
          <w:szCs w:val="12"/>
        </w:rPr>
      </w:pPr>
    </w:p>
    <w:p w:rsidR="00A66C67" w:rsidRPr="00C056DD" w:rsidRDefault="00A66C67" w:rsidP="00A66C67">
      <w:pPr>
        <w:pStyle w:val="Num1"/>
      </w:pPr>
      <w:r w:rsidRPr="00C056DD">
        <w:t>Aufnahme in den BSV</w:t>
      </w:r>
    </w:p>
    <w:p w:rsidR="00A66C67" w:rsidRPr="00C056DD" w:rsidRDefault="00A66C67" w:rsidP="00A66C67">
      <w:pPr>
        <w:pStyle w:val="Num1"/>
      </w:pPr>
      <w:r w:rsidRPr="00C056DD">
        <w:t>Auslagerung in eine Anlage zum BSV, dann muss der BSV einen Verweis enthalten, wo die Anlage zu finden ist (Tz. A59)</w:t>
      </w:r>
    </w:p>
    <w:p w:rsidR="00A66C67" w:rsidRPr="00C056DD" w:rsidRDefault="00A66C67" w:rsidP="00A66C67">
      <w:pPr>
        <w:pStyle w:val="Num1"/>
      </w:pPr>
      <w:r w:rsidRPr="00C056DD">
        <w:t xml:space="preserve">Verweis im BSV auf die </w:t>
      </w:r>
      <w:r w:rsidRPr="00C056DD">
        <w:rPr>
          <w:b/>
        </w:rPr>
        <w:t>Website des IDW</w:t>
      </w:r>
      <w:r w:rsidRPr="00C056DD">
        <w:t>, an der diese Beschreibung zu finden ist (Tz. A60-A62).</w:t>
      </w:r>
    </w:p>
    <w:p w:rsidR="00A66C67" w:rsidRPr="00C056DD" w:rsidRDefault="00A66C67" w:rsidP="00A66C67">
      <w:pPr>
        <w:widowControl/>
        <w:autoSpaceDE/>
        <w:autoSpaceDN/>
        <w:adjustRightInd/>
        <w:ind w:left="1418"/>
        <w:jc w:val="both"/>
        <w:rPr>
          <w:szCs w:val="24"/>
        </w:rPr>
      </w:pPr>
    </w:p>
    <w:p w:rsidR="00A66C67" w:rsidRDefault="00A66C67" w:rsidP="00A66C67">
      <w:pPr>
        <w:pStyle w:val="Standard1"/>
        <w:sectPr w:rsidR="00A66C67" w:rsidSect="0072644A">
          <w:headerReference w:type="first" r:id="rId44"/>
          <w:pgSz w:w="11906" w:h="16838" w:code="9"/>
          <w:pgMar w:top="1134" w:right="1418" w:bottom="1134" w:left="1418" w:header="709" w:footer="397" w:gutter="0"/>
          <w:cols w:space="708"/>
          <w:titlePg/>
          <w:docGrid w:linePitch="360"/>
        </w:sectPr>
      </w:pPr>
      <w:r w:rsidRPr="00C056DD">
        <w:t>Rechtlich noch zu klären ist die Handhabung bei der Offenlegung des BSV.</w:t>
      </w:r>
    </w:p>
    <w:p w:rsidR="00A66C67" w:rsidRPr="00C056DD" w:rsidRDefault="00A66C67" w:rsidP="00A66C67">
      <w:pPr>
        <w:widowControl/>
        <w:autoSpaceDE/>
        <w:autoSpaceDN/>
        <w:adjustRightInd/>
        <w:ind w:left="1418"/>
        <w:jc w:val="both"/>
        <w:rPr>
          <w:szCs w:val="24"/>
        </w:rPr>
      </w:pPr>
    </w:p>
    <w:p w:rsidR="00A66C67" w:rsidRPr="00C056DD" w:rsidRDefault="00A66C67" w:rsidP="00A66C67">
      <w:pPr>
        <w:pStyle w:val="berschrift2"/>
      </w:pPr>
      <w:r w:rsidRPr="00C056DD">
        <w:t>Vorlage des Prüfungsberichts nicht später als des BSV</w:t>
      </w:r>
    </w:p>
    <w:tbl>
      <w:tblPr>
        <w:tblStyle w:val="Tabellenraster8"/>
        <w:tblW w:w="8363" w:type="dxa"/>
        <w:tblInd w:w="704" w:type="dxa"/>
        <w:tblLook w:val="04A0" w:firstRow="1" w:lastRow="0" w:firstColumn="1" w:lastColumn="0" w:noHBand="0" w:noVBand="1"/>
      </w:tblPr>
      <w:tblGrid>
        <w:gridCol w:w="8363"/>
      </w:tblGrid>
      <w:tr w:rsidR="00A66C67" w:rsidRPr="00C056DD" w:rsidTr="009D2FB2">
        <w:trPr>
          <w:trHeight w:val="685"/>
        </w:trPr>
        <w:tc>
          <w:tcPr>
            <w:tcW w:w="8363" w:type="dxa"/>
            <w:shd w:val="clear" w:color="auto" w:fill="D9D9D9"/>
            <w:vAlign w:val="center"/>
          </w:tcPr>
          <w:p w:rsidR="00A66C67" w:rsidRPr="00C056DD" w:rsidRDefault="00A66C67" w:rsidP="009D2FB2">
            <w:pPr>
              <w:widowControl/>
              <w:autoSpaceDE/>
              <w:autoSpaceDN/>
              <w:adjustRightInd/>
              <w:jc w:val="both"/>
              <w:rPr>
                <w:b/>
                <w:i/>
                <w:szCs w:val="24"/>
              </w:rPr>
            </w:pPr>
            <w:r w:rsidRPr="00C056DD">
              <w:rPr>
                <w:b/>
                <w:i/>
                <w:szCs w:val="24"/>
              </w:rPr>
              <w:t xml:space="preserve">Art. 11 I EU-VO </w:t>
            </w:r>
          </w:p>
          <w:p w:rsidR="00A66C67" w:rsidRPr="00C056DD" w:rsidRDefault="00A66C67" w:rsidP="009D2FB2">
            <w:pPr>
              <w:widowControl/>
              <w:autoSpaceDE/>
              <w:autoSpaceDN/>
              <w:adjustRightInd/>
              <w:jc w:val="both"/>
              <w:rPr>
                <w:b/>
                <w:i/>
                <w:szCs w:val="24"/>
              </w:rPr>
            </w:pPr>
            <w:r w:rsidRPr="00C056DD">
              <w:rPr>
                <w:b/>
                <w:i/>
                <w:szCs w:val="24"/>
              </w:rPr>
              <w:t>Zusätzlicher Bericht an den Prüfungsausschuss</w:t>
            </w:r>
          </w:p>
        </w:tc>
      </w:tr>
      <w:tr w:rsidR="00A66C67" w:rsidRPr="00C056DD" w:rsidTr="009D2FB2">
        <w:trPr>
          <w:trHeight w:val="1379"/>
        </w:trPr>
        <w:tc>
          <w:tcPr>
            <w:tcW w:w="8363" w:type="dxa"/>
            <w:vAlign w:val="center"/>
          </w:tcPr>
          <w:p w:rsidR="00A66C67" w:rsidRPr="00C056DD" w:rsidRDefault="00A66C67" w:rsidP="009D2FB2">
            <w:pPr>
              <w:widowControl/>
              <w:autoSpaceDE/>
              <w:autoSpaceDN/>
              <w:adjustRightInd/>
              <w:jc w:val="both"/>
              <w:rPr>
                <w:i/>
                <w:szCs w:val="24"/>
              </w:rPr>
            </w:pPr>
            <w:r w:rsidRPr="00C056DD">
              <w:rPr>
                <w:i/>
                <w:szCs w:val="24"/>
                <w:vertAlign w:val="superscript"/>
              </w:rPr>
              <w:t>1</w:t>
            </w:r>
            <w:r w:rsidRPr="00C056DD">
              <w:rPr>
                <w:i/>
                <w:szCs w:val="24"/>
              </w:rPr>
              <w:t xml:space="preserve">Abschlussprüfer oder Prüfungsgesellschaften, die bei </w:t>
            </w:r>
            <w:r w:rsidRPr="00C056DD">
              <w:rPr>
                <w:b/>
                <w:i/>
                <w:szCs w:val="24"/>
              </w:rPr>
              <w:t>Unternehmen von öffentlichem Interesse</w:t>
            </w:r>
            <w:r w:rsidRPr="00C056DD">
              <w:rPr>
                <w:i/>
                <w:szCs w:val="24"/>
              </w:rPr>
              <w:t xml:space="preserve"> eine Abschlussprüfung durchführen, legen </w:t>
            </w:r>
            <w:r w:rsidRPr="00C056DD">
              <w:rPr>
                <w:b/>
                <w:i/>
                <w:szCs w:val="24"/>
              </w:rPr>
              <w:t>dem Prüfungsausschuss</w:t>
            </w:r>
            <w:r w:rsidRPr="00C056DD">
              <w:rPr>
                <w:i/>
                <w:szCs w:val="24"/>
              </w:rPr>
              <w:t xml:space="preserve"> des geprüften Unternehmens einen </w:t>
            </w:r>
            <w:r w:rsidRPr="00C056DD">
              <w:rPr>
                <w:b/>
                <w:i/>
                <w:szCs w:val="24"/>
              </w:rPr>
              <w:t>zusätzlichen Bericht nicht später als</w:t>
            </w:r>
            <w:r w:rsidRPr="00C056DD">
              <w:rPr>
                <w:i/>
                <w:szCs w:val="24"/>
              </w:rPr>
              <w:t xml:space="preserve"> den in Artikel 10 genannten </w:t>
            </w:r>
            <w:r w:rsidRPr="00C056DD">
              <w:rPr>
                <w:b/>
                <w:i/>
                <w:szCs w:val="24"/>
              </w:rPr>
              <w:t>Bestätigungsvermerk</w:t>
            </w:r>
            <w:r w:rsidRPr="00C056DD">
              <w:rPr>
                <w:i/>
                <w:szCs w:val="24"/>
              </w:rPr>
              <w:t xml:space="preserve"> vor.</w:t>
            </w:r>
          </w:p>
        </w:tc>
      </w:tr>
    </w:tbl>
    <w:p w:rsidR="00A66C67" w:rsidRPr="00C056DD" w:rsidRDefault="00A66C67" w:rsidP="00A66C67">
      <w:pPr>
        <w:pStyle w:val="Standard1"/>
      </w:pPr>
    </w:p>
    <w:p w:rsidR="00A66C67" w:rsidRPr="00C056DD" w:rsidRDefault="00A66C67" w:rsidP="00A66C67">
      <w:pPr>
        <w:pStyle w:val="Standard1"/>
      </w:pPr>
      <w:r w:rsidRPr="00C056DD">
        <w:t>Dieser sog. „</w:t>
      </w:r>
      <w:r w:rsidRPr="00C056DD">
        <w:rPr>
          <w:b/>
        </w:rPr>
        <w:t>zusätzliche“ Bericht</w:t>
      </w:r>
      <w:r w:rsidRPr="00C056DD">
        <w:t xml:space="preserve"> mit bestimmten Mindestinhalten bei </w:t>
      </w:r>
      <w:r w:rsidRPr="00C056DD">
        <w:rPr>
          <w:b/>
        </w:rPr>
        <w:t>PIE</w:t>
      </w:r>
      <w:r w:rsidRPr="00C056DD">
        <w:t xml:space="preserve"> ist „der Prüfungsbericht“, der um die Angaben nach § 321 HGB erweitert wird (so im Vorwort des IDW zum EPS 450 n.F.). Dieser Bericht wird in hier nicht besprochen.</w:t>
      </w:r>
    </w:p>
    <w:p w:rsidR="00A66C67" w:rsidRPr="00C056DD" w:rsidRDefault="00A66C67" w:rsidP="00A66C67">
      <w:pPr>
        <w:pStyle w:val="Standard1"/>
      </w:pPr>
    </w:p>
    <w:p w:rsidR="00A66C67" w:rsidRPr="00C056DD" w:rsidRDefault="00A66C67" w:rsidP="00A66C67">
      <w:pPr>
        <w:pStyle w:val="Standard1"/>
      </w:pPr>
      <w:r w:rsidRPr="00C056DD">
        <w:t>Diese Regelung für PIE soll lt. IDW PS 400 n.F. Tz 72 für alle Unternehmen gelten. Der Prüfungsbericht darf nicht nach dem BSV vorgelegt werden.</w:t>
      </w:r>
    </w:p>
    <w:p w:rsidR="00A66C67" w:rsidRPr="00C056DD" w:rsidRDefault="00A66C67" w:rsidP="00A66C67">
      <w:pPr>
        <w:pStyle w:val="Standard1"/>
      </w:pPr>
    </w:p>
    <w:p w:rsidR="00A66C67" w:rsidRPr="00C056DD" w:rsidRDefault="00A66C67" w:rsidP="00A66C67">
      <w:pPr>
        <w:pStyle w:val="Standard1"/>
      </w:pPr>
      <w:r w:rsidRPr="00C056DD">
        <w:t xml:space="preserve">Bisher war der </w:t>
      </w:r>
      <w:r w:rsidRPr="00C056DD">
        <w:rPr>
          <w:b/>
        </w:rPr>
        <w:t>BSV auf das Ende materieller Prüfungshandlungen zu datieren</w:t>
      </w:r>
      <w:r w:rsidRPr="00C056DD">
        <w:t>. Dieses Datum dokumentiert den für den Abschlussprüfer maßgeblichen Zeitpunkt, zu dem die Beurteilung abgeschlossen wurde (PS 400 a.F. Tz 81).</w:t>
      </w:r>
    </w:p>
    <w:p w:rsidR="00A66C67" w:rsidRPr="00C056DD" w:rsidRDefault="00A66C67" w:rsidP="00A66C67">
      <w:pPr>
        <w:pStyle w:val="Standard1"/>
      </w:pPr>
    </w:p>
    <w:p w:rsidR="00A66C67" w:rsidRPr="00C056DD" w:rsidRDefault="00A66C67" w:rsidP="00A66C67">
      <w:pPr>
        <w:pStyle w:val="Standard1"/>
      </w:pPr>
      <w:r w:rsidRPr="00C056DD">
        <w:t xml:space="preserve">Der BSV war bisher unabhängig vom Prüfungsbericht und </w:t>
      </w:r>
      <w:r w:rsidRPr="00C056DD">
        <w:rPr>
          <w:b/>
        </w:rPr>
        <w:t>zeitgleich</w:t>
      </w:r>
      <w:r w:rsidRPr="00C056DD">
        <w:t xml:space="preserve"> mit diesem </w:t>
      </w:r>
      <w:r w:rsidRPr="00C056DD">
        <w:rPr>
          <w:b/>
        </w:rPr>
        <w:t>zu erteilen</w:t>
      </w:r>
      <w:r w:rsidRPr="00C056DD">
        <w:t xml:space="preserve"> (PS 400 a.F. Tz 80). </w:t>
      </w:r>
    </w:p>
    <w:p w:rsidR="00A66C67" w:rsidRPr="00C056DD" w:rsidRDefault="00A66C67" w:rsidP="00A66C67">
      <w:pPr>
        <w:pStyle w:val="Standard1"/>
      </w:pPr>
    </w:p>
    <w:p w:rsidR="00A66C67" w:rsidRPr="00C056DD" w:rsidRDefault="00A66C67" w:rsidP="00A66C67">
      <w:pPr>
        <w:pStyle w:val="Standard1"/>
      </w:pPr>
      <w:r w:rsidRPr="00C056DD">
        <w:t xml:space="preserve">Eine </w:t>
      </w:r>
      <w:r w:rsidRPr="00C056DD">
        <w:rPr>
          <w:b/>
        </w:rPr>
        <w:t>nach der Datierung</w:t>
      </w:r>
      <w:r w:rsidRPr="00C056DD">
        <w:t xml:space="preserve"> des BSV </w:t>
      </w:r>
      <w:r w:rsidRPr="00C056DD">
        <w:rPr>
          <w:b/>
        </w:rPr>
        <w:t>liegende Auslieferung (Vorlage) des BSV oder des Prüfungsberichts</w:t>
      </w:r>
      <w:r w:rsidRPr="00C056DD">
        <w:t xml:space="preserve"> ließ das Datum des BSV unberührt (PS 400 a.F. Tz 82). War das ein längerer Zeitraum, musste geklärt werden, ob zwischenzeitliche Ereignisse noch im BSV zu berücksichtigen sind.</w:t>
      </w:r>
    </w:p>
    <w:p w:rsidR="00A66C67" w:rsidRPr="00C056DD" w:rsidRDefault="00A66C67" w:rsidP="00A66C67">
      <w:pPr>
        <w:pStyle w:val="Standard1"/>
      </w:pPr>
    </w:p>
    <w:p w:rsidR="00A66C67" w:rsidRPr="00C056DD" w:rsidRDefault="00A66C67" w:rsidP="00A66C67">
      <w:pPr>
        <w:pStyle w:val="Standard1"/>
        <w:rPr>
          <w:b/>
        </w:rPr>
      </w:pPr>
      <w:r w:rsidRPr="00C056DD">
        <w:t xml:space="preserve">Eine Vorlage des Prüfungsberichts nach dem BSV war bisher kein Gegenstand besonderer Regelungen. </w:t>
      </w:r>
    </w:p>
    <w:p w:rsidR="00A66C67" w:rsidRPr="00C056DD" w:rsidRDefault="00A66C67" w:rsidP="00A66C67">
      <w:pPr>
        <w:widowControl/>
        <w:autoSpaceDE/>
        <w:autoSpaceDN/>
        <w:adjustRightInd/>
        <w:ind w:left="1418"/>
        <w:jc w:val="both"/>
        <w:rPr>
          <w:szCs w:val="24"/>
        </w:rPr>
      </w:pPr>
    </w:p>
    <w:p w:rsidR="00A66C67" w:rsidRPr="00C056DD" w:rsidRDefault="00A66C67" w:rsidP="00A66C67">
      <w:pPr>
        <w:pStyle w:val="berschrift2"/>
        <w:ind w:right="139"/>
      </w:pPr>
      <w:r w:rsidRPr="00C056DD">
        <w:t>Zusätzlich zum Abschluss und Lagebericht dargestellte Informationen</w:t>
      </w:r>
    </w:p>
    <w:p w:rsidR="00A66C67" w:rsidRPr="00C056DD" w:rsidRDefault="00A66C67" w:rsidP="00A66C67">
      <w:pPr>
        <w:pStyle w:val="Standard1"/>
      </w:pPr>
      <w:r w:rsidRPr="00C056DD">
        <w:t xml:space="preserve">Jahresabschlüsse und Lageberichte, zu denen der AP einen BSV erteilt hat, werden vielfach z.B. in Geschäftsberichte mit Berichten über die Beschäftigungslage, über neue Investitionen etc. eingebunden und veröffentlicht, d.h. einem unbestimmten Personenkreis zur Verfügung gestellt. </w:t>
      </w:r>
    </w:p>
    <w:p w:rsidR="00A66C67" w:rsidRPr="00C056DD" w:rsidRDefault="00A66C67" w:rsidP="00A66C67">
      <w:pPr>
        <w:pStyle w:val="Standard1"/>
        <w:rPr>
          <w:sz w:val="20"/>
        </w:rPr>
      </w:pPr>
    </w:p>
    <w:p w:rsidR="00A66C67" w:rsidRPr="00C056DD" w:rsidRDefault="00A66C67" w:rsidP="00A66C67">
      <w:pPr>
        <w:pStyle w:val="Standard1"/>
      </w:pPr>
      <w:r w:rsidRPr="00C056DD">
        <w:t xml:space="preserve">Informationen, die nicht Bestandteil des Jahresabschlusses und des Lageberichts sind, unterliegen selbst nicht der Abschlussprüfung. </w:t>
      </w:r>
    </w:p>
    <w:p w:rsidR="00A66C67" w:rsidRPr="00C056DD" w:rsidRDefault="00A66C67" w:rsidP="00A66C67">
      <w:pPr>
        <w:pStyle w:val="Standard1"/>
        <w:rPr>
          <w:sz w:val="20"/>
        </w:rPr>
      </w:pPr>
    </w:p>
    <w:p w:rsidR="00A66C67" w:rsidRPr="00C056DD" w:rsidRDefault="00A66C67" w:rsidP="00A66C67">
      <w:pPr>
        <w:pStyle w:val="Standard1"/>
      </w:pPr>
      <w:r w:rsidRPr="00C056DD">
        <w:t>Die Beurteilung von zusätzlichen Informationen, die von Unternehmen zusammen mit dem Jahresabschluss veröffentlicht werden, regelt derzeit IDW PS 202. Im bisherigen IDW PS 400 a.F. gibt es hierzu keine Regelungen.</w:t>
      </w:r>
    </w:p>
    <w:p w:rsidR="00A66C67" w:rsidRDefault="00A66C67" w:rsidP="00A66C67">
      <w:pPr>
        <w:widowControl/>
        <w:autoSpaceDE/>
        <w:autoSpaceDN/>
        <w:adjustRightInd/>
        <w:ind w:left="1418"/>
        <w:jc w:val="both"/>
        <w:rPr>
          <w:szCs w:val="24"/>
        </w:rPr>
        <w:sectPr w:rsidR="00A66C67" w:rsidSect="0072644A">
          <w:headerReference w:type="first" r:id="rId45"/>
          <w:footerReference w:type="first" r:id="rId46"/>
          <w:pgSz w:w="11906" w:h="16838" w:code="9"/>
          <w:pgMar w:top="1134" w:right="1418" w:bottom="1134" w:left="1418" w:header="709" w:footer="397" w:gutter="0"/>
          <w:cols w:space="708"/>
          <w:titlePg/>
          <w:docGrid w:linePitch="360"/>
        </w:sectPr>
      </w:pPr>
    </w:p>
    <w:p w:rsidR="00A66C67" w:rsidRPr="00C056DD" w:rsidRDefault="00A66C67" w:rsidP="00A66C67">
      <w:pPr>
        <w:widowControl/>
        <w:autoSpaceDE/>
        <w:autoSpaceDN/>
        <w:adjustRightInd/>
        <w:ind w:left="1418"/>
        <w:jc w:val="both"/>
        <w:rPr>
          <w:szCs w:val="24"/>
        </w:rPr>
      </w:pPr>
    </w:p>
    <w:p w:rsidR="00A66C67" w:rsidRPr="00C056DD" w:rsidRDefault="00A66C67" w:rsidP="00A66C67">
      <w:pPr>
        <w:pStyle w:val="Standard1"/>
      </w:pPr>
      <w:r w:rsidRPr="00C056DD">
        <w:t xml:space="preserve">Im </w:t>
      </w:r>
      <w:r w:rsidRPr="00C056DD">
        <w:rPr>
          <w:b/>
        </w:rPr>
        <w:t xml:space="preserve">Dezember Heft 2017 des </w:t>
      </w:r>
      <w:proofErr w:type="spellStart"/>
      <w:r w:rsidRPr="00C056DD">
        <w:rPr>
          <w:b/>
        </w:rPr>
        <w:t>IDWLife</w:t>
      </w:r>
      <w:proofErr w:type="spellEnd"/>
      <w:r w:rsidRPr="00C056DD">
        <w:t xml:space="preserve"> wurde </w:t>
      </w:r>
      <w:r w:rsidRPr="00C056DD">
        <w:rPr>
          <w:b/>
        </w:rPr>
        <w:t>ISA 720 (</w:t>
      </w:r>
      <w:proofErr w:type="spellStart"/>
      <w:r w:rsidRPr="00C056DD">
        <w:rPr>
          <w:b/>
        </w:rPr>
        <w:t>revised</w:t>
      </w:r>
      <w:proofErr w:type="spellEnd"/>
      <w:r w:rsidRPr="00C056DD">
        <w:rPr>
          <w:b/>
        </w:rPr>
        <w:t xml:space="preserve">) (Entwurf-DE) </w:t>
      </w:r>
      <w:r w:rsidRPr="00C056DD">
        <w:t>veröffentlicht.</w:t>
      </w:r>
    </w:p>
    <w:p w:rsidR="00A66C67" w:rsidRPr="00C056DD" w:rsidRDefault="00A66C67" w:rsidP="00A66C67">
      <w:pPr>
        <w:pStyle w:val="Standard1"/>
        <w:rPr>
          <w:sz w:val="20"/>
        </w:rPr>
      </w:pPr>
    </w:p>
    <w:p w:rsidR="00A66C67" w:rsidRPr="00C056DD" w:rsidRDefault="00A66C67" w:rsidP="00A66C67">
      <w:pPr>
        <w:pStyle w:val="Standard1"/>
      </w:pPr>
      <w:r w:rsidRPr="00C056DD">
        <w:rPr>
          <w:b/>
        </w:rPr>
        <w:t>ISA 720 (</w:t>
      </w:r>
      <w:proofErr w:type="spellStart"/>
      <w:r w:rsidRPr="00C056DD">
        <w:rPr>
          <w:b/>
        </w:rPr>
        <w:t>revised</w:t>
      </w:r>
      <w:proofErr w:type="spellEnd"/>
      <w:r w:rsidRPr="00C056DD">
        <w:rPr>
          <w:b/>
        </w:rPr>
        <w:t>) (Entwurf-DE)</w:t>
      </w:r>
      <w:r w:rsidRPr="00C056DD">
        <w:t xml:space="preserve"> „Verantwortlichkeiten des Abschlussprüfers im Zusammenhang mit sonstigen Informationen“ ist der erste unmittelbar anzuwendende ISA mit deutschen Ergänzungstextziffern (D-Ziffern). Er ist grundsätzlich ab dem Geschäftsjahr </w:t>
      </w:r>
      <w:r w:rsidRPr="00C056DD">
        <w:rPr>
          <w:b/>
        </w:rPr>
        <w:t>2018</w:t>
      </w:r>
      <w:r w:rsidRPr="00C056DD">
        <w:t xml:space="preserve"> anzuwenden und regelt den Umgang mit sonstigen Informationen.</w:t>
      </w:r>
    </w:p>
    <w:p w:rsidR="00A66C67" w:rsidRPr="00C056DD" w:rsidRDefault="00A66C67" w:rsidP="00A66C67">
      <w:pPr>
        <w:pStyle w:val="Standard1"/>
        <w:rPr>
          <w:sz w:val="20"/>
        </w:rPr>
      </w:pPr>
    </w:p>
    <w:p w:rsidR="00A66C67" w:rsidRPr="00C056DD" w:rsidRDefault="00A66C67" w:rsidP="00A66C67">
      <w:pPr>
        <w:pStyle w:val="Standard1"/>
      </w:pPr>
      <w:r w:rsidRPr="00C056DD">
        <w:t>Nach ISA 720 (</w:t>
      </w:r>
      <w:proofErr w:type="spellStart"/>
      <w:r w:rsidRPr="00C056DD">
        <w:t>rev</w:t>
      </w:r>
      <w:proofErr w:type="spellEnd"/>
      <w:r w:rsidRPr="00C056DD">
        <w:t xml:space="preserve">.) (E-DE) Tz 22 (c) muss </w:t>
      </w:r>
      <w:r w:rsidRPr="00C056DD">
        <w:rPr>
          <w:b/>
        </w:rPr>
        <w:t>im BSV erklärt werden</w:t>
      </w:r>
      <w:r w:rsidRPr="00C056DD">
        <w:t xml:space="preserve">, dass sich das </w:t>
      </w:r>
      <w:r w:rsidRPr="00C056DD">
        <w:rPr>
          <w:b/>
        </w:rPr>
        <w:t>Prüfungsurteil nicht auf die sonstigen Informationen erstreckt</w:t>
      </w:r>
      <w:r w:rsidRPr="00C056DD">
        <w:t xml:space="preserve"> und dementsprechend weder ein Prüfungsurteil noch eine andere Form von Prüfungsschlussfolgerung abgegeben wird.</w:t>
      </w:r>
    </w:p>
    <w:p w:rsidR="00A66C67" w:rsidRPr="00C056DD" w:rsidRDefault="00A66C67" w:rsidP="00A66C67">
      <w:pPr>
        <w:pStyle w:val="Standard1"/>
        <w:rPr>
          <w:sz w:val="20"/>
        </w:rPr>
      </w:pPr>
    </w:p>
    <w:p w:rsidR="00A66C67" w:rsidRPr="00C056DD" w:rsidRDefault="00A66C67" w:rsidP="00A66C67">
      <w:pPr>
        <w:pStyle w:val="Standard1"/>
      </w:pPr>
      <w:r w:rsidRPr="00C056DD">
        <w:t>Darüber hinaus ist nach ISA 720 (</w:t>
      </w:r>
      <w:proofErr w:type="spellStart"/>
      <w:r w:rsidRPr="00C056DD">
        <w:t>rev</w:t>
      </w:r>
      <w:proofErr w:type="spellEnd"/>
      <w:r w:rsidRPr="00C056DD">
        <w:t xml:space="preserve">.) (E-DE) Tz 22 (e) eine Erklärung darüber abzugeben, ob beim kritischen Lesen der sonstigen Information </w:t>
      </w:r>
      <w:r w:rsidRPr="00C056DD">
        <w:rPr>
          <w:b/>
        </w:rPr>
        <w:t xml:space="preserve">wesentliche falsche Darstellungen festgestellt </w:t>
      </w:r>
      <w:r w:rsidRPr="00C056DD">
        <w:t xml:space="preserve">wurden. Diese Erklärung kann in Deutschland allerdings </w:t>
      </w:r>
      <w:r w:rsidRPr="00C056DD">
        <w:rPr>
          <w:b/>
        </w:rPr>
        <w:t>nur dann</w:t>
      </w:r>
      <w:r w:rsidRPr="00C056DD">
        <w:t xml:space="preserve"> abgegeben werden, wenn der Abschlussprüfer von seiner </w:t>
      </w:r>
      <w:r w:rsidRPr="00C056DD">
        <w:rPr>
          <w:b/>
        </w:rPr>
        <w:t>Verschwiegenheitspflicht entbunden</w:t>
      </w:r>
      <w:r w:rsidRPr="00C056DD">
        <w:t xml:space="preserve"> worden ist (ISA 720 (</w:t>
      </w:r>
      <w:proofErr w:type="spellStart"/>
      <w:r w:rsidRPr="00C056DD">
        <w:t>rev</w:t>
      </w:r>
      <w:proofErr w:type="spellEnd"/>
      <w:r w:rsidRPr="00C056DD">
        <w:t>.) (E-DE) Tz D.22.1.</w:t>
      </w:r>
    </w:p>
    <w:p w:rsidR="00A66C67" w:rsidRPr="00C056DD" w:rsidRDefault="00A66C67" w:rsidP="00A66C67">
      <w:pPr>
        <w:widowControl/>
        <w:autoSpaceDE/>
        <w:autoSpaceDN/>
        <w:adjustRightInd/>
        <w:ind w:left="1418"/>
        <w:jc w:val="both"/>
        <w:rPr>
          <w:szCs w:val="24"/>
        </w:rPr>
      </w:pPr>
    </w:p>
    <w:tbl>
      <w:tblPr>
        <w:tblStyle w:val="Tabellenraster8"/>
        <w:tblW w:w="8363" w:type="dxa"/>
        <w:tblInd w:w="704" w:type="dxa"/>
        <w:tblLook w:val="04A0" w:firstRow="1" w:lastRow="0" w:firstColumn="1" w:lastColumn="0" w:noHBand="0" w:noVBand="1"/>
      </w:tblPr>
      <w:tblGrid>
        <w:gridCol w:w="8363"/>
      </w:tblGrid>
      <w:tr w:rsidR="00A66C67" w:rsidRPr="00C056DD" w:rsidTr="009D2FB2">
        <w:trPr>
          <w:trHeight w:val="739"/>
        </w:trPr>
        <w:tc>
          <w:tcPr>
            <w:tcW w:w="8363" w:type="dxa"/>
            <w:shd w:val="clear" w:color="auto" w:fill="D9D9D9"/>
            <w:vAlign w:val="center"/>
          </w:tcPr>
          <w:p w:rsidR="00A66C67" w:rsidRDefault="00A66C67" w:rsidP="009D2FB2">
            <w:pPr>
              <w:widowControl/>
              <w:autoSpaceDE/>
              <w:autoSpaceDN/>
              <w:adjustRightInd/>
              <w:jc w:val="both"/>
              <w:rPr>
                <w:b/>
                <w:i/>
                <w:szCs w:val="24"/>
              </w:rPr>
            </w:pPr>
            <w:r w:rsidRPr="00C056DD">
              <w:rPr>
                <w:b/>
                <w:i/>
                <w:szCs w:val="24"/>
              </w:rPr>
              <w:t>Sonstige Informationen nach ISA 720 (</w:t>
            </w:r>
            <w:proofErr w:type="spellStart"/>
            <w:r w:rsidRPr="00C056DD">
              <w:rPr>
                <w:b/>
                <w:i/>
                <w:szCs w:val="24"/>
              </w:rPr>
              <w:t>rev</w:t>
            </w:r>
            <w:proofErr w:type="spellEnd"/>
            <w:r w:rsidRPr="00C056DD">
              <w:rPr>
                <w:b/>
                <w:i/>
                <w:szCs w:val="24"/>
              </w:rPr>
              <w:t xml:space="preserve">.) (E-DE) Anlage D.2, </w:t>
            </w:r>
          </w:p>
          <w:p w:rsidR="00A66C67" w:rsidRPr="00C056DD" w:rsidRDefault="00A66C67" w:rsidP="009D2FB2">
            <w:pPr>
              <w:widowControl/>
              <w:autoSpaceDE/>
              <w:autoSpaceDN/>
              <w:adjustRightInd/>
              <w:jc w:val="both"/>
              <w:rPr>
                <w:b/>
                <w:i/>
                <w:szCs w:val="24"/>
              </w:rPr>
            </w:pPr>
            <w:r w:rsidRPr="00C056DD">
              <w:rPr>
                <w:b/>
                <w:i/>
                <w:szCs w:val="24"/>
              </w:rPr>
              <w:t>Beispiel 1 (Auszug)</w:t>
            </w:r>
          </w:p>
        </w:tc>
      </w:tr>
      <w:tr w:rsidR="00A66C67" w:rsidRPr="00C056DD" w:rsidTr="009D2FB2">
        <w:trPr>
          <w:trHeight w:val="6117"/>
        </w:trPr>
        <w:tc>
          <w:tcPr>
            <w:tcW w:w="8363" w:type="dxa"/>
            <w:vAlign w:val="center"/>
          </w:tcPr>
          <w:p w:rsidR="00A66C67" w:rsidRPr="00C056DD" w:rsidRDefault="00A66C67" w:rsidP="009D2FB2">
            <w:pPr>
              <w:widowControl/>
              <w:autoSpaceDE/>
              <w:autoSpaceDN/>
              <w:adjustRightInd/>
              <w:jc w:val="both"/>
              <w:rPr>
                <w:i/>
                <w:szCs w:val="24"/>
              </w:rPr>
            </w:pPr>
            <w:r w:rsidRPr="00C056DD">
              <w:rPr>
                <w:i/>
                <w:szCs w:val="24"/>
              </w:rPr>
              <w:t xml:space="preserve">„Die gesetzlichen Vertreter sind für die sonstigen Informationen verantwortlich. Die sonstigen Informationen umfassen die nicht </w:t>
            </w:r>
            <w:r w:rsidRPr="00C056DD">
              <w:rPr>
                <w:b/>
                <w:i/>
                <w:szCs w:val="24"/>
              </w:rPr>
              <w:t>inhaltlich geprüften Bestandteile des Lageberichts</w:t>
            </w:r>
            <w:r w:rsidRPr="00C056DD">
              <w:rPr>
                <w:i/>
                <w:szCs w:val="24"/>
              </w:rPr>
              <w:t>.</w:t>
            </w:r>
          </w:p>
          <w:p w:rsidR="00A66C67" w:rsidRPr="00C056DD" w:rsidRDefault="00A66C67" w:rsidP="009D2FB2">
            <w:pPr>
              <w:widowControl/>
              <w:autoSpaceDE/>
              <w:autoSpaceDN/>
              <w:adjustRightInd/>
              <w:jc w:val="both"/>
              <w:rPr>
                <w:i/>
                <w:sz w:val="12"/>
                <w:szCs w:val="12"/>
              </w:rPr>
            </w:pPr>
          </w:p>
          <w:p w:rsidR="00A66C67" w:rsidRPr="00C056DD" w:rsidRDefault="00A66C67" w:rsidP="009D2FB2">
            <w:pPr>
              <w:widowControl/>
              <w:autoSpaceDE/>
              <w:autoSpaceDN/>
              <w:adjustRightInd/>
              <w:jc w:val="both"/>
              <w:rPr>
                <w:i/>
                <w:szCs w:val="24"/>
              </w:rPr>
            </w:pPr>
            <w:r w:rsidRPr="00C056DD">
              <w:rPr>
                <w:i/>
                <w:szCs w:val="24"/>
              </w:rPr>
              <w:t xml:space="preserve">Unsere </w:t>
            </w:r>
            <w:r w:rsidRPr="00C056DD">
              <w:rPr>
                <w:b/>
                <w:i/>
                <w:szCs w:val="24"/>
              </w:rPr>
              <w:t>Prüfungsurteile</w:t>
            </w:r>
            <w:r w:rsidRPr="00C056DD">
              <w:rPr>
                <w:i/>
                <w:szCs w:val="24"/>
              </w:rPr>
              <w:t xml:space="preserve"> zum Jahresabschluss und Lagebericht </w:t>
            </w:r>
            <w:r w:rsidRPr="00C056DD">
              <w:rPr>
                <w:b/>
                <w:i/>
                <w:szCs w:val="24"/>
              </w:rPr>
              <w:t>erstrecken sich nicht auf die sonstigen Informationen</w:t>
            </w:r>
            <w:r w:rsidRPr="00C056DD">
              <w:rPr>
                <w:i/>
                <w:szCs w:val="24"/>
              </w:rPr>
              <w:t xml:space="preserve">, und dementsprechend </w:t>
            </w:r>
            <w:r w:rsidRPr="00C056DD">
              <w:rPr>
                <w:b/>
                <w:i/>
                <w:szCs w:val="24"/>
              </w:rPr>
              <w:t>geben wir weder ein Prüfungsurteil</w:t>
            </w:r>
            <w:r w:rsidRPr="00C056DD">
              <w:rPr>
                <w:i/>
                <w:szCs w:val="24"/>
              </w:rPr>
              <w:t xml:space="preserve"> noch irgendeine andere Form von Prüfungsschlussfolgerungen hierzu ab.</w:t>
            </w:r>
          </w:p>
          <w:p w:rsidR="00A66C67" w:rsidRPr="00C056DD" w:rsidRDefault="00A66C67" w:rsidP="009D2FB2">
            <w:pPr>
              <w:widowControl/>
              <w:autoSpaceDE/>
              <w:autoSpaceDN/>
              <w:adjustRightInd/>
              <w:jc w:val="both"/>
              <w:rPr>
                <w:i/>
                <w:sz w:val="12"/>
                <w:szCs w:val="12"/>
              </w:rPr>
            </w:pPr>
          </w:p>
          <w:p w:rsidR="00A66C67" w:rsidRPr="00C056DD" w:rsidRDefault="00A66C67" w:rsidP="009D2FB2">
            <w:pPr>
              <w:widowControl/>
              <w:autoSpaceDE/>
              <w:autoSpaceDN/>
              <w:adjustRightInd/>
              <w:jc w:val="both"/>
              <w:rPr>
                <w:i/>
                <w:szCs w:val="24"/>
              </w:rPr>
            </w:pPr>
            <w:r w:rsidRPr="00C056DD">
              <w:rPr>
                <w:i/>
                <w:szCs w:val="24"/>
              </w:rPr>
              <w:t>Im Zusammenhang mit unserer Prüfung haben wir die Verantwortung, die sonstigen Informationen zu lesen und dabei zu würdigen, ob die sonstigen Informationen</w:t>
            </w:r>
          </w:p>
          <w:p w:rsidR="00A66C67" w:rsidRPr="00C056DD" w:rsidRDefault="00A66C67" w:rsidP="001C2B32">
            <w:pPr>
              <w:widowControl/>
              <w:numPr>
                <w:ilvl w:val="0"/>
                <w:numId w:val="64"/>
              </w:numPr>
              <w:tabs>
                <w:tab w:val="num" w:pos="284"/>
              </w:tabs>
              <w:autoSpaceDE/>
              <w:autoSpaceDN/>
              <w:adjustRightInd/>
              <w:ind w:left="284" w:hanging="284"/>
              <w:jc w:val="both"/>
              <w:rPr>
                <w:i/>
              </w:rPr>
            </w:pPr>
            <w:r w:rsidRPr="00C056DD">
              <w:rPr>
                <w:i/>
              </w:rPr>
              <w:t>wesentliche Unstimmigkeiten zum Jahresabschluss, Lagebericht oder unseren bei der Prüfung erlangten Kenntnissen aufweisen oder</w:t>
            </w:r>
          </w:p>
          <w:p w:rsidR="00A66C67" w:rsidRPr="00C056DD" w:rsidRDefault="00A66C67" w:rsidP="001C2B32">
            <w:pPr>
              <w:widowControl/>
              <w:numPr>
                <w:ilvl w:val="0"/>
                <w:numId w:val="64"/>
              </w:numPr>
              <w:tabs>
                <w:tab w:val="num" w:pos="284"/>
              </w:tabs>
              <w:autoSpaceDE/>
              <w:autoSpaceDN/>
              <w:adjustRightInd/>
              <w:ind w:left="284" w:hanging="284"/>
              <w:jc w:val="both"/>
              <w:rPr>
                <w:i/>
              </w:rPr>
            </w:pPr>
            <w:r w:rsidRPr="00C056DD">
              <w:rPr>
                <w:i/>
              </w:rPr>
              <w:t>anderweitig wesentlich falsch dargestellt erscheinen.</w:t>
            </w:r>
          </w:p>
          <w:p w:rsidR="00A66C67" w:rsidRPr="00C056DD" w:rsidRDefault="00A66C67" w:rsidP="009D2FB2">
            <w:pPr>
              <w:widowControl/>
              <w:autoSpaceDE/>
              <w:autoSpaceDN/>
              <w:adjustRightInd/>
              <w:jc w:val="both"/>
              <w:rPr>
                <w:i/>
                <w:sz w:val="12"/>
                <w:szCs w:val="12"/>
              </w:rPr>
            </w:pPr>
          </w:p>
          <w:p w:rsidR="00A66C67" w:rsidRPr="00C056DD" w:rsidRDefault="00A66C67" w:rsidP="009D2FB2">
            <w:pPr>
              <w:widowControl/>
              <w:autoSpaceDE/>
              <w:autoSpaceDN/>
              <w:adjustRightInd/>
              <w:jc w:val="both"/>
              <w:rPr>
                <w:b/>
                <w:i/>
                <w:szCs w:val="24"/>
              </w:rPr>
            </w:pPr>
            <w:r w:rsidRPr="00C056DD">
              <w:rPr>
                <w:b/>
                <w:i/>
                <w:szCs w:val="24"/>
              </w:rPr>
              <w:t>Nachfolgender Absatz ist nur dann einschlägig, wenn der AP von der Verschwiegenheitspflicht entbunden worden ist:</w:t>
            </w:r>
          </w:p>
          <w:p w:rsidR="00A66C67" w:rsidRPr="00C056DD" w:rsidRDefault="00A66C67" w:rsidP="009D2FB2">
            <w:pPr>
              <w:widowControl/>
              <w:autoSpaceDE/>
              <w:autoSpaceDN/>
              <w:adjustRightInd/>
              <w:jc w:val="both"/>
              <w:rPr>
                <w:i/>
                <w:sz w:val="12"/>
                <w:szCs w:val="12"/>
              </w:rPr>
            </w:pPr>
          </w:p>
          <w:p w:rsidR="00A66C67" w:rsidRPr="00C056DD" w:rsidRDefault="00A66C67" w:rsidP="009D2FB2">
            <w:pPr>
              <w:widowControl/>
              <w:autoSpaceDE/>
              <w:autoSpaceDN/>
              <w:adjustRightInd/>
              <w:jc w:val="both"/>
              <w:rPr>
                <w:i/>
                <w:szCs w:val="24"/>
              </w:rPr>
            </w:pPr>
            <w:r w:rsidRPr="00C056DD">
              <w:rPr>
                <w:i/>
                <w:szCs w:val="24"/>
              </w:rPr>
              <w:t>Falls wir auf der Grundlage der von uns durchgeführten Arbeiten en Schluss ziehen, dass eine wesentliche falsche Darstellung dieser sonstigen Informationen vorliegt, sind wir verpflichtet, über diese Tatsache zu berichten. Wir haben in diesem Zusammenhanf nichts zu berichten.“</w:t>
            </w:r>
          </w:p>
        </w:tc>
      </w:tr>
    </w:tbl>
    <w:p w:rsidR="00A66C67" w:rsidRPr="00C056DD" w:rsidRDefault="00A66C67" w:rsidP="00A66C67">
      <w:pPr>
        <w:widowControl/>
        <w:autoSpaceDE/>
        <w:autoSpaceDN/>
        <w:adjustRightInd/>
        <w:ind w:left="1418"/>
        <w:jc w:val="both"/>
        <w:rPr>
          <w:szCs w:val="24"/>
        </w:rPr>
      </w:pPr>
    </w:p>
    <w:p w:rsidR="00A66C67" w:rsidRDefault="00A66C67" w:rsidP="00A66C67">
      <w:pPr>
        <w:widowControl/>
        <w:autoSpaceDE/>
        <w:autoSpaceDN/>
        <w:adjustRightInd/>
        <w:ind w:left="1418"/>
        <w:jc w:val="both"/>
        <w:rPr>
          <w:szCs w:val="24"/>
        </w:rPr>
        <w:sectPr w:rsidR="00A66C67" w:rsidSect="0072644A">
          <w:headerReference w:type="first" r:id="rId47"/>
          <w:footerReference w:type="first" r:id="rId48"/>
          <w:pgSz w:w="11906" w:h="16838" w:code="9"/>
          <w:pgMar w:top="1134" w:right="1418" w:bottom="1134" w:left="1418" w:header="709" w:footer="397" w:gutter="0"/>
          <w:cols w:space="708"/>
          <w:titlePg/>
          <w:docGrid w:linePitch="360"/>
        </w:sectPr>
      </w:pPr>
    </w:p>
    <w:p w:rsidR="00A66C67" w:rsidRPr="00C056DD" w:rsidRDefault="00A66C67" w:rsidP="00A66C67">
      <w:pPr>
        <w:widowControl/>
        <w:autoSpaceDE/>
        <w:autoSpaceDN/>
        <w:adjustRightInd/>
        <w:ind w:left="1418"/>
        <w:jc w:val="both"/>
        <w:rPr>
          <w:szCs w:val="24"/>
        </w:rPr>
      </w:pPr>
    </w:p>
    <w:p w:rsidR="00A66C67" w:rsidRPr="00C056DD" w:rsidRDefault="00A66C67" w:rsidP="00A66C67">
      <w:pPr>
        <w:pStyle w:val="berschrift2"/>
      </w:pPr>
      <w:r w:rsidRPr="00C056DD">
        <w:t>Ort der Niederlassung</w:t>
      </w:r>
    </w:p>
    <w:p w:rsidR="00A66C67" w:rsidRPr="00C056DD" w:rsidRDefault="00A66C67" w:rsidP="00A66C67">
      <w:pPr>
        <w:pStyle w:val="Standard1"/>
      </w:pPr>
      <w:r w:rsidRPr="00C056DD">
        <w:t xml:space="preserve">In § 322 VII 1 HGB wird klargestellt, dass die erforderliche Ortsangabe den </w:t>
      </w:r>
      <w:r w:rsidRPr="00C056DD">
        <w:rPr>
          <w:b/>
        </w:rPr>
        <w:t>Ort der Niederlassung</w:t>
      </w:r>
      <w:r w:rsidRPr="00C056DD">
        <w:t xml:space="preserve"> meint. Dies entsprach bereits bisher der gängigen Praxis (IDW PS 400 Tz 83). </w:t>
      </w:r>
    </w:p>
    <w:p w:rsidR="00A66C67" w:rsidRPr="00C056DD" w:rsidRDefault="00A66C67" w:rsidP="00A66C67">
      <w:pPr>
        <w:pStyle w:val="Standard1"/>
      </w:pPr>
    </w:p>
    <w:p w:rsidR="00A66C67" w:rsidRPr="00C056DD" w:rsidRDefault="00A66C67" w:rsidP="00A66C67">
      <w:pPr>
        <w:pStyle w:val="Standard1"/>
      </w:pPr>
      <w:r w:rsidRPr="00C056DD">
        <w:t>IDW PS 400 n.F. nimmt die Gesetzesänderung in Tz 71 auf.</w:t>
      </w:r>
    </w:p>
    <w:p w:rsidR="00A66C67" w:rsidRPr="00C056DD" w:rsidRDefault="00A66C67" w:rsidP="00A66C67">
      <w:pPr>
        <w:widowControl/>
        <w:autoSpaceDE/>
        <w:autoSpaceDN/>
        <w:adjustRightInd/>
        <w:ind w:left="1418"/>
        <w:jc w:val="both"/>
        <w:rPr>
          <w:szCs w:val="24"/>
        </w:rPr>
      </w:pPr>
    </w:p>
    <w:p w:rsidR="00A66C67" w:rsidRPr="00C056DD" w:rsidRDefault="00A66C67" w:rsidP="00A66C67">
      <w:pPr>
        <w:pStyle w:val="berschrift2"/>
      </w:pPr>
      <w:r w:rsidRPr="00C056DD">
        <w:t>Unterzeichnung durch mandatsverantwortlichen WP</w:t>
      </w:r>
    </w:p>
    <w:p w:rsidR="00A66C67" w:rsidRPr="00C056DD" w:rsidRDefault="00A66C67" w:rsidP="00A66C67">
      <w:pPr>
        <w:pStyle w:val="Standard1"/>
      </w:pPr>
      <w:r w:rsidRPr="00C056DD">
        <w:t xml:space="preserve">Nach dem neuen § 322 VII 3 HGB hat die Unterzeichnung des BSV vom </w:t>
      </w:r>
      <w:r w:rsidRPr="00C056DD">
        <w:rPr>
          <w:b/>
        </w:rPr>
        <w:t>mandatsverantwortlichen AP</w:t>
      </w:r>
      <w:r w:rsidRPr="00C056DD">
        <w:t xml:space="preserve"> zu erfolgen. </w:t>
      </w:r>
    </w:p>
    <w:p w:rsidR="00A66C67" w:rsidRPr="00C056DD" w:rsidRDefault="00A66C67" w:rsidP="00A66C67">
      <w:pPr>
        <w:pStyle w:val="Standard1"/>
      </w:pPr>
    </w:p>
    <w:p w:rsidR="00A66C67" w:rsidRPr="00C056DD" w:rsidRDefault="00A66C67" w:rsidP="00A66C67">
      <w:pPr>
        <w:pStyle w:val="Standard1"/>
      </w:pPr>
      <w:r w:rsidRPr="00C056DD">
        <w:t>Auch dies entspricht der bisherigen Praxis.</w:t>
      </w:r>
    </w:p>
    <w:p w:rsidR="00A66C67" w:rsidRPr="00C056DD" w:rsidRDefault="00A66C67" w:rsidP="00A66C67">
      <w:pPr>
        <w:widowControl/>
        <w:autoSpaceDE/>
        <w:autoSpaceDN/>
        <w:adjustRightInd/>
        <w:ind w:left="1418" w:right="-207"/>
        <w:jc w:val="both"/>
        <w:rPr>
          <w:szCs w:val="24"/>
        </w:rPr>
      </w:pPr>
    </w:p>
    <w:tbl>
      <w:tblPr>
        <w:tblStyle w:val="Tabellenraster8"/>
        <w:tblW w:w="8505" w:type="dxa"/>
        <w:tblInd w:w="704" w:type="dxa"/>
        <w:tblLook w:val="04A0" w:firstRow="1" w:lastRow="0" w:firstColumn="1" w:lastColumn="0" w:noHBand="0" w:noVBand="1"/>
      </w:tblPr>
      <w:tblGrid>
        <w:gridCol w:w="8505"/>
      </w:tblGrid>
      <w:tr w:rsidR="00A66C67" w:rsidRPr="00C056DD" w:rsidTr="009D2FB2">
        <w:trPr>
          <w:trHeight w:val="782"/>
        </w:trPr>
        <w:tc>
          <w:tcPr>
            <w:tcW w:w="8505" w:type="dxa"/>
            <w:shd w:val="clear" w:color="auto" w:fill="D9D9D9"/>
            <w:vAlign w:val="center"/>
          </w:tcPr>
          <w:p w:rsidR="00A66C67" w:rsidRPr="00C056DD" w:rsidRDefault="00A66C67" w:rsidP="009D2FB2">
            <w:pPr>
              <w:widowControl/>
              <w:autoSpaceDE/>
              <w:autoSpaceDN/>
              <w:adjustRightInd/>
              <w:jc w:val="both"/>
              <w:rPr>
                <w:b/>
                <w:i/>
                <w:szCs w:val="24"/>
              </w:rPr>
            </w:pPr>
            <w:r w:rsidRPr="00C056DD">
              <w:rPr>
                <w:b/>
                <w:i/>
                <w:szCs w:val="24"/>
              </w:rPr>
              <w:t xml:space="preserve">§ 44 I BS WP / vBP n.F. Unterzeichnung </w:t>
            </w:r>
          </w:p>
          <w:p w:rsidR="00A66C67" w:rsidRPr="00C056DD" w:rsidRDefault="00A66C67" w:rsidP="009D2FB2">
            <w:pPr>
              <w:widowControl/>
              <w:autoSpaceDE/>
              <w:autoSpaceDN/>
              <w:adjustRightInd/>
              <w:jc w:val="both"/>
              <w:rPr>
                <w:b/>
                <w:i/>
                <w:szCs w:val="24"/>
              </w:rPr>
            </w:pPr>
            <w:r w:rsidRPr="00C056DD">
              <w:rPr>
                <w:b/>
                <w:i/>
                <w:szCs w:val="24"/>
              </w:rPr>
              <w:t>von Prüfvermerken, Prüfungsberichten und Gutachten</w:t>
            </w:r>
          </w:p>
        </w:tc>
      </w:tr>
      <w:tr w:rsidR="00A66C67" w:rsidRPr="00C056DD" w:rsidTr="009D2FB2">
        <w:trPr>
          <w:trHeight w:val="1092"/>
        </w:trPr>
        <w:tc>
          <w:tcPr>
            <w:tcW w:w="8505" w:type="dxa"/>
            <w:vAlign w:val="center"/>
          </w:tcPr>
          <w:p w:rsidR="00A66C67" w:rsidRPr="00C056DD" w:rsidRDefault="00A66C67" w:rsidP="009D2FB2">
            <w:pPr>
              <w:widowControl/>
              <w:autoSpaceDE/>
              <w:autoSpaceDN/>
              <w:adjustRightInd/>
              <w:jc w:val="both"/>
              <w:rPr>
                <w:i/>
                <w:szCs w:val="24"/>
              </w:rPr>
            </w:pPr>
            <w:r w:rsidRPr="00C056DD">
              <w:rPr>
                <w:i/>
                <w:szCs w:val="24"/>
              </w:rPr>
              <w:t xml:space="preserve">Erteilen </w:t>
            </w:r>
            <w:r w:rsidRPr="00C056DD">
              <w:rPr>
                <w:b/>
                <w:i/>
                <w:szCs w:val="24"/>
              </w:rPr>
              <w:t xml:space="preserve">WPG </w:t>
            </w:r>
            <w:r w:rsidRPr="00C056DD">
              <w:rPr>
                <w:i/>
                <w:szCs w:val="24"/>
              </w:rPr>
              <w:t xml:space="preserve">oder </w:t>
            </w:r>
            <w:r w:rsidRPr="00C056DD">
              <w:rPr>
                <w:b/>
                <w:i/>
                <w:szCs w:val="24"/>
              </w:rPr>
              <w:t>BPG</w:t>
            </w:r>
            <w:r w:rsidRPr="00C056DD">
              <w:rPr>
                <w:i/>
                <w:szCs w:val="24"/>
              </w:rPr>
              <w:t xml:space="preserve"> gesetzlich vorgeschriebene BSV, so müssen diese sowie die dazugehörigen Prüfungsberichte </w:t>
            </w:r>
            <w:r w:rsidRPr="00C056DD">
              <w:rPr>
                <w:b/>
                <w:i/>
                <w:szCs w:val="24"/>
              </w:rPr>
              <w:t>zumindest</w:t>
            </w:r>
            <w:r w:rsidRPr="00C056DD">
              <w:rPr>
                <w:i/>
                <w:szCs w:val="24"/>
              </w:rPr>
              <w:t xml:space="preserve"> von dem </w:t>
            </w:r>
            <w:r w:rsidRPr="00C056DD">
              <w:rPr>
                <w:b/>
                <w:i/>
                <w:szCs w:val="24"/>
              </w:rPr>
              <w:t xml:space="preserve">für die Auftragsdurchführung Verantwortlichen </w:t>
            </w:r>
            <w:r w:rsidRPr="00C056DD">
              <w:rPr>
                <w:i/>
                <w:szCs w:val="24"/>
              </w:rPr>
              <w:t>(§ 38 II) unterzeichnet sein.</w:t>
            </w:r>
          </w:p>
        </w:tc>
      </w:tr>
    </w:tbl>
    <w:p w:rsidR="00A66C67" w:rsidRPr="00C056DD" w:rsidRDefault="00A66C67" w:rsidP="00A66C67">
      <w:pPr>
        <w:pStyle w:val="Standard1"/>
      </w:pPr>
    </w:p>
    <w:p w:rsidR="00A66C67" w:rsidRPr="00C056DD" w:rsidRDefault="00A66C67" w:rsidP="00A66C67">
      <w:pPr>
        <w:pStyle w:val="Standard1"/>
      </w:pPr>
      <w:r w:rsidRPr="00C056DD">
        <w:t>Damit wurde Art. 28 IV AP-RL umgesetzt. Die Beachtung der Vertretungsregelungen in der WPG ist dabei weiterhin Pflicht.</w:t>
      </w:r>
    </w:p>
    <w:p w:rsidR="00A66C67" w:rsidRPr="00C056DD" w:rsidRDefault="00A66C67" w:rsidP="00A66C67">
      <w:pPr>
        <w:pStyle w:val="Standard1"/>
      </w:pPr>
    </w:p>
    <w:p w:rsidR="00A66C67" w:rsidRPr="00C056DD" w:rsidRDefault="00A66C67" w:rsidP="00A66C67">
      <w:pPr>
        <w:pStyle w:val="Standard1"/>
      </w:pPr>
      <w:r w:rsidRPr="00C056DD">
        <w:t xml:space="preserve">Die bisherige Begründung in der BS WP/vBP zu § § 27a III BS WP/vBP a.F., dass </w:t>
      </w:r>
      <w:r w:rsidRPr="00C056DD">
        <w:rPr>
          <w:b/>
        </w:rPr>
        <w:t>üblicherweise der verantwortliche Prüfer rechts unterschreibt</w:t>
      </w:r>
      <w:r w:rsidRPr="00C056DD">
        <w:t xml:space="preserve">“, ist </w:t>
      </w:r>
      <w:r w:rsidRPr="00C056DD">
        <w:rPr>
          <w:b/>
        </w:rPr>
        <w:t>gestrichen</w:t>
      </w:r>
      <w:r w:rsidRPr="00C056DD">
        <w:t xml:space="preserve"> worden. </w:t>
      </w:r>
    </w:p>
    <w:p w:rsidR="00A66C67" w:rsidRPr="00C056DD" w:rsidRDefault="00A66C67" w:rsidP="00A66C67">
      <w:pPr>
        <w:pStyle w:val="Standard1"/>
      </w:pPr>
    </w:p>
    <w:p w:rsidR="00A66C67" w:rsidRPr="00C056DD" w:rsidRDefault="00A66C67" w:rsidP="00A66C67">
      <w:pPr>
        <w:pStyle w:val="Standard1"/>
      </w:pPr>
      <w:r w:rsidRPr="00C056DD">
        <w:t xml:space="preserve">Für die Abschlussprüfung bei </w:t>
      </w:r>
      <w:r w:rsidRPr="00C056DD">
        <w:rPr>
          <w:b/>
        </w:rPr>
        <w:t>PIE</w:t>
      </w:r>
      <w:r w:rsidRPr="00C056DD">
        <w:t xml:space="preserve"> regelt PS 400 n.F. Tz 70, dass der BSV einen gesonderten Abschnitt „Verantwortlicher Wirtschaftsprüfer“ enthalten muss, aus dem man den mandatsverantwortlichen WP erkennen kann. </w:t>
      </w:r>
    </w:p>
    <w:p w:rsidR="00A66C67" w:rsidRPr="00C056DD" w:rsidRDefault="00A66C67" w:rsidP="00A66C67">
      <w:pPr>
        <w:pStyle w:val="Standard1"/>
      </w:pPr>
    </w:p>
    <w:p w:rsidR="00A66C67" w:rsidRPr="00C056DD" w:rsidRDefault="00A66C67" w:rsidP="00A66C67">
      <w:pPr>
        <w:pStyle w:val="Standard1"/>
      </w:pPr>
      <w:r w:rsidRPr="00C056DD">
        <w:t xml:space="preserve">Für die Erkennung des Mandatsverantwortlichen bei Mitunterzeichnung des BSV bei Abschlussprüfungen von </w:t>
      </w:r>
      <w:r w:rsidRPr="00C056DD">
        <w:rPr>
          <w:b/>
        </w:rPr>
        <w:t>Nicht-PIE fehlt eine Regelung</w:t>
      </w:r>
      <w:r w:rsidRPr="00C056DD">
        <w:t>.</w:t>
      </w:r>
    </w:p>
    <w:p w:rsidR="00A66C67" w:rsidRPr="00C056DD" w:rsidRDefault="00A66C67" w:rsidP="00A66C67">
      <w:pPr>
        <w:pStyle w:val="Standard1"/>
      </w:pPr>
    </w:p>
    <w:p w:rsidR="00A66C67" w:rsidRPr="00C056DD" w:rsidRDefault="00A66C67" w:rsidP="00A66C67">
      <w:pPr>
        <w:pStyle w:val="Standard1"/>
      </w:pPr>
      <w:r w:rsidRPr="00C056DD">
        <w:t xml:space="preserve">In den Fällen eines </w:t>
      </w:r>
      <w:r w:rsidRPr="00C056DD">
        <w:rPr>
          <w:b/>
        </w:rPr>
        <w:t>Joint Audits</w:t>
      </w:r>
      <w:r w:rsidRPr="00C056DD">
        <w:t xml:space="preserve"> ist der BSV von allen bestellten Abschlussprüfern zu unterzeichnen und es sind die unterschiedlichen Niederlassungsorte anzugeben. </w:t>
      </w:r>
    </w:p>
    <w:p w:rsidR="00A66C67" w:rsidRDefault="00A66C67">
      <w:pPr>
        <w:widowControl/>
        <w:autoSpaceDE/>
        <w:autoSpaceDN/>
        <w:adjustRightInd/>
        <w:rPr>
          <w:szCs w:val="24"/>
        </w:rPr>
      </w:pPr>
    </w:p>
    <w:p w:rsidR="00A66C67" w:rsidRDefault="00A66C67">
      <w:pPr>
        <w:widowControl/>
        <w:autoSpaceDE/>
        <w:autoSpaceDN/>
        <w:adjustRightInd/>
        <w:rPr>
          <w:szCs w:val="24"/>
        </w:rPr>
      </w:pPr>
    </w:p>
    <w:p w:rsidR="000A11D0" w:rsidRDefault="000A11D0">
      <w:pPr>
        <w:widowControl/>
        <w:autoSpaceDE/>
        <w:autoSpaceDN/>
        <w:adjustRightInd/>
        <w:rPr>
          <w:szCs w:val="24"/>
        </w:rPr>
        <w:sectPr w:rsidR="000A11D0" w:rsidSect="000213B0">
          <w:headerReference w:type="first" r:id="rId49"/>
          <w:pgSz w:w="11906" w:h="16838" w:code="9"/>
          <w:pgMar w:top="1134" w:right="1418" w:bottom="1134" w:left="1418" w:header="709" w:footer="397" w:gutter="0"/>
          <w:cols w:space="708"/>
          <w:titlePg/>
          <w:docGrid w:linePitch="360"/>
        </w:sectPr>
      </w:pPr>
    </w:p>
    <w:p w:rsidR="00A66C67" w:rsidRDefault="00A66C67">
      <w:pPr>
        <w:widowControl/>
        <w:autoSpaceDE/>
        <w:autoSpaceDN/>
        <w:adjustRightInd/>
        <w:rPr>
          <w:szCs w:val="24"/>
        </w:rPr>
      </w:pPr>
    </w:p>
    <w:tbl>
      <w:tblPr>
        <w:tblStyle w:val="Tabellenraster"/>
        <w:tblW w:w="9214" w:type="dxa"/>
        <w:tblInd w:w="-147" w:type="dxa"/>
        <w:shd w:val="clear" w:color="auto" w:fill="A7C2C8"/>
        <w:tblLook w:val="04A0" w:firstRow="1" w:lastRow="0" w:firstColumn="1" w:lastColumn="0" w:noHBand="0" w:noVBand="1"/>
      </w:tblPr>
      <w:tblGrid>
        <w:gridCol w:w="704"/>
        <w:gridCol w:w="8510"/>
      </w:tblGrid>
      <w:tr w:rsidR="000A11D0" w:rsidTr="009D2FB2">
        <w:trPr>
          <w:trHeight w:val="714"/>
        </w:trPr>
        <w:tc>
          <w:tcPr>
            <w:tcW w:w="704" w:type="dxa"/>
            <w:shd w:val="clear" w:color="auto" w:fill="A7C2C8"/>
            <w:vAlign w:val="center"/>
          </w:tcPr>
          <w:p w:rsidR="000A11D0" w:rsidRPr="005679CC" w:rsidRDefault="000A11D0" w:rsidP="009D2FB2">
            <w:pPr>
              <w:pStyle w:val="Standard0"/>
              <w:rPr>
                <w:b/>
                <w:sz w:val="36"/>
                <w:szCs w:val="36"/>
              </w:rPr>
            </w:pPr>
            <w:r>
              <w:rPr>
                <w:b/>
                <w:sz w:val="36"/>
                <w:szCs w:val="36"/>
              </w:rPr>
              <w:t>VI.</w:t>
            </w:r>
          </w:p>
        </w:tc>
        <w:tc>
          <w:tcPr>
            <w:tcW w:w="8510" w:type="dxa"/>
            <w:shd w:val="clear" w:color="auto" w:fill="A7C2C8"/>
            <w:vAlign w:val="center"/>
          </w:tcPr>
          <w:p w:rsidR="000A11D0" w:rsidRPr="005679CC" w:rsidRDefault="009C122E" w:rsidP="009C122E">
            <w:pPr>
              <w:pStyle w:val="Standard0"/>
              <w:jc w:val="left"/>
              <w:rPr>
                <w:b/>
                <w:sz w:val="36"/>
                <w:szCs w:val="36"/>
              </w:rPr>
            </w:pPr>
            <w:r>
              <w:rPr>
                <w:b/>
                <w:sz w:val="36"/>
                <w:szCs w:val="36"/>
              </w:rPr>
              <w:t>Übersicht zeitlicher Anwendung</w:t>
            </w:r>
            <w:r w:rsidR="005B792C">
              <w:rPr>
                <w:b/>
                <w:sz w:val="36"/>
                <w:szCs w:val="36"/>
              </w:rPr>
              <w:t xml:space="preserve"> (2017 / 2018 ff)</w:t>
            </w:r>
          </w:p>
        </w:tc>
      </w:tr>
    </w:tbl>
    <w:p w:rsidR="000A11D0" w:rsidRDefault="000A11D0">
      <w:pPr>
        <w:widowControl/>
        <w:autoSpaceDE/>
        <w:autoSpaceDN/>
        <w:adjustRightInd/>
        <w:rPr>
          <w:szCs w:val="24"/>
        </w:rPr>
      </w:pPr>
    </w:p>
    <w:p w:rsidR="00082F8F" w:rsidRDefault="00082F8F" w:rsidP="000A11D0">
      <w:pPr>
        <w:pStyle w:val="Standard1"/>
        <w:ind w:left="0"/>
      </w:pPr>
    </w:p>
    <w:p w:rsidR="00082F8F" w:rsidRDefault="00082F8F" w:rsidP="000A11D0">
      <w:pPr>
        <w:pStyle w:val="Standard1"/>
        <w:ind w:left="0"/>
      </w:pPr>
    </w:p>
    <w:p w:rsidR="000A11D0" w:rsidRPr="00884877" w:rsidRDefault="000A11D0" w:rsidP="00BB2380">
      <w:pPr>
        <w:pStyle w:val="Standard1"/>
        <w:ind w:left="-284"/>
      </w:pPr>
      <w:r w:rsidRPr="00884877">
        <w:rPr>
          <w:noProof/>
          <w:szCs w:val="20"/>
        </w:rPr>
        <mc:AlternateContent>
          <mc:Choice Requires="wpc">
            <w:drawing>
              <wp:inline distT="0" distB="0" distL="0" distR="0" wp14:anchorId="5A8FD3E8" wp14:editId="5AC162A4">
                <wp:extent cx="6080078" cy="4184650"/>
                <wp:effectExtent l="0" t="0" r="0" b="0"/>
                <wp:docPr id="28" name="Zeichenbereich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851"/>
                        <wps:cNvSpPr txBox="1">
                          <a:spLocks noChangeArrowheads="1"/>
                        </wps:cNvSpPr>
                        <wps:spPr bwMode="auto">
                          <a:xfrm>
                            <a:off x="3738254" y="471260"/>
                            <a:ext cx="1136650" cy="359676"/>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0E9B" w:rsidRPr="00734A21" w:rsidRDefault="00850E9B" w:rsidP="000A11D0">
                              <w:pPr>
                                <w:pStyle w:val="Standard0"/>
                                <w:jc w:val="right"/>
                              </w:pPr>
                              <w:r w:rsidRPr="008C7DC4">
                                <w:rPr>
                                  <w:sz w:val="22"/>
                                  <w:szCs w:val="22"/>
                                </w:rPr>
                                <w:t>JA 3</w:t>
                              </w:r>
                              <w:r>
                                <w:rPr>
                                  <w:sz w:val="22"/>
                                  <w:szCs w:val="22"/>
                                </w:rPr>
                                <w:t>0</w:t>
                              </w:r>
                              <w:r w:rsidRPr="008C7DC4">
                                <w:rPr>
                                  <w:sz w:val="22"/>
                                  <w:szCs w:val="22"/>
                                </w:rPr>
                                <w:t>.</w:t>
                              </w:r>
                              <w:r>
                                <w:rPr>
                                  <w:sz w:val="22"/>
                                  <w:szCs w:val="22"/>
                                </w:rPr>
                                <w:t>06</w:t>
                              </w:r>
                              <w:r w:rsidRPr="008C7DC4">
                                <w:rPr>
                                  <w:sz w:val="22"/>
                                  <w:szCs w:val="22"/>
                                </w:rPr>
                                <w:t>.201</w:t>
                              </w:r>
                              <w:r>
                                <w:t>8</w:t>
                              </w:r>
                            </w:p>
                          </w:txbxContent>
                        </wps:txbx>
                        <wps:bodyPr rot="0" vert="horz" wrap="square" lIns="91440" tIns="45720" rIns="91440" bIns="45720" anchor="t" anchorCtr="0" upright="1">
                          <a:noAutofit/>
                        </wps:bodyPr>
                      </wps:wsp>
                      <wps:wsp>
                        <wps:cNvPr id="2" name="Text Box 1851"/>
                        <wps:cNvSpPr txBox="1">
                          <a:spLocks noChangeArrowheads="1"/>
                        </wps:cNvSpPr>
                        <wps:spPr bwMode="auto">
                          <a:xfrm>
                            <a:off x="1338428" y="469958"/>
                            <a:ext cx="1133022" cy="359676"/>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0E9B" w:rsidRPr="008C7DC4" w:rsidRDefault="00850E9B" w:rsidP="000A11D0">
                              <w:pPr>
                                <w:pStyle w:val="Standard0"/>
                                <w:jc w:val="center"/>
                                <w:rPr>
                                  <w:sz w:val="22"/>
                                  <w:szCs w:val="22"/>
                                </w:rPr>
                              </w:pPr>
                              <w:r w:rsidRPr="008C7DC4">
                                <w:rPr>
                                  <w:sz w:val="22"/>
                                  <w:szCs w:val="22"/>
                                </w:rPr>
                                <w:t>JA 3</w:t>
                              </w:r>
                              <w:r>
                                <w:rPr>
                                  <w:sz w:val="22"/>
                                  <w:szCs w:val="22"/>
                                </w:rPr>
                                <w:t>0</w:t>
                              </w:r>
                              <w:r w:rsidRPr="008C7DC4">
                                <w:rPr>
                                  <w:sz w:val="22"/>
                                  <w:szCs w:val="22"/>
                                </w:rPr>
                                <w:t>.</w:t>
                              </w:r>
                              <w:r>
                                <w:rPr>
                                  <w:sz w:val="22"/>
                                  <w:szCs w:val="22"/>
                                </w:rPr>
                                <w:t>06</w:t>
                              </w:r>
                              <w:r w:rsidRPr="008C7DC4">
                                <w:rPr>
                                  <w:sz w:val="22"/>
                                  <w:szCs w:val="22"/>
                                </w:rPr>
                                <w:t>.201</w:t>
                              </w:r>
                              <w:r>
                                <w:rPr>
                                  <w:sz w:val="22"/>
                                  <w:szCs w:val="22"/>
                                </w:rPr>
                                <w:t>7</w:t>
                              </w:r>
                            </w:p>
                          </w:txbxContent>
                        </wps:txbx>
                        <wps:bodyPr rot="0" vert="horz" wrap="square" lIns="91440" tIns="45720" rIns="91440" bIns="45720" anchor="t" anchorCtr="0" upright="1">
                          <a:noAutofit/>
                        </wps:bodyPr>
                      </wps:wsp>
                      <wps:wsp>
                        <wps:cNvPr id="3" name="Text Box 1851"/>
                        <wps:cNvSpPr txBox="1">
                          <a:spLocks noChangeArrowheads="1"/>
                        </wps:cNvSpPr>
                        <wps:spPr bwMode="auto">
                          <a:xfrm>
                            <a:off x="4832330" y="471260"/>
                            <a:ext cx="1111250" cy="359676"/>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0E9B" w:rsidRPr="008C7DC4" w:rsidRDefault="00850E9B" w:rsidP="000A11D0">
                              <w:pPr>
                                <w:pStyle w:val="Standard0"/>
                                <w:jc w:val="center"/>
                                <w:rPr>
                                  <w:sz w:val="22"/>
                                  <w:szCs w:val="22"/>
                                </w:rPr>
                              </w:pPr>
                              <w:r w:rsidRPr="002342B3">
                                <w:rPr>
                                  <w:sz w:val="22"/>
                                  <w:szCs w:val="22"/>
                                  <w:highlight w:val="yellow"/>
                                </w:rPr>
                                <w:t>JA 31.12.2018</w:t>
                              </w:r>
                            </w:p>
                          </w:txbxContent>
                        </wps:txbx>
                        <wps:bodyPr rot="0" vert="horz" wrap="square" lIns="91440" tIns="45720" rIns="91440" bIns="45720" anchor="t" anchorCtr="0" upright="1">
                          <a:noAutofit/>
                        </wps:bodyPr>
                      </wps:wsp>
                      <wps:wsp>
                        <wps:cNvPr id="4" name="Text Box 1851"/>
                        <wps:cNvSpPr txBox="1">
                          <a:spLocks noChangeArrowheads="1"/>
                        </wps:cNvSpPr>
                        <wps:spPr bwMode="auto">
                          <a:xfrm>
                            <a:off x="5502910" y="789940"/>
                            <a:ext cx="297906" cy="359676"/>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0E9B" w:rsidRPr="00833740" w:rsidRDefault="00850E9B" w:rsidP="000A11D0">
                              <w:pPr>
                                <w:pStyle w:val="Standard0"/>
                                <w:jc w:val="left"/>
                                <w:rPr>
                                  <w:b/>
                                </w:rPr>
                              </w:pPr>
                              <w:r w:rsidRPr="00833740">
                                <w:rPr>
                                  <w:b/>
                                </w:rPr>
                                <w:t>t</w:t>
                              </w:r>
                            </w:p>
                          </w:txbxContent>
                        </wps:txbx>
                        <wps:bodyPr rot="0" vert="horz" wrap="square" lIns="91440" tIns="45720" rIns="91440" bIns="45720" anchor="t" anchorCtr="0" upright="1">
                          <a:noAutofit/>
                        </wps:bodyPr>
                      </wps:wsp>
                      <wps:wsp>
                        <wps:cNvPr id="5" name="Text Box 1851"/>
                        <wps:cNvSpPr txBox="1">
                          <a:spLocks noChangeArrowheads="1"/>
                        </wps:cNvSpPr>
                        <wps:spPr bwMode="auto">
                          <a:xfrm>
                            <a:off x="2551752" y="465820"/>
                            <a:ext cx="1136650" cy="359676"/>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0E9B" w:rsidRPr="00734A21" w:rsidRDefault="00850E9B" w:rsidP="000A11D0">
                              <w:pPr>
                                <w:pStyle w:val="Standard0"/>
                                <w:jc w:val="center"/>
                              </w:pPr>
                              <w:r w:rsidRPr="002342B3">
                                <w:rPr>
                                  <w:sz w:val="22"/>
                                  <w:szCs w:val="22"/>
                                  <w:highlight w:val="yellow"/>
                                </w:rPr>
                                <w:t>JA 31.12.201</w:t>
                              </w:r>
                              <w:r w:rsidRPr="002342B3">
                                <w:rPr>
                                  <w:highlight w:val="yellow"/>
                                </w:rPr>
                                <w:t>7</w:t>
                              </w:r>
                            </w:p>
                          </w:txbxContent>
                        </wps:txbx>
                        <wps:bodyPr rot="0" vert="horz" wrap="square" lIns="91440" tIns="45720" rIns="91440" bIns="45720" anchor="t" anchorCtr="0" upright="1">
                          <a:noAutofit/>
                        </wps:bodyPr>
                      </wps:wsp>
                      <wps:wsp>
                        <wps:cNvPr id="6" name="Gerade Verbindung mit Pfeil 6"/>
                        <wps:cNvCnPr/>
                        <wps:spPr>
                          <a:xfrm flipV="1">
                            <a:off x="1023620" y="825496"/>
                            <a:ext cx="4837430" cy="5080"/>
                          </a:xfrm>
                          <a:prstGeom prst="straightConnector1">
                            <a:avLst/>
                          </a:prstGeom>
                          <a:noFill/>
                          <a:ln w="57150" cap="flat" cmpd="sng" algn="ctr">
                            <a:solidFill>
                              <a:sysClr val="windowText" lastClr="000000"/>
                            </a:solidFill>
                            <a:prstDash val="solid"/>
                            <a:tailEnd type="triangle"/>
                          </a:ln>
                          <a:effectLst/>
                        </wps:spPr>
                        <wps:bodyPr/>
                      </wps:wsp>
                      <wps:wsp>
                        <wps:cNvPr id="7" name="Gerader Verbinder 7"/>
                        <wps:cNvCnPr/>
                        <wps:spPr>
                          <a:xfrm>
                            <a:off x="3144520" y="712686"/>
                            <a:ext cx="0" cy="233788"/>
                          </a:xfrm>
                          <a:prstGeom prst="line">
                            <a:avLst/>
                          </a:prstGeom>
                          <a:noFill/>
                          <a:ln w="57150" cap="flat" cmpd="sng" algn="ctr">
                            <a:solidFill>
                              <a:sysClr val="windowText" lastClr="000000"/>
                            </a:solidFill>
                            <a:prstDash val="solid"/>
                            <a:tailEnd type="triangle"/>
                          </a:ln>
                          <a:effectLst/>
                        </wps:spPr>
                        <wps:bodyPr/>
                      </wps:wsp>
                      <wps:wsp>
                        <wps:cNvPr id="8" name="Text Box 1851"/>
                        <wps:cNvSpPr txBox="1">
                          <a:spLocks noChangeArrowheads="1"/>
                        </wps:cNvSpPr>
                        <wps:spPr bwMode="auto">
                          <a:xfrm>
                            <a:off x="1061720" y="1051327"/>
                            <a:ext cx="3332480" cy="415524"/>
                          </a:xfrm>
                          <a:prstGeom prst="rect">
                            <a:avLst/>
                          </a:prstGeom>
                          <a:solidFill>
                            <a:srgbClr val="FFFFFF"/>
                          </a:solidFill>
                          <a:ln w="9525" algn="ctr">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0E9B" w:rsidRPr="008C7DC4" w:rsidRDefault="00850E9B" w:rsidP="000A11D0">
                              <w:pPr>
                                <w:pStyle w:val="Standard0"/>
                                <w:jc w:val="left"/>
                                <w:rPr>
                                  <w:sz w:val="21"/>
                                  <w:szCs w:val="21"/>
                                </w:rPr>
                              </w:pPr>
                              <w:r w:rsidRPr="008C7DC4">
                                <w:rPr>
                                  <w:sz w:val="21"/>
                                  <w:szCs w:val="21"/>
                                </w:rPr>
                                <w:t xml:space="preserve">PS 400 a.F. + </w:t>
                              </w:r>
                              <w:r>
                                <w:rPr>
                                  <w:sz w:val="21"/>
                                  <w:szCs w:val="21"/>
                                </w:rPr>
                                <w:t xml:space="preserve">Ergänzung des Prüfungsurteils um die </w:t>
                              </w:r>
                              <w:r w:rsidRPr="008C7DC4">
                                <w:rPr>
                                  <w:sz w:val="21"/>
                                  <w:szCs w:val="21"/>
                                </w:rPr>
                                <w:t>Gesetzesmäßigkeit des Lageberichts</w:t>
                              </w:r>
                            </w:p>
                          </w:txbxContent>
                        </wps:txbx>
                        <wps:bodyPr rot="0" vert="horz" wrap="square" lIns="91440" tIns="45720" rIns="91440" bIns="45720" anchor="t" anchorCtr="0" upright="1">
                          <a:noAutofit/>
                        </wps:bodyPr>
                      </wps:wsp>
                      <wps:wsp>
                        <wps:cNvPr id="9" name="Text Box 1851"/>
                        <wps:cNvSpPr txBox="1">
                          <a:spLocks noChangeArrowheads="1"/>
                        </wps:cNvSpPr>
                        <wps:spPr bwMode="auto">
                          <a:xfrm>
                            <a:off x="121908" y="0"/>
                            <a:ext cx="5821692" cy="359676"/>
                          </a:xfrm>
                          <a:prstGeom prst="rect">
                            <a:avLst/>
                          </a:prstGeom>
                          <a:solidFill>
                            <a:sysClr val="window" lastClr="FFFFFF">
                              <a:lumMod val="85000"/>
                            </a:sysClr>
                          </a:solidFill>
                          <a:ln w="9525" algn="ctr">
                            <a:solidFill>
                              <a:sysClr val="windowText" lastClr="000000"/>
                            </a:solidFill>
                            <a:miter lim="800000"/>
                            <a:headEnd/>
                            <a:tailEnd/>
                          </a:ln>
                          <a:effectLst/>
                          <a:extLst/>
                        </wps:spPr>
                        <wps:txbx>
                          <w:txbxContent>
                            <w:p w:rsidR="00850E9B" w:rsidRPr="008C7DC4" w:rsidRDefault="00850E9B" w:rsidP="000A11D0">
                              <w:pPr>
                                <w:pStyle w:val="Standard0"/>
                                <w:ind w:right="-95"/>
                                <w:jc w:val="left"/>
                                <w:rPr>
                                  <w:b/>
                                </w:rPr>
                              </w:pPr>
                              <w:r w:rsidRPr="008C7DC4">
                                <w:rPr>
                                  <w:b/>
                                </w:rPr>
                                <w:t>Anwendungsmöglichkeiten</w:t>
                              </w:r>
                              <w:r>
                                <w:rPr>
                                  <w:b/>
                                </w:rPr>
                                <w:t>:</w:t>
                              </w:r>
                              <w:r w:rsidRPr="008C7DC4">
                                <w:rPr>
                                  <w:b/>
                                </w:rPr>
                                <w:t xml:space="preserve"> IDW PS 400 a.F., EPS 400 n.F. und PS 400 n.F. </w:t>
                              </w:r>
                            </w:p>
                          </w:txbxContent>
                        </wps:txbx>
                        <wps:bodyPr rot="0" vert="horz" wrap="square" lIns="91440" tIns="45720" rIns="91440" bIns="45720" anchor="t" anchorCtr="0" upright="1">
                          <a:noAutofit/>
                        </wps:bodyPr>
                      </wps:wsp>
                      <wps:wsp>
                        <wps:cNvPr id="10" name="Gerader Verbinder 10"/>
                        <wps:cNvCnPr/>
                        <wps:spPr>
                          <a:xfrm>
                            <a:off x="1938020" y="718416"/>
                            <a:ext cx="0" cy="233788"/>
                          </a:xfrm>
                          <a:prstGeom prst="line">
                            <a:avLst/>
                          </a:prstGeom>
                          <a:noFill/>
                          <a:ln w="57150" cap="flat" cmpd="sng" algn="ctr">
                            <a:solidFill>
                              <a:sysClr val="windowText" lastClr="000000"/>
                            </a:solidFill>
                            <a:prstDash val="solid"/>
                            <a:tailEnd type="triangle"/>
                          </a:ln>
                          <a:effectLst/>
                        </wps:spPr>
                        <wps:bodyPr/>
                      </wps:wsp>
                      <wps:wsp>
                        <wps:cNvPr id="11" name="Gerader Verbinder 11"/>
                        <wps:cNvCnPr/>
                        <wps:spPr>
                          <a:xfrm>
                            <a:off x="5455920" y="709988"/>
                            <a:ext cx="0" cy="233788"/>
                          </a:xfrm>
                          <a:prstGeom prst="line">
                            <a:avLst/>
                          </a:prstGeom>
                          <a:noFill/>
                          <a:ln w="57150" cap="flat" cmpd="sng" algn="ctr">
                            <a:solidFill>
                              <a:sysClr val="windowText" lastClr="000000"/>
                            </a:solidFill>
                            <a:prstDash val="solid"/>
                            <a:tailEnd type="triangle"/>
                          </a:ln>
                          <a:effectLst/>
                        </wps:spPr>
                        <wps:bodyPr/>
                      </wps:wsp>
                      <wps:wsp>
                        <wps:cNvPr id="12" name="Gerader Verbinder 12"/>
                        <wps:cNvCnPr/>
                        <wps:spPr>
                          <a:xfrm>
                            <a:off x="4389120" y="711592"/>
                            <a:ext cx="0" cy="233788"/>
                          </a:xfrm>
                          <a:prstGeom prst="line">
                            <a:avLst/>
                          </a:prstGeom>
                          <a:noFill/>
                          <a:ln w="57150" cap="flat" cmpd="sng" algn="ctr">
                            <a:solidFill>
                              <a:sysClr val="windowText" lastClr="000000"/>
                            </a:solidFill>
                            <a:prstDash val="solid"/>
                            <a:tailEnd type="triangle"/>
                          </a:ln>
                          <a:effectLst/>
                        </wps:spPr>
                        <wps:bodyPr/>
                      </wps:wsp>
                      <wps:wsp>
                        <wps:cNvPr id="13" name="Text Box 1851"/>
                        <wps:cNvSpPr txBox="1">
                          <a:spLocks noChangeArrowheads="1"/>
                        </wps:cNvSpPr>
                        <wps:spPr bwMode="auto">
                          <a:xfrm>
                            <a:off x="121920" y="1051883"/>
                            <a:ext cx="882650" cy="1292981"/>
                          </a:xfrm>
                          <a:prstGeom prst="rect">
                            <a:avLst/>
                          </a:prstGeom>
                          <a:solidFill>
                            <a:srgbClr val="FFFFFF"/>
                          </a:solidFill>
                          <a:ln w="9525" algn="ctr">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0E9B" w:rsidRPr="008C7DC4" w:rsidRDefault="00850E9B" w:rsidP="000A11D0">
                              <w:pPr>
                                <w:pStyle w:val="Standard0"/>
                                <w:jc w:val="left"/>
                                <w:rPr>
                                  <w:b/>
                                </w:rPr>
                              </w:pPr>
                              <w:r w:rsidRPr="008C7DC4">
                                <w:rPr>
                                  <w:b/>
                                </w:rPr>
                                <w:t>Non-PIE</w:t>
                              </w:r>
                            </w:p>
                          </w:txbxContent>
                        </wps:txbx>
                        <wps:bodyPr rot="0" vert="horz" wrap="square" lIns="91440" tIns="45720" rIns="91440" bIns="45720" anchor="t" anchorCtr="0" upright="1">
                          <a:noAutofit/>
                        </wps:bodyPr>
                      </wps:wsp>
                      <wps:wsp>
                        <wps:cNvPr id="14" name="Text Box 1851"/>
                        <wps:cNvSpPr txBox="1">
                          <a:spLocks noChangeArrowheads="1"/>
                        </wps:cNvSpPr>
                        <wps:spPr bwMode="auto">
                          <a:xfrm>
                            <a:off x="1061720" y="1516590"/>
                            <a:ext cx="3332480" cy="439209"/>
                          </a:xfrm>
                          <a:prstGeom prst="rect">
                            <a:avLst/>
                          </a:prstGeom>
                          <a:solidFill>
                            <a:srgbClr val="FFFFFF"/>
                          </a:solidFill>
                          <a:ln w="9525" algn="ctr">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0E9B" w:rsidRDefault="00850E9B" w:rsidP="000A11D0">
                              <w:pPr>
                                <w:pStyle w:val="Standard0"/>
                                <w:jc w:val="left"/>
                                <w:rPr>
                                  <w:sz w:val="21"/>
                                  <w:szCs w:val="21"/>
                                </w:rPr>
                              </w:pPr>
                              <w:r>
                                <w:rPr>
                                  <w:sz w:val="21"/>
                                  <w:szCs w:val="21"/>
                                </w:rPr>
                                <w:t>E</w:t>
                              </w:r>
                              <w:r w:rsidRPr="008C7DC4">
                                <w:rPr>
                                  <w:sz w:val="21"/>
                                  <w:szCs w:val="21"/>
                                </w:rPr>
                                <w:t xml:space="preserve">PS 400 </w:t>
                              </w:r>
                              <w:r>
                                <w:rPr>
                                  <w:sz w:val="21"/>
                                  <w:szCs w:val="21"/>
                                </w:rPr>
                                <w:t>n</w:t>
                              </w:r>
                              <w:r w:rsidRPr="008C7DC4">
                                <w:rPr>
                                  <w:sz w:val="21"/>
                                  <w:szCs w:val="21"/>
                                </w:rPr>
                                <w:t>.F.</w:t>
                              </w:r>
                              <w:r>
                                <w:rPr>
                                  <w:sz w:val="21"/>
                                  <w:szCs w:val="21"/>
                                </w:rPr>
                                <w:t xml:space="preserve"> – </w:t>
                              </w:r>
                              <w:r w:rsidRPr="00061701">
                                <w:rPr>
                                  <w:b/>
                                  <w:sz w:val="21"/>
                                  <w:szCs w:val="21"/>
                                </w:rPr>
                                <w:t>falscher zweigeteilter BSV</w:t>
                              </w:r>
                            </w:p>
                            <w:p w:rsidR="00850E9B" w:rsidRPr="008C7DC4" w:rsidRDefault="00850E9B" w:rsidP="000A11D0">
                              <w:pPr>
                                <w:pStyle w:val="Standard0"/>
                                <w:jc w:val="left"/>
                                <w:rPr>
                                  <w:sz w:val="21"/>
                                  <w:szCs w:val="21"/>
                                </w:rPr>
                              </w:pPr>
                              <w:r>
                                <w:rPr>
                                  <w:sz w:val="21"/>
                                  <w:szCs w:val="21"/>
                                </w:rPr>
                                <w:t xml:space="preserve">ohne EPS 270 </w:t>
                              </w:r>
                              <w:proofErr w:type="spellStart"/>
                              <w:r>
                                <w:rPr>
                                  <w:sz w:val="21"/>
                                  <w:szCs w:val="21"/>
                                </w:rPr>
                                <w:t>n.F</w:t>
                              </w:r>
                              <w:proofErr w:type="spellEnd"/>
                              <w:r>
                                <w:rPr>
                                  <w:sz w:val="21"/>
                                  <w:szCs w:val="21"/>
                                </w:rPr>
                                <w:t>, ohne ISA 720 (</w:t>
                              </w:r>
                              <w:proofErr w:type="spellStart"/>
                              <w:r>
                                <w:rPr>
                                  <w:sz w:val="21"/>
                                  <w:szCs w:val="21"/>
                                </w:rPr>
                                <w:t>rev</w:t>
                              </w:r>
                              <w:proofErr w:type="spellEnd"/>
                              <w:r>
                                <w:rPr>
                                  <w:sz w:val="21"/>
                                  <w:szCs w:val="21"/>
                                </w:rPr>
                                <w:t>.) (E-DE) **</w:t>
                              </w:r>
                            </w:p>
                          </w:txbxContent>
                        </wps:txbx>
                        <wps:bodyPr rot="0" vert="horz" wrap="square" lIns="91440" tIns="45720" rIns="91440" bIns="45720" anchor="t" anchorCtr="0" upright="1">
                          <a:noAutofit/>
                        </wps:bodyPr>
                      </wps:wsp>
                      <wps:wsp>
                        <wps:cNvPr id="15" name="Text Box 1851"/>
                        <wps:cNvSpPr txBox="1">
                          <a:spLocks noChangeArrowheads="1"/>
                        </wps:cNvSpPr>
                        <wps:spPr bwMode="auto">
                          <a:xfrm>
                            <a:off x="1056640" y="2011891"/>
                            <a:ext cx="3332480" cy="332974"/>
                          </a:xfrm>
                          <a:prstGeom prst="rect">
                            <a:avLst/>
                          </a:prstGeom>
                          <a:solidFill>
                            <a:srgbClr val="FFFFFF"/>
                          </a:solidFill>
                          <a:ln w="9525" algn="ctr">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0E9B" w:rsidRPr="002F1AEA" w:rsidRDefault="00850E9B" w:rsidP="000A11D0">
                              <w:pPr>
                                <w:pStyle w:val="Standard0"/>
                                <w:ind w:right="-153"/>
                                <w:jc w:val="left"/>
                                <w:rPr>
                                  <w:sz w:val="21"/>
                                  <w:szCs w:val="21"/>
                                  <w:lang w:val="en-US"/>
                                </w:rPr>
                              </w:pPr>
                              <w:r w:rsidRPr="002F1AEA">
                                <w:rPr>
                                  <w:sz w:val="21"/>
                                  <w:szCs w:val="21"/>
                                  <w:lang w:val="en-US"/>
                                </w:rPr>
                                <w:t xml:space="preserve">PS 400 </w:t>
                              </w:r>
                              <w:proofErr w:type="spellStart"/>
                              <w:proofErr w:type="gramStart"/>
                              <w:r w:rsidRPr="002F1AEA">
                                <w:rPr>
                                  <w:sz w:val="21"/>
                                  <w:szCs w:val="21"/>
                                  <w:lang w:val="en-US"/>
                                </w:rPr>
                                <w:t>n.F</w:t>
                              </w:r>
                              <w:proofErr w:type="spellEnd"/>
                              <w:proofErr w:type="gramEnd"/>
                              <w:r w:rsidRPr="002F1AEA">
                                <w:rPr>
                                  <w:sz w:val="21"/>
                                  <w:szCs w:val="21"/>
                                  <w:lang w:val="en-US"/>
                                </w:rPr>
                                <w:t xml:space="preserve">. + EPS 270 </w:t>
                              </w:r>
                              <w:proofErr w:type="spellStart"/>
                              <w:r w:rsidRPr="002F1AEA">
                                <w:rPr>
                                  <w:sz w:val="21"/>
                                  <w:szCs w:val="21"/>
                                  <w:lang w:val="en-US"/>
                                </w:rPr>
                                <w:t>n.F</w:t>
                              </w:r>
                              <w:proofErr w:type="spellEnd"/>
                              <w:r w:rsidRPr="002F1AEA">
                                <w:rPr>
                                  <w:sz w:val="21"/>
                                  <w:szCs w:val="21"/>
                                  <w:lang w:val="en-US"/>
                                </w:rPr>
                                <w:t xml:space="preserve">. + ISA 720 (rev.) </w:t>
                              </w:r>
                              <w:r>
                                <w:rPr>
                                  <w:sz w:val="21"/>
                                  <w:szCs w:val="21"/>
                                  <w:lang w:val="en-US"/>
                                </w:rPr>
                                <w:t>(E-DE) **</w:t>
                              </w:r>
                            </w:p>
                          </w:txbxContent>
                        </wps:txbx>
                        <wps:bodyPr rot="0" vert="horz" wrap="square" lIns="91440" tIns="45720" rIns="91440" bIns="45720" anchor="t" anchorCtr="0" upright="1">
                          <a:noAutofit/>
                        </wps:bodyPr>
                      </wps:wsp>
                      <wps:wsp>
                        <wps:cNvPr id="16" name="Text Box 1851"/>
                        <wps:cNvSpPr txBox="1">
                          <a:spLocks noChangeArrowheads="1"/>
                        </wps:cNvSpPr>
                        <wps:spPr bwMode="auto">
                          <a:xfrm>
                            <a:off x="4448810" y="1055366"/>
                            <a:ext cx="1012190" cy="1292981"/>
                          </a:xfrm>
                          <a:prstGeom prst="rect">
                            <a:avLst/>
                          </a:prstGeom>
                          <a:solidFill>
                            <a:sysClr val="window" lastClr="FFFFFF">
                              <a:lumMod val="85000"/>
                            </a:sysClr>
                          </a:solidFill>
                          <a:ln w="9525" algn="ctr">
                            <a:solidFill>
                              <a:sysClr val="windowText" lastClr="000000"/>
                            </a:solidFill>
                            <a:miter lim="800000"/>
                            <a:headEnd/>
                            <a:tailEnd/>
                          </a:ln>
                          <a:effectLst/>
                          <a:extLst/>
                        </wps:spPr>
                        <wps:txbx>
                          <w:txbxContent>
                            <w:p w:rsidR="00850E9B" w:rsidRDefault="00850E9B" w:rsidP="000A11D0">
                              <w:pPr>
                                <w:pStyle w:val="Standard0"/>
                                <w:jc w:val="left"/>
                              </w:pPr>
                              <w:r>
                                <w:t>PS 400 n.F.</w:t>
                              </w:r>
                            </w:p>
                            <w:p w:rsidR="00850E9B" w:rsidRDefault="00850E9B" w:rsidP="000A11D0">
                              <w:pPr>
                                <w:pStyle w:val="Standard0"/>
                                <w:jc w:val="left"/>
                                <w:rPr>
                                  <w:sz w:val="21"/>
                                  <w:szCs w:val="21"/>
                                </w:rPr>
                              </w:pPr>
                              <w:r w:rsidRPr="00C94678">
                                <w:rPr>
                                  <w:sz w:val="21"/>
                                  <w:szCs w:val="21"/>
                                </w:rPr>
                                <w:t xml:space="preserve">(inkl. </w:t>
                              </w:r>
                            </w:p>
                            <w:p w:rsidR="00850E9B" w:rsidRPr="00C94678" w:rsidRDefault="00850E9B" w:rsidP="005D5744">
                              <w:pPr>
                                <w:pStyle w:val="Standard0"/>
                                <w:ind w:right="-69"/>
                                <w:jc w:val="left"/>
                                <w:rPr>
                                  <w:sz w:val="21"/>
                                  <w:szCs w:val="21"/>
                                </w:rPr>
                              </w:pPr>
                              <w:r w:rsidRPr="00C94678">
                                <w:rPr>
                                  <w:sz w:val="21"/>
                                  <w:szCs w:val="21"/>
                                </w:rPr>
                                <w:t>EPS 270 n.F. und ISA 720 (</w:t>
                              </w:r>
                              <w:proofErr w:type="spellStart"/>
                              <w:r w:rsidRPr="00C94678">
                                <w:rPr>
                                  <w:sz w:val="21"/>
                                  <w:szCs w:val="21"/>
                                </w:rPr>
                                <w:t>rev</w:t>
                              </w:r>
                              <w:proofErr w:type="spellEnd"/>
                              <w:r w:rsidRPr="00C94678">
                                <w:rPr>
                                  <w:sz w:val="21"/>
                                  <w:szCs w:val="21"/>
                                </w:rPr>
                                <w:t xml:space="preserve">.) (E-DE) </w:t>
                              </w:r>
                              <w:r>
                                <w:rPr>
                                  <w:sz w:val="21"/>
                                  <w:szCs w:val="21"/>
                                </w:rPr>
                                <w:t>*</w:t>
                              </w:r>
                            </w:p>
                          </w:txbxContent>
                        </wps:txbx>
                        <wps:bodyPr rot="0" vert="horz" wrap="square" lIns="91440" tIns="45720" rIns="91440" bIns="45720" anchor="t" anchorCtr="0" upright="1">
                          <a:noAutofit/>
                        </wps:bodyPr>
                      </wps:wsp>
                      <wps:wsp>
                        <wps:cNvPr id="17" name="Text Box 1851"/>
                        <wps:cNvSpPr txBox="1">
                          <a:spLocks noChangeArrowheads="1"/>
                        </wps:cNvSpPr>
                        <wps:spPr bwMode="auto">
                          <a:xfrm>
                            <a:off x="121920" y="2484662"/>
                            <a:ext cx="882650" cy="828274"/>
                          </a:xfrm>
                          <a:prstGeom prst="rect">
                            <a:avLst/>
                          </a:prstGeom>
                          <a:solidFill>
                            <a:srgbClr val="FFFFFF"/>
                          </a:solidFill>
                          <a:ln w="9525" algn="ctr">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0E9B" w:rsidRPr="008C7DC4" w:rsidRDefault="00850E9B" w:rsidP="000A11D0">
                              <w:pPr>
                                <w:pStyle w:val="Standard0"/>
                                <w:jc w:val="left"/>
                                <w:rPr>
                                  <w:b/>
                                </w:rPr>
                              </w:pPr>
                              <w:r w:rsidRPr="008C7DC4">
                                <w:rPr>
                                  <w:b/>
                                </w:rPr>
                                <w:t>PIE</w:t>
                              </w:r>
                            </w:p>
                          </w:txbxContent>
                        </wps:txbx>
                        <wps:bodyPr rot="0" vert="horz" wrap="square" lIns="91440" tIns="45720" rIns="91440" bIns="45720" anchor="t" anchorCtr="0" upright="1">
                          <a:noAutofit/>
                        </wps:bodyPr>
                      </wps:wsp>
                      <wps:wsp>
                        <wps:cNvPr id="18" name="Text Box 1851"/>
                        <wps:cNvSpPr txBox="1">
                          <a:spLocks noChangeArrowheads="1"/>
                        </wps:cNvSpPr>
                        <wps:spPr bwMode="auto">
                          <a:xfrm>
                            <a:off x="1061720" y="2881889"/>
                            <a:ext cx="3332480" cy="439209"/>
                          </a:xfrm>
                          <a:prstGeom prst="rect">
                            <a:avLst/>
                          </a:prstGeom>
                          <a:solidFill>
                            <a:srgbClr val="FFFFFF"/>
                          </a:solidFill>
                          <a:ln w="9525" algn="ctr">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0E9B" w:rsidRDefault="00850E9B" w:rsidP="000A11D0">
                              <w:pPr>
                                <w:pStyle w:val="Standard0"/>
                                <w:jc w:val="left"/>
                                <w:rPr>
                                  <w:sz w:val="21"/>
                                  <w:szCs w:val="21"/>
                                </w:rPr>
                              </w:pPr>
                              <w:r>
                                <w:rPr>
                                  <w:sz w:val="21"/>
                                  <w:szCs w:val="21"/>
                                </w:rPr>
                                <w:t>E</w:t>
                              </w:r>
                              <w:r w:rsidRPr="008C7DC4">
                                <w:rPr>
                                  <w:sz w:val="21"/>
                                  <w:szCs w:val="21"/>
                                </w:rPr>
                                <w:t xml:space="preserve">PS 400 </w:t>
                              </w:r>
                              <w:r>
                                <w:rPr>
                                  <w:sz w:val="21"/>
                                  <w:szCs w:val="21"/>
                                </w:rPr>
                                <w:t>n</w:t>
                              </w:r>
                              <w:r w:rsidRPr="008C7DC4">
                                <w:rPr>
                                  <w:sz w:val="21"/>
                                  <w:szCs w:val="21"/>
                                </w:rPr>
                                <w:t>.F.</w:t>
                              </w:r>
                              <w:r>
                                <w:rPr>
                                  <w:sz w:val="21"/>
                                  <w:szCs w:val="21"/>
                                </w:rPr>
                                <w:t xml:space="preserve"> – </w:t>
                              </w:r>
                              <w:r w:rsidRPr="00061701">
                                <w:rPr>
                                  <w:b/>
                                  <w:sz w:val="21"/>
                                  <w:szCs w:val="21"/>
                                </w:rPr>
                                <w:t>falscher zweigeteilter BSV</w:t>
                              </w:r>
                            </w:p>
                            <w:p w:rsidR="00850E9B" w:rsidRPr="008C7DC4" w:rsidRDefault="00850E9B" w:rsidP="000A11D0">
                              <w:pPr>
                                <w:pStyle w:val="Standard0"/>
                                <w:jc w:val="left"/>
                                <w:rPr>
                                  <w:sz w:val="21"/>
                                  <w:szCs w:val="21"/>
                                </w:rPr>
                              </w:pPr>
                              <w:r>
                                <w:rPr>
                                  <w:sz w:val="21"/>
                                  <w:szCs w:val="21"/>
                                </w:rPr>
                                <w:t xml:space="preserve">ohne EPS 270 </w:t>
                              </w:r>
                              <w:proofErr w:type="spellStart"/>
                              <w:r>
                                <w:rPr>
                                  <w:sz w:val="21"/>
                                  <w:szCs w:val="21"/>
                                </w:rPr>
                                <w:t>n.F</w:t>
                              </w:r>
                              <w:proofErr w:type="spellEnd"/>
                              <w:r>
                                <w:rPr>
                                  <w:sz w:val="21"/>
                                  <w:szCs w:val="21"/>
                                </w:rPr>
                                <w:t>, ohne ISA 720 (</w:t>
                              </w:r>
                              <w:proofErr w:type="spellStart"/>
                              <w:r>
                                <w:rPr>
                                  <w:sz w:val="21"/>
                                  <w:szCs w:val="21"/>
                                </w:rPr>
                                <w:t>rev</w:t>
                              </w:r>
                              <w:proofErr w:type="spellEnd"/>
                              <w:r>
                                <w:rPr>
                                  <w:sz w:val="21"/>
                                  <w:szCs w:val="21"/>
                                </w:rPr>
                                <w:t>.) (E-DE) **</w:t>
                              </w:r>
                            </w:p>
                          </w:txbxContent>
                        </wps:txbx>
                        <wps:bodyPr rot="0" vert="horz" wrap="square" lIns="91440" tIns="45720" rIns="91440" bIns="45720" anchor="t" anchorCtr="0" upright="1">
                          <a:noAutofit/>
                        </wps:bodyPr>
                      </wps:wsp>
                      <wps:wsp>
                        <wps:cNvPr id="19" name="Text Box 1851"/>
                        <wps:cNvSpPr txBox="1">
                          <a:spLocks noChangeArrowheads="1"/>
                        </wps:cNvSpPr>
                        <wps:spPr bwMode="auto">
                          <a:xfrm>
                            <a:off x="1061720" y="2486475"/>
                            <a:ext cx="4399280" cy="332974"/>
                          </a:xfrm>
                          <a:prstGeom prst="rect">
                            <a:avLst/>
                          </a:prstGeom>
                          <a:solidFill>
                            <a:sysClr val="window" lastClr="FFFFFF">
                              <a:lumMod val="85000"/>
                            </a:sysClr>
                          </a:solidFill>
                          <a:ln w="9525" algn="ctr">
                            <a:solidFill>
                              <a:sysClr val="windowText" lastClr="000000"/>
                            </a:solidFill>
                            <a:miter lim="800000"/>
                            <a:headEnd/>
                            <a:tailEnd/>
                          </a:ln>
                          <a:effectLst/>
                          <a:extLst/>
                        </wps:spPr>
                        <wps:txbx>
                          <w:txbxContent>
                            <w:p w:rsidR="00850E9B" w:rsidRPr="002F1AEA" w:rsidRDefault="00850E9B" w:rsidP="000A11D0">
                              <w:pPr>
                                <w:pStyle w:val="Standard0"/>
                                <w:jc w:val="left"/>
                                <w:rPr>
                                  <w:sz w:val="21"/>
                                  <w:szCs w:val="21"/>
                                  <w:lang w:val="en-US"/>
                                </w:rPr>
                              </w:pPr>
                              <w:r w:rsidRPr="002F1AEA">
                                <w:rPr>
                                  <w:sz w:val="21"/>
                                  <w:szCs w:val="21"/>
                                  <w:lang w:val="en-US"/>
                                </w:rPr>
                                <w:t xml:space="preserve">PS 400 </w:t>
                              </w:r>
                              <w:proofErr w:type="spellStart"/>
                              <w:proofErr w:type="gramStart"/>
                              <w:r w:rsidRPr="002F1AEA">
                                <w:rPr>
                                  <w:sz w:val="21"/>
                                  <w:szCs w:val="21"/>
                                  <w:lang w:val="en-US"/>
                                </w:rPr>
                                <w:t>n.F</w:t>
                              </w:r>
                              <w:proofErr w:type="spellEnd"/>
                              <w:proofErr w:type="gramEnd"/>
                              <w:r w:rsidRPr="002F1AEA">
                                <w:rPr>
                                  <w:sz w:val="21"/>
                                  <w:szCs w:val="21"/>
                                  <w:lang w:val="en-US"/>
                                </w:rPr>
                                <w:t xml:space="preserve">. + EPS 270 </w:t>
                              </w:r>
                              <w:proofErr w:type="spellStart"/>
                              <w:r w:rsidRPr="002F1AEA">
                                <w:rPr>
                                  <w:sz w:val="21"/>
                                  <w:szCs w:val="21"/>
                                  <w:lang w:val="en-US"/>
                                </w:rPr>
                                <w:t>n.F</w:t>
                              </w:r>
                              <w:proofErr w:type="spellEnd"/>
                              <w:r w:rsidRPr="002F1AEA">
                                <w:rPr>
                                  <w:sz w:val="21"/>
                                  <w:szCs w:val="21"/>
                                  <w:lang w:val="en-US"/>
                                </w:rPr>
                                <w:t xml:space="preserve">. + ISA 720 (rev.) </w:t>
                              </w:r>
                              <w:r>
                                <w:rPr>
                                  <w:sz w:val="21"/>
                                  <w:szCs w:val="21"/>
                                  <w:lang w:val="en-US"/>
                                </w:rPr>
                                <w:t>(E-DE) *</w:t>
                              </w:r>
                            </w:p>
                          </w:txbxContent>
                        </wps:txbx>
                        <wps:bodyPr rot="0" vert="horz" wrap="square" lIns="91440" tIns="45720" rIns="91440" bIns="45720" anchor="t" anchorCtr="0" upright="1">
                          <a:noAutofit/>
                        </wps:bodyPr>
                      </wps:wsp>
                      <wps:wsp>
                        <wps:cNvPr id="27" name="Text Box 1851"/>
                        <wps:cNvSpPr txBox="1">
                          <a:spLocks noChangeArrowheads="1"/>
                        </wps:cNvSpPr>
                        <wps:spPr bwMode="auto">
                          <a:xfrm>
                            <a:off x="121920" y="3438975"/>
                            <a:ext cx="2608580" cy="256725"/>
                          </a:xfrm>
                          <a:prstGeom prst="rect">
                            <a:avLst/>
                          </a:prstGeom>
                          <a:solidFill>
                            <a:sysClr val="window" lastClr="FFFFFF">
                              <a:lumMod val="85000"/>
                            </a:sysClr>
                          </a:solidFill>
                          <a:ln w="9525" algn="ctr">
                            <a:solidFill>
                              <a:sysClr val="windowText" lastClr="000000"/>
                            </a:solidFill>
                            <a:miter lim="800000"/>
                            <a:headEnd/>
                            <a:tailEnd/>
                          </a:ln>
                          <a:effectLst/>
                          <a:extLst/>
                        </wps:spPr>
                        <wps:txbx>
                          <w:txbxContent>
                            <w:p w:rsidR="00850E9B" w:rsidRPr="005F7668" w:rsidRDefault="00850E9B" w:rsidP="000A11D0">
                              <w:pPr>
                                <w:pStyle w:val="Standard0"/>
                                <w:jc w:val="left"/>
                                <w:rPr>
                                  <w:sz w:val="16"/>
                                  <w:szCs w:val="16"/>
                                </w:rPr>
                              </w:pPr>
                              <w:r w:rsidRPr="005F7668">
                                <w:rPr>
                                  <w:sz w:val="16"/>
                                  <w:szCs w:val="16"/>
                                </w:rPr>
                                <w:t xml:space="preserve">* </w:t>
                              </w:r>
                              <w:r w:rsidRPr="0034361F">
                                <w:rPr>
                                  <w:b/>
                                  <w:sz w:val="16"/>
                                  <w:szCs w:val="16"/>
                                </w:rPr>
                                <w:t>verpflichtende Anwendung</w:t>
                              </w:r>
                              <w:r w:rsidRPr="005F7668">
                                <w:rPr>
                                  <w:sz w:val="16"/>
                                  <w:szCs w:val="16"/>
                                </w:rPr>
                                <w:t xml:space="preserve"> nach PS 400 n.F. Tz 8</w:t>
                              </w:r>
                            </w:p>
                          </w:txbxContent>
                        </wps:txbx>
                        <wps:bodyPr rot="0" vert="horz" wrap="square" lIns="91440" tIns="45720" rIns="91440" bIns="45720" anchor="t" anchorCtr="0" upright="1">
                          <a:noAutofit/>
                        </wps:bodyPr>
                      </wps:wsp>
                      <wps:wsp>
                        <wps:cNvPr id="67" name="Text Box 1851"/>
                        <wps:cNvSpPr txBox="1">
                          <a:spLocks noChangeArrowheads="1"/>
                        </wps:cNvSpPr>
                        <wps:spPr bwMode="auto">
                          <a:xfrm>
                            <a:off x="121920" y="3756475"/>
                            <a:ext cx="2608580" cy="256725"/>
                          </a:xfrm>
                          <a:prstGeom prst="rect">
                            <a:avLst/>
                          </a:prstGeom>
                          <a:noFill/>
                          <a:ln w="9525" algn="ctr">
                            <a:solidFill>
                              <a:sysClr val="windowText" lastClr="000000"/>
                            </a:solidFill>
                            <a:miter lim="800000"/>
                            <a:headEnd/>
                            <a:tailEnd/>
                          </a:ln>
                          <a:effectLst/>
                          <a:extLst/>
                        </wps:spPr>
                        <wps:txbx>
                          <w:txbxContent>
                            <w:p w:rsidR="00850E9B" w:rsidRPr="005F7668" w:rsidRDefault="00850E9B" w:rsidP="000A11D0">
                              <w:pPr>
                                <w:pStyle w:val="Standard0"/>
                                <w:jc w:val="left"/>
                                <w:rPr>
                                  <w:sz w:val="16"/>
                                  <w:szCs w:val="16"/>
                                </w:rPr>
                              </w:pPr>
                              <w:r w:rsidRPr="005F7668">
                                <w:rPr>
                                  <w:sz w:val="16"/>
                                  <w:szCs w:val="16"/>
                                </w:rPr>
                                <w:t>*</w:t>
                              </w:r>
                              <w:r>
                                <w:rPr>
                                  <w:sz w:val="16"/>
                                  <w:szCs w:val="16"/>
                                </w:rPr>
                                <w:t>*</w:t>
                              </w:r>
                              <w:r w:rsidRPr="005F7668">
                                <w:rPr>
                                  <w:sz w:val="16"/>
                                  <w:szCs w:val="16"/>
                                </w:rPr>
                                <w:t xml:space="preserve"> </w:t>
                              </w:r>
                              <w:r>
                                <w:rPr>
                                  <w:b/>
                                  <w:sz w:val="16"/>
                                  <w:szCs w:val="16"/>
                                </w:rPr>
                                <w:t>freiwillige</w:t>
                              </w:r>
                              <w:r w:rsidRPr="0034361F">
                                <w:rPr>
                                  <w:b/>
                                  <w:sz w:val="16"/>
                                  <w:szCs w:val="16"/>
                                </w:rPr>
                                <w:t xml:space="preserve"> Anwendung</w:t>
                              </w:r>
                              <w:r w:rsidRPr="005F7668">
                                <w:rPr>
                                  <w:sz w:val="16"/>
                                  <w:szCs w:val="16"/>
                                </w:rPr>
                                <w:t xml:space="preserve"> nach PS 400 n.F. Tz 8</w:t>
                              </w:r>
                              <w:r>
                                <w:rPr>
                                  <w:sz w:val="16"/>
                                  <w:szCs w:val="16"/>
                                </w:rPr>
                                <w:t>a</w:t>
                              </w:r>
                            </w:p>
                          </w:txbxContent>
                        </wps:txbx>
                        <wps:bodyPr rot="0" vert="horz" wrap="square" lIns="91440" tIns="45720" rIns="91440" bIns="45720" anchor="t" anchorCtr="0" upright="1">
                          <a:noAutofit/>
                        </wps:bodyPr>
                      </wps:wsp>
                    </wpc:wpc>
                  </a:graphicData>
                </a:graphic>
              </wp:inline>
            </w:drawing>
          </mc:Choice>
          <mc:Fallback>
            <w:pict>
              <v:group w14:anchorId="5A8FD3E8" id="Zeichenbereich 28" o:spid="_x0000_s1032" editas="canvas" style="width:478.75pt;height:329.5pt;mso-position-horizontal-relative:char;mso-position-vertical-relative:line" coordsize="60794,41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60794;height:41846;visibility:visible;mso-wrap-style:square">
                  <v:fill o:detectmouseclick="t"/>
                  <v:path o:connecttype="none"/>
                </v:shape>
                <v:shape id="Text Box 1851" o:spid="_x0000_s1034" type="#_x0000_t202" style="position:absolute;left:37382;top:4712;width:11367;height:3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rsidR="00850E9B" w:rsidRPr="00734A21" w:rsidRDefault="00850E9B" w:rsidP="000A11D0">
                        <w:pPr>
                          <w:pStyle w:val="Standard0"/>
                          <w:jc w:val="right"/>
                        </w:pPr>
                        <w:r w:rsidRPr="008C7DC4">
                          <w:rPr>
                            <w:sz w:val="22"/>
                            <w:szCs w:val="22"/>
                          </w:rPr>
                          <w:t>JA 3</w:t>
                        </w:r>
                        <w:r>
                          <w:rPr>
                            <w:sz w:val="22"/>
                            <w:szCs w:val="22"/>
                          </w:rPr>
                          <w:t>0</w:t>
                        </w:r>
                        <w:r w:rsidRPr="008C7DC4">
                          <w:rPr>
                            <w:sz w:val="22"/>
                            <w:szCs w:val="22"/>
                          </w:rPr>
                          <w:t>.</w:t>
                        </w:r>
                        <w:r>
                          <w:rPr>
                            <w:sz w:val="22"/>
                            <w:szCs w:val="22"/>
                          </w:rPr>
                          <w:t>06</w:t>
                        </w:r>
                        <w:r w:rsidRPr="008C7DC4">
                          <w:rPr>
                            <w:sz w:val="22"/>
                            <w:szCs w:val="22"/>
                          </w:rPr>
                          <w:t>.201</w:t>
                        </w:r>
                        <w:r>
                          <w:t>8</w:t>
                        </w:r>
                      </w:p>
                    </w:txbxContent>
                  </v:textbox>
                </v:shape>
                <v:shape id="Text Box 1851" o:spid="_x0000_s1035" type="#_x0000_t202" style="position:absolute;left:13384;top:4699;width:11330;height:3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850E9B" w:rsidRPr="008C7DC4" w:rsidRDefault="00850E9B" w:rsidP="000A11D0">
                        <w:pPr>
                          <w:pStyle w:val="Standard0"/>
                          <w:jc w:val="center"/>
                          <w:rPr>
                            <w:sz w:val="22"/>
                            <w:szCs w:val="22"/>
                          </w:rPr>
                        </w:pPr>
                        <w:r w:rsidRPr="008C7DC4">
                          <w:rPr>
                            <w:sz w:val="22"/>
                            <w:szCs w:val="22"/>
                          </w:rPr>
                          <w:t>JA 3</w:t>
                        </w:r>
                        <w:r>
                          <w:rPr>
                            <w:sz w:val="22"/>
                            <w:szCs w:val="22"/>
                          </w:rPr>
                          <w:t>0</w:t>
                        </w:r>
                        <w:r w:rsidRPr="008C7DC4">
                          <w:rPr>
                            <w:sz w:val="22"/>
                            <w:szCs w:val="22"/>
                          </w:rPr>
                          <w:t>.</w:t>
                        </w:r>
                        <w:r>
                          <w:rPr>
                            <w:sz w:val="22"/>
                            <w:szCs w:val="22"/>
                          </w:rPr>
                          <w:t>06</w:t>
                        </w:r>
                        <w:r w:rsidRPr="008C7DC4">
                          <w:rPr>
                            <w:sz w:val="22"/>
                            <w:szCs w:val="22"/>
                          </w:rPr>
                          <w:t>.201</w:t>
                        </w:r>
                        <w:r>
                          <w:rPr>
                            <w:sz w:val="22"/>
                            <w:szCs w:val="22"/>
                          </w:rPr>
                          <w:t>7</w:t>
                        </w:r>
                      </w:p>
                    </w:txbxContent>
                  </v:textbox>
                </v:shape>
                <v:shape id="Text Box 1851" o:spid="_x0000_s1036" type="#_x0000_t202" style="position:absolute;left:48323;top:4712;width:11112;height:3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850E9B" w:rsidRPr="008C7DC4" w:rsidRDefault="00850E9B" w:rsidP="000A11D0">
                        <w:pPr>
                          <w:pStyle w:val="Standard0"/>
                          <w:jc w:val="center"/>
                          <w:rPr>
                            <w:sz w:val="22"/>
                            <w:szCs w:val="22"/>
                          </w:rPr>
                        </w:pPr>
                        <w:r w:rsidRPr="002342B3">
                          <w:rPr>
                            <w:sz w:val="22"/>
                            <w:szCs w:val="22"/>
                            <w:highlight w:val="yellow"/>
                          </w:rPr>
                          <w:t>JA 31.12.2018</w:t>
                        </w:r>
                      </w:p>
                    </w:txbxContent>
                  </v:textbox>
                </v:shape>
                <v:shape id="Text Box 1851" o:spid="_x0000_s1037" type="#_x0000_t202" style="position:absolute;left:55029;top:7899;width:2979;height:3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850E9B" w:rsidRPr="00833740" w:rsidRDefault="00850E9B" w:rsidP="000A11D0">
                        <w:pPr>
                          <w:pStyle w:val="Standard0"/>
                          <w:jc w:val="left"/>
                          <w:rPr>
                            <w:b/>
                          </w:rPr>
                        </w:pPr>
                        <w:r w:rsidRPr="00833740">
                          <w:rPr>
                            <w:b/>
                          </w:rPr>
                          <w:t>t</w:t>
                        </w:r>
                      </w:p>
                    </w:txbxContent>
                  </v:textbox>
                </v:shape>
                <v:shape id="Text Box 1851" o:spid="_x0000_s1038" type="#_x0000_t202" style="position:absolute;left:25517;top:4658;width:11367;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850E9B" w:rsidRPr="00734A21" w:rsidRDefault="00850E9B" w:rsidP="000A11D0">
                        <w:pPr>
                          <w:pStyle w:val="Standard0"/>
                          <w:jc w:val="center"/>
                        </w:pPr>
                        <w:r w:rsidRPr="002342B3">
                          <w:rPr>
                            <w:sz w:val="22"/>
                            <w:szCs w:val="22"/>
                            <w:highlight w:val="yellow"/>
                          </w:rPr>
                          <w:t>JA 31.12.201</w:t>
                        </w:r>
                        <w:r w:rsidRPr="002342B3">
                          <w:rPr>
                            <w:highlight w:val="yellow"/>
                          </w:rPr>
                          <w:t>7</w:t>
                        </w:r>
                      </w:p>
                    </w:txbxContent>
                  </v:textbox>
                </v:shape>
                <v:shapetype id="_x0000_t32" coordsize="21600,21600" o:spt="32" o:oned="t" path="m,l21600,21600e" filled="f">
                  <v:path arrowok="t" fillok="f" o:connecttype="none"/>
                  <o:lock v:ext="edit" shapetype="t"/>
                </v:shapetype>
                <v:shape id="Gerade Verbindung mit Pfeil 6" o:spid="_x0000_s1039" type="#_x0000_t32" style="position:absolute;left:10236;top:8254;width:48374;height: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" strokecolor="windowText" strokeweight="4.5pt">
                  <v:stroke endarrow="block"/>
                </v:shape>
                <v:line id="Gerader Verbinder 7" o:spid="_x0000_s1040" style="position:absolute;visibility:visible;mso-wrap-style:square" from="31445,7126" to="31445,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" strokecolor="windowText" strokeweight="4.5pt">
                  <v:stroke endarrow="block"/>
                </v:line>
                <v:shape id="Text Box 1851" o:spid="_x0000_s1041" type="#_x0000_t202" style="position:absolute;left:10617;top:10513;width:33325;height:4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" strokecolor="windowText">
                  <v:textbox>
                    <w:txbxContent>
                      <w:p w:rsidR="00850E9B" w:rsidRPr="008C7DC4" w:rsidRDefault="00850E9B" w:rsidP="000A11D0">
                        <w:pPr>
                          <w:pStyle w:val="Standard0"/>
                          <w:jc w:val="left"/>
                          <w:rPr>
                            <w:sz w:val="21"/>
                            <w:szCs w:val="21"/>
                          </w:rPr>
                        </w:pPr>
                        <w:r w:rsidRPr="008C7DC4">
                          <w:rPr>
                            <w:sz w:val="21"/>
                            <w:szCs w:val="21"/>
                          </w:rPr>
                          <w:t xml:space="preserve">PS 400 a.F. + </w:t>
                        </w:r>
                        <w:r>
                          <w:rPr>
                            <w:sz w:val="21"/>
                            <w:szCs w:val="21"/>
                          </w:rPr>
                          <w:t xml:space="preserve">Ergänzung des Prüfungsurteils um die </w:t>
                        </w:r>
                        <w:r w:rsidRPr="008C7DC4">
                          <w:rPr>
                            <w:sz w:val="21"/>
                            <w:szCs w:val="21"/>
                          </w:rPr>
                          <w:t>Gesetzesmäßigkeit des Lageberichts</w:t>
                        </w:r>
                      </w:p>
                    </w:txbxContent>
                  </v:textbox>
                </v:shape>
                <v:shape id="Text Box 1851" o:spid="_x0000_s1042" type="#_x0000_t202" style="position:absolute;left:1219;width:58217;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" fillcolor="#d9d9d9" strokecolor="windowText">
                  <v:textbox>
                    <w:txbxContent>
                      <w:p w:rsidR="00850E9B" w:rsidRPr="008C7DC4" w:rsidRDefault="00850E9B" w:rsidP="000A11D0">
                        <w:pPr>
                          <w:pStyle w:val="Standard0"/>
                          <w:ind w:right="-95"/>
                          <w:jc w:val="left"/>
                          <w:rPr>
                            <w:b/>
                          </w:rPr>
                        </w:pPr>
                        <w:r w:rsidRPr="008C7DC4">
                          <w:rPr>
                            <w:b/>
                          </w:rPr>
                          <w:t>Anwendungsmöglichkeiten</w:t>
                        </w:r>
                        <w:r>
                          <w:rPr>
                            <w:b/>
                          </w:rPr>
                          <w:t>:</w:t>
                        </w:r>
                        <w:r w:rsidRPr="008C7DC4">
                          <w:rPr>
                            <w:b/>
                          </w:rPr>
                          <w:t xml:space="preserve"> IDW PS 400 a.F., EPS 400 n.F. und PS 400 n.F. </w:t>
                        </w:r>
                      </w:p>
                    </w:txbxContent>
                  </v:textbox>
                </v:shape>
                <v:line id="Gerader Verbinder 10" o:spid="_x0000_s1043" style="position:absolute;visibility:visible;mso-wrap-style:square" from="19380,7184" to="19380,9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" strokecolor="windowText" strokeweight="4.5pt">
                  <v:stroke endarrow="block"/>
                </v:line>
                <v:line id="Gerader Verbinder 11" o:spid="_x0000_s1044" style="position:absolute;visibility:visible;mso-wrap-style:square" from="54559,7099" to="54559,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" strokecolor="windowText" strokeweight="4.5pt">
                  <v:stroke endarrow="block"/>
                </v:line>
                <v:line id="Gerader Verbinder 12" o:spid="_x0000_s1045" style="position:absolute;visibility:visible;mso-wrap-style:square" from="43891,7115" to="43891,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" strokecolor="windowText" strokeweight="4.5pt">
                  <v:stroke endarrow="block"/>
                </v:line>
                <v:shape id="Text Box 1851" o:spid="_x0000_s1046" type="#_x0000_t202" style="position:absolute;left:1219;top:10518;width:8826;height:1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" strokecolor="windowText">
                  <v:textbox>
                    <w:txbxContent>
                      <w:p w:rsidR="00850E9B" w:rsidRPr="008C7DC4" w:rsidRDefault="00850E9B" w:rsidP="000A11D0">
                        <w:pPr>
                          <w:pStyle w:val="Standard0"/>
                          <w:jc w:val="left"/>
                          <w:rPr>
                            <w:b/>
                          </w:rPr>
                        </w:pPr>
                        <w:r w:rsidRPr="008C7DC4">
                          <w:rPr>
                            <w:b/>
                          </w:rPr>
                          <w:t>Non-PIE</w:t>
                        </w:r>
                      </w:p>
                    </w:txbxContent>
                  </v:textbox>
                </v:shape>
                <v:shape id="Text Box 1851" o:spid="_x0000_s1047" type="#_x0000_t202" style="position:absolute;left:10617;top:15165;width:33325;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" strokecolor="windowText">
                  <v:textbox>
                    <w:txbxContent>
                      <w:p w:rsidR="00850E9B" w:rsidRDefault="00850E9B" w:rsidP="000A11D0">
                        <w:pPr>
                          <w:pStyle w:val="Standard0"/>
                          <w:jc w:val="left"/>
                          <w:rPr>
                            <w:sz w:val="21"/>
                            <w:szCs w:val="21"/>
                          </w:rPr>
                        </w:pPr>
                        <w:r>
                          <w:rPr>
                            <w:sz w:val="21"/>
                            <w:szCs w:val="21"/>
                          </w:rPr>
                          <w:t>E</w:t>
                        </w:r>
                        <w:r w:rsidRPr="008C7DC4">
                          <w:rPr>
                            <w:sz w:val="21"/>
                            <w:szCs w:val="21"/>
                          </w:rPr>
                          <w:t xml:space="preserve">PS 400 </w:t>
                        </w:r>
                        <w:r>
                          <w:rPr>
                            <w:sz w:val="21"/>
                            <w:szCs w:val="21"/>
                          </w:rPr>
                          <w:t>n</w:t>
                        </w:r>
                        <w:r w:rsidRPr="008C7DC4">
                          <w:rPr>
                            <w:sz w:val="21"/>
                            <w:szCs w:val="21"/>
                          </w:rPr>
                          <w:t>.F.</w:t>
                        </w:r>
                        <w:r>
                          <w:rPr>
                            <w:sz w:val="21"/>
                            <w:szCs w:val="21"/>
                          </w:rPr>
                          <w:t xml:space="preserve"> – </w:t>
                        </w:r>
                        <w:r w:rsidRPr="00061701">
                          <w:rPr>
                            <w:b/>
                            <w:sz w:val="21"/>
                            <w:szCs w:val="21"/>
                          </w:rPr>
                          <w:t>falscher zweigeteilter BSV</w:t>
                        </w:r>
                      </w:p>
                      <w:p w:rsidR="00850E9B" w:rsidRPr="008C7DC4" w:rsidRDefault="00850E9B" w:rsidP="000A11D0">
                        <w:pPr>
                          <w:pStyle w:val="Standard0"/>
                          <w:jc w:val="left"/>
                          <w:rPr>
                            <w:sz w:val="21"/>
                            <w:szCs w:val="21"/>
                          </w:rPr>
                        </w:pPr>
                        <w:r>
                          <w:rPr>
                            <w:sz w:val="21"/>
                            <w:szCs w:val="21"/>
                          </w:rPr>
                          <w:t xml:space="preserve">ohne EPS 270 </w:t>
                        </w:r>
                        <w:proofErr w:type="spellStart"/>
                        <w:r>
                          <w:rPr>
                            <w:sz w:val="21"/>
                            <w:szCs w:val="21"/>
                          </w:rPr>
                          <w:t>n.F</w:t>
                        </w:r>
                        <w:proofErr w:type="spellEnd"/>
                        <w:r>
                          <w:rPr>
                            <w:sz w:val="21"/>
                            <w:szCs w:val="21"/>
                          </w:rPr>
                          <w:t>, ohne ISA 720 (</w:t>
                        </w:r>
                        <w:proofErr w:type="spellStart"/>
                        <w:r>
                          <w:rPr>
                            <w:sz w:val="21"/>
                            <w:szCs w:val="21"/>
                          </w:rPr>
                          <w:t>rev</w:t>
                        </w:r>
                        <w:proofErr w:type="spellEnd"/>
                        <w:r>
                          <w:rPr>
                            <w:sz w:val="21"/>
                            <w:szCs w:val="21"/>
                          </w:rPr>
                          <w:t>.) (E-DE) **</w:t>
                        </w:r>
                      </w:p>
                    </w:txbxContent>
                  </v:textbox>
                </v:shape>
                <v:shape id="Text Box 1851" o:spid="_x0000_s1048" type="#_x0000_t202" style="position:absolute;left:10566;top:20118;width:33325;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" strokecolor="windowText">
                  <v:textbox>
                    <w:txbxContent>
                      <w:p w:rsidR="00850E9B" w:rsidRPr="002F1AEA" w:rsidRDefault="00850E9B" w:rsidP="000A11D0">
                        <w:pPr>
                          <w:pStyle w:val="Standard0"/>
                          <w:ind w:right="-153"/>
                          <w:jc w:val="left"/>
                          <w:rPr>
                            <w:sz w:val="21"/>
                            <w:szCs w:val="21"/>
                            <w:lang w:val="en-US"/>
                          </w:rPr>
                        </w:pPr>
                        <w:r w:rsidRPr="002F1AEA">
                          <w:rPr>
                            <w:sz w:val="21"/>
                            <w:szCs w:val="21"/>
                            <w:lang w:val="en-US"/>
                          </w:rPr>
                          <w:t xml:space="preserve">PS 400 </w:t>
                        </w:r>
                        <w:proofErr w:type="spellStart"/>
                        <w:proofErr w:type="gramStart"/>
                        <w:r w:rsidRPr="002F1AEA">
                          <w:rPr>
                            <w:sz w:val="21"/>
                            <w:szCs w:val="21"/>
                            <w:lang w:val="en-US"/>
                          </w:rPr>
                          <w:t>n.F</w:t>
                        </w:r>
                        <w:proofErr w:type="spellEnd"/>
                        <w:proofErr w:type="gramEnd"/>
                        <w:r w:rsidRPr="002F1AEA">
                          <w:rPr>
                            <w:sz w:val="21"/>
                            <w:szCs w:val="21"/>
                            <w:lang w:val="en-US"/>
                          </w:rPr>
                          <w:t xml:space="preserve">. + EPS 270 </w:t>
                        </w:r>
                        <w:proofErr w:type="spellStart"/>
                        <w:r w:rsidRPr="002F1AEA">
                          <w:rPr>
                            <w:sz w:val="21"/>
                            <w:szCs w:val="21"/>
                            <w:lang w:val="en-US"/>
                          </w:rPr>
                          <w:t>n.F</w:t>
                        </w:r>
                        <w:proofErr w:type="spellEnd"/>
                        <w:r w:rsidRPr="002F1AEA">
                          <w:rPr>
                            <w:sz w:val="21"/>
                            <w:szCs w:val="21"/>
                            <w:lang w:val="en-US"/>
                          </w:rPr>
                          <w:t xml:space="preserve">. + ISA 720 (rev.) </w:t>
                        </w:r>
                        <w:r>
                          <w:rPr>
                            <w:sz w:val="21"/>
                            <w:szCs w:val="21"/>
                            <w:lang w:val="en-US"/>
                          </w:rPr>
                          <w:t>(E-DE) **</w:t>
                        </w:r>
                      </w:p>
                    </w:txbxContent>
                  </v:textbox>
                </v:shape>
                <v:shape id="Text Box 1851" o:spid="_x0000_s1049" type="#_x0000_t202" style="position:absolute;left:44488;top:10553;width:10122;height:1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" fillcolor="#d9d9d9" strokecolor="windowText">
                  <v:textbox>
                    <w:txbxContent>
                      <w:p w:rsidR="00850E9B" w:rsidRDefault="00850E9B" w:rsidP="000A11D0">
                        <w:pPr>
                          <w:pStyle w:val="Standard0"/>
                          <w:jc w:val="left"/>
                        </w:pPr>
                        <w:r>
                          <w:t>PS 400 n.F.</w:t>
                        </w:r>
                      </w:p>
                      <w:p w:rsidR="00850E9B" w:rsidRDefault="00850E9B" w:rsidP="000A11D0">
                        <w:pPr>
                          <w:pStyle w:val="Standard0"/>
                          <w:jc w:val="left"/>
                          <w:rPr>
                            <w:sz w:val="21"/>
                            <w:szCs w:val="21"/>
                          </w:rPr>
                        </w:pPr>
                        <w:r w:rsidRPr="00C94678">
                          <w:rPr>
                            <w:sz w:val="21"/>
                            <w:szCs w:val="21"/>
                          </w:rPr>
                          <w:t xml:space="preserve">(inkl. </w:t>
                        </w:r>
                      </w:p>
                      <w:p w:rsidR="00850E9B" w:rsidRPr="00C94678" w:rsidRDefault="00850E9B" w:rsidP="005D5744">
                        <w:pPr>
                          <w:pStyle w:val="Standard0"/>
                          <w:ind w:right="-69"/>
                          <w:jc w:val="left"/>
                          <w:rPr>
                            <w:sz w:val="21"/>
                            <w:szCs w:val="21"/>
                          </w:rPr>
                        </w:pPr>
                        <w:r w:rsidRPr="00C94678">
                          <w:rPr>
                            <w:sz w:val="21"/>
                            <w:szCs w:val="21"/>
                          </w:rPr>
                          <w:t>EPS 270 n.F. und ISA 720 (</w:t>
                        </w:r>
                        <w:proofErr w:type="spellStart"/>
                        <w:r w:rsidRPr="00C94678">
                          <w:rPr>
                            <w:sz w:val="21"/>
                            <w:szCs w:val="21"/>
                          </w:rPr>
                          <w:t>rev</w:t>
                        </w:r>
                        <w:proofErr w:type="spellEnd"/>
                        <w:r w:rsidRPr="00C94678">
                          <w:rPr>
                            <w:sz w:val="21"/>
                            <w:szCs w:val="21"/>
                          </w:rPr>
                          <w:t xml:space="preserve">.) (E-DE) </w:t>
                        </w:r>
                        <w:r>
                          <w:rPr>
                            <w:sz w:val="21"/>
                            <w:szCs w:val="21"/>
                          </w:rPr>
                          <w:t>*</w:t>
                        </w:r>
                      </w:p>
                    </w:txbxContent>
                  </v:textbox>
                </v:shape>
                <v:shape id="Text Box 1851" o:spid="_x0000_s1050" type="#_x0000_t202" style="position:absolute;left:1219;top:24846;width:8826;height:8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" strokecolor="windowText">
                  <v:textbox>
                    <w:txbxContent>
                      <w:p w:rsidR="00850E9B" w:rsidRPr="008C7DC4" w:rsidRDefault="00850E9B" w:rsidP="000A11D0">
                        <w:pPr>
                          <w:pStyle w:val="Standard0"/>
                          <w:jc w:val="left"/>
                          <w:rPr>
                            <w:b/>
                          </w:rPr>
                        </w:pPr>
                        <w:r w:rsidRPr="008C7DC4">
                          <w:rPr>
                            <w:b/>
                          </w:rPr>
                          <w:t>PIE</w:t>
                        </w:r>
                      </w:p>
                    </w:txbxContent>
                  </v:textbox>
                </v:shape>
                <v:shape id="Text Box 1851" o:spid="_x0000_s1051" type="#_x0000_t202" style="position:absolute;left:10617;top:28818;width:33325;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" strokecolor="windowText">
                  <v:textbox>
                    <w:txbxContent>
                      <w:p w:rsidR="00850E9B" w:rsidRDefault="00850E9B" w:rsidP="000A11D0">
                        <w:pPr>
                          <w:pStyle w:val="Standard0"/>
                          <w:jc w:val="left"/>
                          <w:rPr>
                            <w:sz w:val="21"/>
                            <w:szCs w:val="21"/>
                          </w:rPr>
                        </w:pPr>
                        <w:r>
                          <w:rPr>
                            <w:sz w:val="21"/>
                            <w:szCs w:val="21"/>
                          </w:rPr>
                          <w:t>E</w:t>
                        </w:r>
                        <w:r w:rsidRPr="008C7DC4">
                          <w:rPr>
                            <w:sz w:val="21"/>
                            <w:szCs w:val="21"/>
                          </w:rPr>
                          <w:t xml:space="preserve">PS 400 </w:t>
                        </w:r>
                        <w:r>
                          <w:rPr>
                            <w:sz w:val="21"/>
                            <w:szCs w:val="21"/>
                          </w:rPr>
                          <w:t>n</w:t>
                        </w:r>
                        <w:r w:rsidRPr="008C7DC4">
                          <w:rPr>
                            <w:sz w:val="21"/>
                            <w:szCs w:val="21"/>
                          </w:rPr>
                          <w:t>.F.</w:t>
                        </w:r>
                        <w:r>
                          <w:rPr>
                            <w:sz w:val="21"/>
                            <w:szCs w:val="21"/>
                          </w:rPr>
                          <w:t xml:space="preserve"> – </w:t>
                        </w:r>
                        <w:r w:rsidRPr="00061701">
                          <w:rPr>
                            <w:b/>
                            <w:sz w:val="21"/>
                            <w:szCs w:val="21"/>
                          </w:rPr>
                          <w:t>falscher zweigeteilter BSV</w:t>
                        </w:r>
                      </w:p>
                      <w:p w:rsidR="00850E9B" w:rsidRPr="008C7DC4" w:rsidRDefault="00850E9B" w:rsidP="000A11D0">
                        <w:pPr>
                          <w:pStyle w:val="Standard0"/>
                          <w:jc w:val="left"/>
                          <w:rPr>
                            <w:sz w:val="21"/>
                            <w:szCs w:val="21"/>
                          </w:rPr>
                        </w:pPr>
                        <w:r>
                          <w:rPr>
                            <w:sz w:val="21"/>
                            <w:szCs w:val="21"/>
                          </w:rPr>
                          <w:t xml:space="preserve">ohne EPS 270 </w:t>
                        </w:r>
                        <w:proofErr w:type="spellStart"/>
                        <w:r>
                          <w:rPr>
                            <w:sz w:val="21"/>
                            <w:szCs w:val="21"/>
                          </w:rPr>
                          <w:t>n.F</w:t>
                        </w:r>
                        <w:proofErr w:type="spellEnd"/>
                        <w:r>
                          <w:rPr>
                            <w:sz w:val="21"/>
                            <w:szCs w:val="21"/>
                          </w:rPr>
                          <w:t>, ohne ISA 720 (</w:t>
                        </w:r>
                        <w:proofErr w:type="spellStart"/>
                        <w:r>
                          <w:rPr>
                            <w:sz w:val="21"/>
                            <w:szCs w:val="21"/>
                          </w:rPr>
                          <w:t>rev</w:t>
                        </w:r>
                        <w:proofErr w:type="spellEnd"/>
                        <w:r>
                          <w:rPr>
                            <w:sz w:val="21"/>
                            <w:szCs w:val="21"/>
                          </w:rPr>
                          <w:t>.) (E-DE) **</w:t>
                        </w:r>
                      </w:p>
                    </w:txbxContent>
                  </v:textbox>
                </v:shape>
                <v:shape id="Text Box 1851" o:spid="_x0000_s1052" type="#_x0000_t202" style="position:absolute;left:10617;top:24864;width:43993;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" fillcolor="#d9d9d9" strokecolor="windowText">
                  <v:textbox>
                    <w:txbxContent>
                      <w:p w:rsidR="00850E9B" w:rsidRPr="002F1AEA" w:rsidRDefault="00850E9B" w:rsidP="000A11D0">
                        <w:pPr>
                          <w:pStyle w:val="Standard0"/>
                          <w:jc w:val="left"/>
                          <w:rPr>
                            <w:sz w:val="21"/>
                            <w:szCs w:val="21"/>
                            <w:lang w:val="en-US"/>
                          </w:rPr>
                        </w:pPr>
                        <w:r w:rsidRPr="002F1AEA">
                          <w:rPr>
                            <w:sz w:val="21"/>
                            <w:szCs w:val="21"/>
                            <w:lang w:val="en-US"/>
                          </w:rPr>
                          <w:t xml:space="preserve">PS 400 </w:t>
                        </w:r>
                        <w:proofErr w:type="spellStart"/>
                        <w:proofErr w:type="gramStart"/>
                        <w:r w:rsidRPr="002F1AEA">
                          <w:rPr>
                            <w:sz w:val="21"/>
                            <w:szCs w:val="21"/>
                            <w:lang w:val="en-US"/>
                          </w:rPr>
                          <w:t>n.F</w:t>
                        </w:r>
                        <w:proofErr w:type="spellEnd"/>
                        <w:proofErr w:type="gramEnd"/>
                        <w:r w:rsidRPr="002F1AEA">
                          <w:rPr>
                            <w:sz w:val="21"/>
                            <w:szCs w:val="21"/>
                            <w:lang w:val="en-US"/>
                          </w:rPr>
                          <w:t xml:space="preserve">. + EPS 270 </w:t>
                        </w:r>
                        <w:proofErr w:type="spellStart"/>
                        <w:r w:rsidRPr="002F1AEA">
                          <w:rPr>
                            <w:sz w:val="21"/>
                            <w:szCs w:val="21"/>
                            <w:lang w:val="en-US"/>
                          </w:rPr>
                          <w:t>n.F</w:t>
                        </w:r>
                        <w:proofErr w:type="spellEnd"/>
                        <w:r w:rsidRPr="002F1AEA">
                          <w:rPr>
                            <w:sz w:val="21"/>
                            <w:szCs w:val="21"/>
                            <w:lang w:val="en-US"/>
                          </w:rPr>
                          <w:t xml:space="preserve">. + ISA 720 (rev.) </w:t>
                        </w:r>
                        <w:r>
                          <w:rPr>
                            <w:sz w:val="21"/>
                            <w:szCs w:val="21"/>
                            <w:lang w:val="en-US"/>
                          </w:rPr>
                          <w:t>(E-DE) *</w:t>
                        </w:r>
                      </w:p>
                    </w:txbxContent>
                  </v:textbox>
                </v:shape>
                <v:shape id="Text Box 1851" o:spid="_x0000_s1053" type="#_x0000_t202" style="position:absolute;left:1219;top:34389;width:26086;height:2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" fillcolor="#d9d9d9" strokecolor="windowText">
                  <v:textbox>
                    <w:txbxContent>
                      <w:p w:rsidR="00850E9B" w:rsidRPr="005F7668" w:rsidRDefault="00850E9B" w:rsidP="000A11D0">
                        <w:pPr>
                          <w:pStyle w:val="Standard0"/>
                          <w:jc w:val="left"/>
                          <w:rPr>
                            <w:sz w:val="16"/>
                            <w:szCs w:val="16"/>
                          </w:rPr>
                        </w:pPr>
                        <w:r w:rsidRPr="005F7668">
                          <w:rPr>
                            <w:sz w:val="16"/>
                            <w:szCs w:val="16"/>
                          </w:rPr>
                          <w:t xml:space="preserve">* </w:t>
                        </w:r>
                        <w:r w:rsidRPr="0034361F">
                          <w:rPr>
                            <w:b/>
                            <w:sz w:val="16"/>
                            <w:szCs w:val="16"/>
                          </w:rPr>
                          <w:t>verpflichtende Anwendung</w:t>
                        </w:r>
                        <w:r w:rsidRPr="005F7668">
                          <w:rPr>
                            <w:sz w:val="16"/>
                            <w:szCs w:val="16"/>
                          </w:rPr>
                          <w:t xml:space="preserve"> nach PS 400 n.F. Tz 8</w:t>
                        </w:r>
                      </w:p>
                    </w:txbxContent>
                  </v:textbox>
                </v:shape>
                <v:shape id="Text Box 1851" o:spid="_x0000_s1054" type="#_x0000_t202" style="position:absolute;left:1219;top:37564;width:26086;height:2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" filled="f" strokecolor="windowText">
                  <v:textbox>
                    <w:txbxContent>
                      <w:p w:rsidR="00850E9B" w:rsidRPr="005F7668" w:rsidRDefault="00850E9B" w:rsidP="000A11D0">
                        <w:pPr>
                          <w:pStyle w:val="Standard0"/>
                          <w:jc w:val="left"/>
                          <w:rPr>
                            <w:sz w:val="16"/>
                            <w:szCs w:val="16"/>
                          </w:rPr>
                        </w:pPr>
                        <w:r w:rsidRPr="005F7668">
                          <w:rPr>
                            <w:sz w:val="16"/>
                            <w:szCs w:val="16"/>
                          </w:rPr>
                          <w:t>*</w:t>
                        </w:r>
                        <w:r>
                          <w:rPr>
                            <w:sz w:val="16"/>
                            <w:szCs w:val="16"/>
                          </w:rPr>
                          <w:t>*</w:t>
                        </w:r>
                        <w:r w:rsidRPr="005F7668">
                          <w:rPr>
                            <w:sz w:val="16"/>
                            <w:szCs w:val="16"/>
                          </w:rPr>
                          <w:t xml:space="preserve"> </w:t>
                        </w:r>
                        <w:r>
                          <w:rPr>
                            <w:b/>
                            <w:sz w:val="16"/>
                            <w:szCs w:val="16"/>
                          </w:rPr>
                          <w:t>freiwillige</w:t>
                        </w:r>
                        <w:r w:rsidRPr="0034361F">
                          <w:rPr>
                            <w:b/>
                            <w:sz w:val="16"/>
                            <w:szCs w:val="16"/>
                          </w:rPr>
                          <w:t xml:space="preserve"> Anwendung</w:t>
                        </w:r>
                        <w:r w:rsidRPr="005F7668">
                          <w:rPr>
                            <w:sz w:val="16"/>
                            <w:szCs w:val="16"/>
                          </w:rPr>
                          <w:t xml:space="preserve"> nach PS 400 n.F. Tz 8</w:t>
                        </w:r>
                        <w:r>
                          <w:rPr>
                            <w:sz w:val="16"/>
                            <w:szCs w:val="16"/>
                          </w:rPr>
                          <w:t>a</w:t>
                        </w:r>
                      </w:p>
                    </w:txbxContent>
                  </v:textbox>
                </v:shape>
                <w10:anchorlock/>
              </v:group>
            </w:pict>
          </mc:Fallback>
        </mc:AlternateContent>
      </w:r>
    </w:p>
    <w:p w:rsidR="00A66C67" w:rsidRDefault="00A66C67">
      <w:pPr>
        <w:widowControl/>
        <w:autoSpaceDE/>
        <w:autoSpaceDN/>
        <w:adjustRightInd/>
        <w:rPr>
          <w:szCs w:val="24"/>
        </w:rPr>
      </w:pPr>
    </w:p>
    <w:p w:rsidR="00A66C67" w:rsidRDefault="00A66C67">
      <w:pPr>
        <w:widowControl/>
        <w:autoSpaceDE/>
        <w:autoSpaceDN/>
        <w:adjustRightInd/>
        <w:rPr>
          <w:szCs w:val="24"/>
        </w:rPr>
      </w:pPr>
    </w:p>
    <w:p w:rsidR="00A66C67" w:rsidRDefault="00A66C67">
      <w:pPr>
        <w:widowControl/>
        <w:autoSpaceDE/>
        <w:autoSpaceDN/>
        <w:adjustRightInd/>
        <w:rPr>
          <w:szCs w:val="24"/>
        </w:rPr>
      </w:pPr>
    </w:p>
    <w:p w:rsidR="00A66C67" w:rsidRDefault="00A66C67">
      <w:pPr>
        <w:widowControl/>
        <w:autoSpaceDE/>
        <w:autoSpaceDN/>
        <w:adjustRightInd/>
        <w:rPr>
          <w:szCs w:val="24"/>
        </w:rPr>
      </w:pPr>
    </w:p>
    <w:p w:rsidR="00A66C67" w:rsidRDefault="00A66C67">
      <w:pPr>
        <w:widowControl/>
        <w:autoSpaceDE/>
        <w:autoSpaceDN/>
        <w:adjustRightInd/>
        <w:rPr>
          <w:szCs w:val="24"/>
        </w:rPr>
        <w:sectPr w:rsidR="00A66C67" w:rsidSect="000213B0">
          <w:headerReference w:type="first" r:id="rId50"/>
          <w:footerReference w:type="first" r:id="rId51"/>
          <w:pgSz w:w="11906" w:h="16838" w:code="9"/>
          <w:pgMar w:top="1134" w:right="1418" w:bottom="1134" w:left="1418" w:header="709" w:footer="397" w:gutter="0"/>
          <w:cols w:space="708"/>
          <w:titlePg/>
          <w:docGrid w:linePitch="360"/>
        </w:sectPr>
      </w:pPr>
    </w:p>
    <w:tbl>
      <w:tblPr>
        <w:tblStyle w:val="Tabellenraster"/>
        <w:tblW w:w="9214" w:type="dxa"/>
        <w:tblInd w:w="-147" w:type="dxa"/>
        <w:shd w:val="clear" w:color="auto" w:fill="A7C2C8"/>
        <w:tblLook w:val="04A0" w:firstRow="1" w:lastRow="0" w:firstColumn="1" w:lastColumn="0" w:noHBand="0" w:noVBand="1"/>
      </w:tblPr>
      <w:tblGrid>
        <w:gridCol w:w="857"/>
        <w:gridCol w:w="8357"/>
      </w:tblGrid>
      <w:tr w:rsidR="005822F6" w:rsidTr="00082F8F">
        <w:trPr>
          <w:trHeight w:val="1077"/>
        </w:trPr>
        <w:tc>
          <w:tcPr>
            <w:tcW w:w="857" w:type="dxa"/>
            <w:shd w:val="clear" w:color="auto" w:fill="A7C2C8"/>
            <w:vAlign w:val="center"/>
          </w:tcPr>
          <w:p w:rsidR="005D5744" w:rsidRPr="005679CC" w:rsidRDefault="005822F6" w:rsidP="005D5744">
            <w:pPr>
              <w:pStyle w:val="Standard0"/>
              <w:rPr>
                <w:b/>
                <w:sz w:val="36"/>
                <w:szCs w:val="36"/>
              </w:rPr>
            </w:pPr>
            <w:r>
              <w:rPr>
                <w:b/>
                <w:sz w:val="36"/>
                <w:szCs w:val="36"/>
              </w:rPr>
              <w:lastRenderedPageBreak/>
              <w:t>VII</w:t>
            </w:r>
            <w:r w:rsidRPr="005679CC">
              <w:rPr>
                <w:b/>
                <w:sz w:val="36"/>
                <w:szCs w:val="36"/>
              </w:rPr>
              <w:t>.</w:t>
            </w:r>
            <w:r w:rsidR="005D5744">
              <w:rPr>
                <w:b/>
                <w:sz w:val="36"/>
                <w:szCs w:val="36"/>
              </w:rPr>
              <w:br/>
            </w:r>
          </w:p>
        </w:tc>
        <w:tc>
          <w:tcPr>
            <w:tcW w:w="8357" w:type="dxa"/>
            <w:shd w:val="clear" w:color="auto" w:fill="A7C2C8"/>
            <w:vAlign w:val="center"/>
          </w:tcPr>
          <w:p w:rsidR="005822F6" w:rsidRPr="005679CC" w:rsidRDefault="00F27F2D" w:rsidP="00434547">
            <w:pPr>
              <w:pStyle w:val="Standard0"/>
              <w:jc w:val="left"/>
              <w:rPr>
                <w:b/>
                <w:sz w:val="36"/>
                <w:szCs w:val="36"/>
              </w:rPr>
            </w:pPr>
            <w:r>
              <w:rPr>
                <w:b/>
                <w:sz w:val="36"/>
                <w:szCs w:val="36"/>
              </w:rPr>
              <w:t>Vier</w:t>
            </w:r>
            <w:r w:rsidR="00434547">
              <w:rPr>
                <w:b/>
                <w:sz w:val="36"/>
                <w:szCs w:val="36"/>
              </w:rPr>
              <w:t xml:space="preserve"> m</w:t>
            </w:r>
            <w:r w:rsidR="00082F8F">
              <w:rPr>
                <w:b/>
                <w:sz w:val="36"/>
                <w:szCs w:val="36"/>
              </w:rPr>
              <w:t xml:space="preserve">ögliche Bestätigungsvermerke </w:t>
            </w:r>
            <w:r w:rsidR="00434547">
              <w:rPr>
                <w:b/>
                <w:sz w:val="36"/>
                <w:szCs w:val="36"/>
              </w:rPr>
              <w:t xml:space="preserve">für Jahresabschlüsse + LB </w:t>
            </w:r>
            <w:r w:rsidR="00082F8F">
              <w:rPr>
                <w:b/>
                <w:sz w:val="36"/>
                <w:szCs w:val="36"/>
              </w:rPr>
              <w:t xml:space="preserve">zum </w:t>
            </w:r>
            <w:r w:rsidR="009D2FB2">
              <w:rPr>
                <w:b/>
                <w:sz w:val="36"/>
                <w:szCs w:val="36"/>
              </w:rPr>
              <w:t>31.12.2017</w:t>
            </w:r>
          </w:p>
        </w:tc>
      </w:tr>
    </w:tbl>
    <w:p w:rsidR="00EB701C" w:rsidRDefault="00EB701C" w:rsidP="007E3F6A">
      <w:pPr>
        <w:pStyle w:val="Standard0"/>
      </w:pPr>
    </w:p>
    <w:p w:rsidR="00737A1E" w:rsidRDefault="00737A1E" w:rsidP="00341D4A">
      <w:r>
        <w:t>Nachfolgend werden folgende Beispiele für einen Bestätigungsvermerk abgedruckt:</w:t>
      </w:r>
    </w:p>
    <w:p w:rsidR="00737A1E" w:rsidRDefault="00737A1E" w:rsidP="00341D4A"/>
    <w:p w:rsidR="00737A1E" w:rsidRDefault="00737A1E" w:rsidP="00884877">
      <w:pPr>
        <w:pStyle w:val="Punkt0"/>
      </w:pPr>
      <w:r w:rsidRPr="00E27650">
        <w:rPr>
          <w:b/>
        </w:rPr>
        <w:t>Uneingeschränkter BSV</w:t>
      </w:r>
      <w:r>
        <w:t xml:space="preserve"> aufgrund einer gesetzlichen Abschlussprüfung bei einem nach HGB aufgestellten Jahresabschluss und Lagebericht eines Unternehmens, das kein Unternehmen von öffentlichem Interesse </w:t>
      </w:r>
      <w:proofErr w:type="spellStart"/>
      <w:r>
        <w:t>i.S.d</w:t>
      </w:r>
      <w:proofErr w:type="spellEnd"/>
      <w:r>
        <w:t>. § 319a I 1 HGB ist (Beispiel 1 in der Anlage zu IDW PS 400 n.F.)</w:t>
      </w:r>
    </w:p>
    <w:p w:rsidR="00737A1E" w:rsidRDefault="00737A1E" w:rsidP="00884877">
      <w:pPr>
        <w:pStyle w:val="Punkt1"/>
      </w:pPr>
      <w:r w:rsidRPr="00E27650">
        <w:rPr>
          <w:b/>
        </w:rPr>
        <w:t>ohne Auslagerung</w:t>
      </w:r>
      <w:r>
        <w:t xml:space="preserve"> eines Teils der Beschreibung der Verantwortung des Abschlussprüfers </w:t>
      </w:r>
    </w:p>
    <w:p w:rsidR="00737A1E" w:rsidRDefault="00737A1E" w:rsidP="00884877">
      <w:pPr>
        <w:pStyle w:val="Punkt1"/>
      </w:pPr>
      <w:r w:rsidRPr="00E27650">
        <w:rPr>
          <w:b/>
        </w:rPr>
        <w:t>mit Auslagerung</w:t>
      </w:r>
      <w:r>
        <w:t xml:space="preserve"> eines Teils der Beschreibung der Verantwortung des Abschlussprüfers in eine </w:t>
      </w:r>
      <w:r w:rsidRPr="00E27650">
        <w:rPr>
          <w:b/>
        </w:rPr>
        <w:t>Anlage</w:t>
      </w:r>
      <w:r>
        <w:t xml:space="preserve"> zum Bestätigungsvermerk </w:t>
      </w:r>
    </w:p>
    <w:p w:rsidR="00737A1E" w:rsidRDefault="00737A1E" w:rsidP="00884877">
      <w:pPr>
        <w:pStyle w:val="Punkt1"/>
      </w:pPr>
      <w:r w:rsidRPr="00E27650">
        <w:rPr>
          <w:b/>
        </w:rPr>
        <w:t>mit Auslagerung</w:t>
      </w:r>
      <w:r>
        <w:t xml:space="preserve"> eines Teils der Beschreibung der Verantwortung des Abschlussprüfers auf die </w:t>
      </w:r>
      <w:r w:rsidRPr="00E27650">
        <w:rPr>
          <w:b/>
        </w:rPr>
        <w:t>IDW Website</w:t>
      </w:r>
    </w:p>
    <w:p w:rsidR="00737A1E" w:rsidRDefault="00737A1E" w:rsidP="00341D4A"/>
    <w:p w:rsidR="00737A1E" w:rsidRDefault="00737A1E" w:rsidP="001A2078">
      <w:pPr>
        <w:pStyle w:val="Punkt0"/>
      </w:pPr>
      <w:r w:rsidRPr="00E27650">
        <w:rPr>
          <w:b/>
        </w:rPr>
        <w:t>Eingeschränkter BSV</w:t>
      </w:r>
      <w:r>
        <w:t xml:space="preserve"> mit eingeschränktem Prüfungsurteil zum Jahresabschluss und mit eingeschränktem Prüfungsurteil zum Lagebericht aufgrund wesentlicher falscher Darstellungen im Jahresabschluss mit Auswirkungen auf die sachgerechte Gesamtdarstellung</w:t>
      </w:r>
      <w:r w:rsidR="001A2078">
        <w:t xml:space="preserve"> </w:t>
      </w:r>
      <w:r w:rsidR="001A2078" w:rsidRPr="001A2078">
        <w:t xml:space="preserve">(Beispiel </w:t>
      </w:r>
      <w:r w:rsidR="001A2078">
        <w:t>2 in der Anlage zu IDW PS 405</w:t>
      </w:r>
      <w:r w:rsidR="001A2078" w:rsidRPr="001A2078">
        <w:t>)</w:t>
      </w:r>
    </w:p>
    <w:p w:rsidR="00CB6124" w:rsidRDefault="00CB6124" w:rsidP="00CB6124">
      <w:pPr>
        <w:pStyle w:val="Punkt1"/>
      </w:pPr>
      <w:r w:rsidRPr="00E27650">
        <w:rPr>
          <w:b/>
        </w:rPr>
        <w:t>ohne Auslagerung</w:t>
      </w:r>
      <w:r>
        <w:t xml:space="preserve"> eines Teils der Beschreibung der Verantwortung des Abschlussprüfers </w:t>
      </w:r>
    </w:p>
    <w:p w:rsidR="00CB6124" w:rsidRDefault="00CB6124" w:rsidP="00CB6124">
      <w:pPr>
        <w:pStyle w:val="Punkt1"/>
      </w:pPr>
      <w:r w:rsidRPr="00E27650">
        <w:rPr>
          <w:b/>
        </w:rPr>
        <w:t>mit Auslagerung</w:t>
      </w:r>
      <w:r>
        <w:t xml:space="preserve"> eines Teils der Beschreibung der Verantwortung des Abschlussprüfers in eine </w:t>
      </w:r>
      <w:r w:rsidRPr="00E27650">
        <w:rPr>
          <w:b/>
        </w:rPr>
        <w:t>Anlage</w:t>
      </w:r>
      <w:r>
        <w:t xml:space="preserve"> zum Bestätigungsvermerk</w:t>
      </w:r>
    </w:p>
    <w:p w:rsidR="00737A1E" w:rsidRDefault="00737A1E" w:rsidP="00341D4A"/>
    <w:tbl>
      <w:tblPr>
        <w:tblStyle w:val="Tabellenraster"/>
        <w:tblW w:w="9356" w:type="dxa"/>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56"/>
      </w:tblGrid>
      <w:tr w:rsidR="00341D4A" w:rsidTr="00CB6124">
        <w:trPr>
          <w:trHeight w:val="4637"/>
        </w:trPr>
        <w:tc>
          <w:tcPr>
            <w:tcW w:w="9356" w:type="dxa"/>
            <w:vAlign w:val="center"/>
          </w:tcPr>
          <w:p w:rsidR="00341D4A" w:rsidRDefault="00CB6124" w:rsidP="000F5EA3">
            <w:pPr>
              <w:pStyle w:val="Standard0"/>
            </w:pPr>
            <w:r w:rsidRPr="00CB6124">
              <w:rPr>
                <w:b/>
              </w:rPr>
              <w:t>Für alle dargestellten BSV gelten folgende Annahmen</w:t>
            </w:r>
            <w:r w:rsidR="00341D4A">
              <w:t xml:space="preserve">: </w:t>
            </w:r>
          </w:p>
          <w:p w:rsidR="00341D4A" w:rsidRPr="0031155F" w:rsidRDefault="00341D4A" w:rsidP="000F5EA3">
            <w:pPr>
              <w:pStyle w:val="Standard0"/>
              <w:rPr>
                <w:sz w:val="12"/>
                <w:szCs w:val="12"/>
              </w:rPr>
            </w:pPr>
          </w:p>
          <w:p w:rsidR="00341D4A" w:rsidRDefault="00341D4A" w:rsidP="000F5EA3">
            <w:pPr>
              <w:pStyle w:val="Punkt0Tabelle"/>
              <w:jc w:val="left"/>
            </w:pPr>
            <w:r>
              <w:t>Es handelt sich um kein Unternehmen von öffentlichem Interesse.</w:t>
            </w:r>
          </w:p>
          <w:p w:rsidR="00341D4A" w:rsidRPr="0031155F" w:rsidRDefault="00341D4A" w:rsidP="000F5EA3">
            <w:pPr>
              <w:pStyle w:val="Standard0"/>
              <w:jc w:val="left"/>
              <w:rPr>
                <w:sz w:val="12"/>
                <w:szCs w:val="12"/>
              </w:rPr>
            </w:pPr>
          </w:p>
          <w:p w:rsidR="00341D4A" w:rsidRDefault="00341D4A" w:rsidP="000F5EA3">
            <w:pPr>
              <w:pStyle w:val="Punkt0Tabelle"/>
              <w:jc w:val="left"/>
            </w:pPr>
            <w:r>
              <w:t>Der Jahresabschluss ist nach HGB aufgestellt.</w:t>
            </w:r>
          </w:p>
          <w:p w:rsidR="00CB6124" w:rsidRPr="00CB6124" w:rsidRDefault="00CB6124" w:rsidP="00CB6124">
            <w:pPr>
              <w:pStyle w:val="Listenabsatz"/>
              <w:rPr>
                <w:sz w:val="12"/>
                <w:szCs w:val="12"/>
              </w:rPr>
            </w:pPr>
          </w:p>
          <w:p w:rsidR="00CB6124" w:rsidRDefault="00CB6124" w:rsidP="000F5EA3">
            <w:pPr>
              <w:pStyle w:val="Punkt0Tabelle"/>
              <w:jc w:val="left"/>
            </w:pPr>
            <w:r>
              <w:t xml:space="preserve">Der Lagebericht enthält keine sonstigen ungeprüften Informationen </w:t>
            </w:r>
            <w:r>
              <w:br/>
              <w:t>(ISA 720 (</w:t>
            </w:r>
            <w:proofErr w:type="spellStart"/>
            <w:r>
              <w:t>rev</w:t>
            </w:r>
            <w:proofErr w:type="spellEnd"/>
            <w:r>
              <w:t>.) (E-DE).</w:t>
            </w:r>
          </w:p>
          <w:p w:rsidR="00CB6124" w:rsidRPr="00CB6124" w:rsidRDefault="00CB6124" w:rsidP="00CB6124">
            <w:pPr>
              <w:pStyle w:val="Listenabsatz"/>
              <w:rPr>
                <w:sz w:val="12"/>
                <w:szCs w:val="12"/>
              </w:rPr>
            </w:pPr>
          </w:p>
          <w:p w:rsidR="00CB6124" w:rsidRDefault="00CB6124" w:rsidP="00CB6124">
            <w:pPr>
              <w:pStyle w:val="Punkt0Tabelle"/>
            </w:pPr>
            <w:r>
              <w:t xml:space="preserve">Der </w:t>
            </w:r>
            <w:r w:rsidRPr="00CB6124">
              <w:t xml:space="preserve">Lagebericht enthält keine lageberichtsfremden Angaben </w:t>
            </w:r>
            <w:proofErr w:type="spellStart"/>
            <w:r w:rsidRPr="00CB6124">
              <w:t>i.S.d</w:t>
            </w:r>
            <w:proofErr w:type="spellEnd"/>
            <w:r w:rsidRPr="00CB6124">
              <w:t>. IDW PS 350 n.F.</w:t>
            </w:r>
          </w:p>
          <w:p w:rsidR="00341D4A" w:rsidRDefault="00341D4A" w:rsidP="000F5EA3">
            <w:pPr>
              <w:pStyle w:val="Listenabsatz"/>
              <w:rPr>
                <w:sz w:val="12"/>
                <w:szCs w:val="12"/>
              </w:rPr>
            </w:pPr>
          </w:p>
          <w:p w:rsidR="00341D4A" w:rsidRDefault="00341D4A" w:rsidP="002B70BF">
            <w:pPr>
              <w:pStyle w:val="Punkt0Tabelle"/>
              <w:ind w:right="-111"/>
              <w:jc w:val="left"/>
            </w:pPr>
            <w:r>
              <w:t>Der AP sieht keine wesentliche Unsicherheit im Zusammenhang mit der Fähigkeit des Unternehmens zur Fortführung der Unternehmenstätigkeit (IDW EPS 270 n.F.).</w:t>
            </w:r>
          </w:p>
          <w:p w:rsidR="00341D4A" w:rsidRPr="0031155F" w:rsidRDefault="00341D4A" w:rsidP="000F5EA3">
            <w:pPr>
              <w:pStyle w:val="Listenabsatz"/>
              <w:rPr>
                <w:sz w:val="12"/>
                <w:szCs w:val="12"/>
              </w:rPr>
            </w:pPr>
          </w:p>
          <w:p w:rsidR="00341D4A" w:rsidRDefault="00341D4A" w:rsidP="000F5EA3">
            <w:pPr>
              <w:pStyle w:val="Punkt0Tabelle"/>
              <w:jc w:val="left"/>
            </w:pPr>
            <w:r>
              <w:t>Es gibt keine Pflicht, besonders wichtige Prüfungssachverhalte gemäß EPS 401 mitzuteilen.</w:t>
            </w:r>
          </w:p>
          <w:p w:rsidR="00341D4A" w:rsidRPr="0031155F" w:rsidRDefault="00341D4A" w:rsidP="000F5EA3">
            <w:pPr>
              <w:pStyle w:val="Listenabsatz"/>
              <w:rPr>
                <w:sz w:val="12"/>
                <w:szCs w:val="12"/>
              </w:rPr>
            </w:pPr>
          </w:p>
          <w:p w:rsidR="00341D4A" w:rsidRDefault="00341D4A" w:rsidP="002B70BF">
            <w:pPr>
              <w:pStyle w:val="Punkt0Tabelle"/>
              <w:jc w:val="left"/>
            </w:pPr>
            <w:r>
              <w:t>Es handelt sich um eine prüfung</w:t>
            </w:r>
            <w:r w:rsidR="002B70BF">
              <w:t xml:space="preserve">spflichtige </w:t>
            </w:r>
            <w:r w:rsidR="002B70BF" w:rsidRPr="00E27650">
              <w:rPr>
                <w:b/>
              </w:rPr>
              <w:t>GmbH ohne Aufsichts</w:t>
            </w:r>
            <w:r w:rsidRPr="00E27650">
              <w:rPr>
                <w:b/>
              </w:rPr>
              <w:t>organ</w:t>
            </w:r>
            <w:r>
              <w:t xml:space="preserve"> </w:t>
            </w:r>
            <w:r w:rsidR="002B70BF">
              <w:br/>
            </w:r>
            <w:r>
              <w:t>(IDW PS 470 n.F.).</w:t>
            </w:r>
          </w:p>
        </w:tc>
      </w:tr>
    </w:tbl>
    <w:p w:rsidR="00341D4A" w:rsidRDefault="00341D4A" w:rsidP="00341D4A">
      <w:pPr>
        <w:pStyle w:val="Standard1"/>
      </w:pPr>
    </w:p>
    <w:p w:rsidR="009D2FB2" w:rsidRDefault="009D2FB2" w:rsidP="00341D4A">
      <w:pPr>
        <w:pStyle w:val="Standard1"/>
        <w:sectPr w:rsidR="009D2FB2" w:rsidSect="000213B0">
          <w:headerReference w:type="first" r:id="rId52"/>
          <w:footerReference w:type="first" r:id="rId53"/>
          <w:pgSz w:w="11906" w:h="16838" w:code="9"/>
          <w:pgMar w:top="1134" w:right="1418" w:bottom="1134" w:left="1418" w:header="709" w:footer="397" w:gutter="0"/>
          <w:cols w:space="708"/>
          <w:titlePg/>
          <w:docGrid w:linePitch="360"/>
        </w:sectPr>
      </w:pPr>
    </w:p>
    <w:tbl>
      <w:tblPr>
        <w:tblStyle w:val="Tabellenraster"/>
        <w:tblW w:w="0" w:type="auto"/>
        <w:jc w:val="center"/>
        <w:tblBorders>
          <w:top w:val="single" w:sz="24" w:space="0" w:color="79A1AB"/>
          <w:left w:val="single" w:sz="24" w:space="0" w:color="79A1AB"/>
          <w:bottom w:val="single" w:sz="24" w:space="0" w:color="79A1AB"/>
          <w:right w:val="single" w:sz="24" w:space="0" w:color="79A1AB"/>
          <w:insideH w:val="single" w:sz="24" w:space="0" w:color="79A1AB"/>
          <w:insideV w:val="single" w:sz="24" w:space="0" w:color="79A1AB"/>
        </w:tblBorders>
        <w:tblLook w:val="04A0" w:firstRow="1" w:lastRow="0" w:firstColumn="1" w:lastColumn="0" w:noHBand="0" w:noVBand="1"/>
      </w:tblPr>
      <w:tblGrid>
        <w:gridCol w:w="9010"/>
      </w:tblGrid>
      <w:tr w:rsidR="002342B3" w:rsidRPr="005038AF" w:rsidTr="000D3451">
        <w:trPr>
          <w:trHeight w:val="454"/>
          <w:jc w:val="center"/>
        </w:trPr>
        <w:tc>
          <w:tcPr>
            <w:tcW w:w="9010" w:type="dxa"/>
            <w:shd w:val="clear" w:color="auto" w:fill="79A1AB"/>
            <w:vAlign w:val="center"/>
          </w:tcPr>
          <w:p w:rsidR="002342B3" w:rsidRPr="000D3451" w:rsidRDefault="002342B3" w:rsidP="002342B3">
            <w:pPr>
              <w:pStyle w:val="Standard0"/>
              <w:tabs>
                <w:tab w:val="left" w:pos="580"/>
              </w:tabs>
              <w:jc w:val="left"/>
              <w:rPr>
                <w:b/>
                <w:sz w:val="36"/>
                <w:szCs w:val="36"/>
                <w:highlight w:val="green"/>
              </w:rPr>
            </w:pPr>
            <w:r w:rsidRPr="000D3451">
              <w:rPr>
                <w:b/>
                <w:color w:val="FFFFFF" w:themeColor="background1"/>
                <w:sz w:val="36"/>
                <w:szCs w:val="36"/>
              </w:rPr>
              <w:lastRenderedPageBreak/>
              <w:t xml:space="preserve">1. </w:t>
            </w:r>
            <w:r w:rsidRPr="000D3451">
              <w:rPr>
                <w:b/>
                <w:color w:val="FFFFFF" w:themeColor="background1"/>
                <w:sz w:val="36"/>
                <w:szCs w:val="36"/>
              </w:rPr>
              <w:tab/>
              <w:t>IDW PS 400 a. F.</w:t>
            </w:r>
          </w:p>
        </w:tc>
      </w:tr>
    </w:tbl>
    <w:p w:rsidR="002342B3" w:rsidRDefault="00D56A36" w:rsidP="002342B3">
      <w:pPr>
        <w:pStyle w:val="Standard0"/>
      </w:pPr>
      <w:r>
        <w:rPr>
          <w:noProof/>
        </w:rPr>
        <mc:AlternateContent>
          <mc:Choice Requires="wps">
            <w:drawing>
              <wp:anchor distT="0" distB="0" distL="114300" distR="114300" simplePos="0" relativeHeight="251740160" behindDoc="0" locked="0" layoutInCell="1" allowOverlap="1">
                <wp:simplePos x="0" y="0"/>
                <wp:positionH relativeFrom="column">
                  <wp:posOffset>-152239</wp:posOffset>
                </wp:positionH>
                <wp:positionV relativeFrom="paragraph">
                  <wp:posOffset>781685</wp:posOffset>
                </wp:positionV>
                <wp:extent cx="311150" cy="304800"/>
                <wp:effectExtent l="0" t="0" r="0" b="0"/>
                <wp:wrapNone/>
                <wp:docPr id="66" name="Textfeld 66"/>
                <wp:cNvGraphicFramePr/>
                <a:graphic xmlns:a="http://schemas.openxmlformats.org/drawingml/2006/main">
                  <a:graphicData uri="http://schemas.microsoft.com/office/word/2010/wordprocessingShape">
                    <wps:wsp>
                      <wps:cNvSpPr txBox="1"/>
                      <wps:spPr>
                        <a:xfrm>
                          <a:off x="0" y="0"/>
                          <a:ext cx="311150" cy="304800"/>
                        </a:xfrm>
                        <a:prstGeom prst="rect">
                          <a:avLst/>
                        </a:prstGeom>
                        <a:noFill/>
                        <a:ln w="6350">
                          <a:noFill/>
                        </a:ln>
                      </wps:spPr>
                      <wps:txbx>
                        <w:txbxContent>
                          <w:p w:rsidR="00850E9B" w:rsidRPr="00205C42" w:rsidRDefault="00850E9B">
                            <w:pPr>
                              <w:rPr>
                                <w:b/>
                              </w:rPr>
                            </w:pPr>
                            <w:r w:rsidRPr="00205C42">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6" o:spid="_x0000_s1055" type="#_x0000_t202" style="position:absolute;left:0;text-align:left;margin-left:-12pt;margin-top:61.55pt;width:24.5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" filled="f" stroked="f" strokeweight=".5pt">
                <v:textbox>
                  <w:txbxContent>
                    <w:p w:rsidR="00850E9B" w:rsidRPr="00205C42" w:rsidRDefault="00850E9B">
                      <w:pPr>
                        <w:rPr>
                          <w:b/>
                        </w:rPr>
                      </w:pPr>
                      <w:r w:rsidRPr="00205C42">
                        <w:rPr>
                          <w:b/>
                        </w:rPr>
                        <w:t>1</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5A882F8" wp14:editId="6CB543DA">
                <wp:simplePos x="0" y="0"/>
                <wp:positionH relativeFrom="column">
                  <wp:posOffset>-216696</wp:posOffset>
                </wp:positionH>
                <wp:positionV relativeFrom="paragraph">
                  <wp:posOffset>6407785</wp:posOffset>
                </wp:positionV>
                <wp:extent cx="311150" cy="304800"/>
                <wp:effectExtent l="0" t="0" r="0" b="0"/>
                <wp:wrapNone/>
                <wp:docPr id="89" name="Textfeld 89"/>
                <wp:cNvGraphicFramePr/>
                <a:graphic xmlns:a="http://schemas.openxmlformats.org/drawingml/2006/main">
                  <a:graphicData uri="http://schemas.microsoft.com/office/word/2010/wordprocessingShape">
                    <wps:wsp>
                      <wps:cNvSpPr txBox="1"/>
                      <wps:spPr>
                        <a:xfrm>
                          <a:off x="0" y="0"/>
                          <a:ext cx="311150" cy="304800"/>
                        </a:xfrm>
                        <a:prstGeom prst="rect">
                          <a:avLst/>
                        </a:prstGeom>
                        <a:solidFill>
                          <a:schemeClr val="bg1"/>
                        </a:solidFill>
                        <a:ln w="6350">
                          <a:noFill/>
                        </a:ln>
                      </wps:spPr>
                      <wps:txbx>
                        <w:txbxContent>
                          <w:p w:rsidR="00850E9B" w:rsidRPr="00205C42" w:rsidRDefault="00850E9B">
                            <w:pPr>
                              <w:rPr>
                                <w:b/>
                              </w:rPr>
                            </w:pPr>
                            <w:r w:rsidRPr="00205C42">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882F8" id="Textfeld 89" o:spid="_x0000_s1056" type="#_x0000_t202" style="position:absolute;left:0;text-align:left;margin-left:-17.05pt;margin-top:504.55pt;width:24.5pt;height:2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" fillcolor="white [3212]" stroked="f" strokeweight=".5pt">
                <v:textbox>
                  <w:txbxContent>
                    <w:p w:rsidR="00850E9B" w:rsidRPr="00205C42" w:rsidRDefault="00850E9B">
                      <w:pPr>
                        <w:rPr>
                          <w:b/>
                        </w:rPr>
                      </w:pPr>
                      <w:r w:rsidRPr="00205C42">
                        <w:rPr>
                          <w:b/>
                        </w:rPr>
                        <w:t>4</w:t>
                      </w:r>
                    </w:p>
                  </w:txbxContent>
                </v:textbox>
              </v:shape>
            </w:pict>
          </mc:Fallback>
        </mc:AlternateContent>
      </w:r>
      <w:r w:rsidRPr="005557D6">
        <w:rPr>
          <w:noProof/>
        </w:rPr>
        <mc:AlternateContent>
          <mc:Choice Requires="wps">
            <w:drawing>
              <wp:anchor distT="0" distB="0" distL="114300" distR="114300" simplePos="0" relativeHeight="251763712" behindDoc="0" locked="0" layoutInCell="1" allowOverlap="1" wp14:anchorId="074CA012" wp14:editId="21A58A37">
                <wp:simplePos x="0" y="0"/>
                <wp:positionH relativeFrom="column">
                  <wp:posOffset>-224790</wp:posOffset>
                </wp:positionH>
                <wp:positionV relativeFrom="paragraph">
                  <wp:posOffset>6399691</wp:posOffset>
                </wp:positionV>
                <wp:extent cx="334010" cy="313055"/>
                <wp:effectExtent l="0" t="0" r="27940" b="10795"/>
                <wp:wrapNone/>
                <wp:docPr id="65" name="Ellips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13055"/>
                        </a:xfrm>
                        <a:prstGeom prst="ellipse">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932156" id="Ellipse 65" o:spid="_x0000_s1026" style="position:absolute;margin-left:-17.7pt;margin-top:503.9pt;width:26.3pt;height:24.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" filled="f" strokeweight="2pt"/>
            </w:pict>
          </mc:Fallback>
        </mc:AlternateContent>
      </w:r>
      <w:r>
        <w:rPr>
          <w:noProof/>
        </w:rPr>
        <mc:AlternateContent>
          <mc:Choice Requires="wps">
            <w:drawing>
              <wp:anchor distT="0" distB="0" distL="114300" distR="114300" simplePos="0" relativeHeight="251744256" behindDoc="0" locked="0" layoutInCell="1" allowOverlap="1" wp14:anchorId="093B8274" wp14:editId="4B085383">
                <wp:simplePos x="0" y="0"/>
                <wp:positionH relativeFrom="column">
                  <wp:posOffset>-146524</wp:posOffset>
                </wp:positionH>
                <wp:positionV relativeFrom="paragraph">
                  <wp:posOffset>3400425</wp:posOffset>
                </wp:positionV>
                <wp:extent cx="311150" cy="304800"/>
                <wp:effectExtent l="0" t="0" r="0" b="0"/>
                <wp:wrapNone/>
                <wp:docPr id="88" name="Textfeld 88"/>
                <wp:cNvGraphicFramePr/>
                <a:graphic xmlns:a="http://schemas.openxmlformats.org/drawingml/2006/main">
                  <a:graphicData uri="http://schemas.microsoft.com/office/word/2010/wordprocessingShape">
                    <wps:wsp>
                      <wps:cNvSpPr txBox="1"/>
                      <wps:spPr>
                        <a:xfrm>
                          <a:off x="0" y="0"/>
                          <a:ext cx="311150" cy="304800"/>
                        </a:xfrm>
                        <a:prstGeom prst="rect">
                          <a:avLst/>
                        </a:prstGeom>
                        <a:noFill/>
                        <a:ln w="6350">
                          <a:noFill/>
                        </a:ln>
                      </wps:spPr>
                      <wps:txbx>
                        <w:txbxContent>
                          <w:p w:rsidR="00850E9B" w:rsidRPr="00205C42" w:rsidRDefault="00850E9B">
                            <w:pPr>
                              <w:rPr>
                                <w:b/>
                              </w:rPr>
                            </w:pPr>
                            <w:r w:rsidRPr="00205C42">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B8274" id="Textfeld 88" o:spid="_x0000_s1057" type="#_x0000_t202" style="position:absolute;left:0;text-align:left;margin-left:-11.55pt;margin-top:267.75pt;width:24.5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" filled="f" stroked="f" strokeweight=".5pt">
                <v:textbox>
                  <w:txbxContent>
                    <w:p w:rsidR="00850E9B" w:rsidRPr="00205C42" w:rsidRDefault="00850E9B">
                      <w:pPr>
                        <w:rPr>
                          <w:b/>
                        </w:rPr>
                      </w:pPr>
                      <w:r w:rsidRPr="00205C42">
                        <w:rPr>
                          <w:b/>
                        </w:rPr>
                        <w:t>3</w:t>
                      </w:r>
                    </w:p>
                  </w:txbxContent>
                </v:textbox>
              </v:shape>
            </w:pict>
          </mc:Fallback>
        </mc:AlternateContent>
      </w:r>
      <w:r w:rsidR="002342B3">
        <w:rPr>
          <w:noProof/>
        </w:rPr>
        <mc:AlternateContent>
          <mc:Choice Requires="wps">
            <w:drawing>
              <wp:anchor distT="0" distB="0" distL="114300" distR="114300" simplePos="0" relativeHeight="251742208" behindDoc="0" locked="0" layoutInCell="1" allowOverlap="1" wp14:anchorId="0EF6A719" wp14:editId="27752F18">
                <wp:simplePos x="0" y="0"/>
                <wp:positionH relativeFrom="column">
                  <wp:posOffset>-156210</wp:posOffset>
                </wp:positionH>
                <wp:positionV relativeFrom="paragraph">
                  <wp:posOffset>1405890</wp:posOffset>
                </wp:positionV>
                <wp:extent cx="334010" cy="304800"/>
                <wp:effectExtent l="0" t="0" r="0" b="0"/>
                <wp:wrapNone/>
                <wp:docPr id="87" name="Textfeld 87"/>
                <wp:cNvGraphicFramePr/>
                <a:graphic xmlns:a="http://schemas.openxmlformats.org/drawingml/2006/main">
                  <a:graphicData uri="http://schemas.microsoft.com/office/word/2010/wordprocessingShape">
                    <wps:wsp>
                      <wps:cNvSpPr txBox="1"/>
                      <wps:spPr>
                        <a:xfrm>
                          <a:off x="0" y="0"/>
                          <a:ext cx="334010" cy="304800"/>
                        </a:xfrm>
                        <a:prstGeom prst="rect">
                          <a:avLst/>
                        </a:prstGeom>
                        <a:noFill/>
                        <a:ln w="6350">
                          <a:noFill/>
                        </a:ln>
                      </wps:spPr>
                      <wps:txbx>
                        <w:txbxContent>
                          <w:p w:rsidR="00850E9B" w:rsidRPr="00205C42" w:rsidRDefault="00850E9B">
                            <w:pPr>
                              <w:rPr>
                                <w:b/>
                              </w:rPr>
                            </w:pPr>
                            <w:r w:rsidRPr="00205C42">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6A719" id="Textfeld 87" o:spid="_x0000_s1058" type="#_x0000_t202" style="position:absolute;left:0;text-align:left;margin-left:-12.3pt;margin-top:110.7pt;width:26.3pt;height: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" filled="f" stroked="f" strokeweight=".5pt">
                <v:textbox>
                  <w:txbxContent>
                    <w:p w:rsidR="00850E9B" w:rsidRPr="00205C42" w:rsidRDefault="00850E9B">
                      <w:pPr>
                        <w:rPr>
                          <w:b/>
                        </w:rPr>
                      </w:pPr>
                      <w:r w:rsidRPr="00205C42">
                        <w:rPr>
                          <w:b/>
                        </w:rPr>
                        <w:t>2</w:t>
                      </w:r>
                    </w:p>
                  </w:txbxContent>
                </v:textbox>
              </v:shape>
            </w:pict>
          </mc:Fallback>
        </mc:AlternateContent>
      </w:r>
    </w:p>
    <w:tbl>
      <w:tblPr>
        <w:tblStyle w:val="Tabellenraster"/>
        <w:tblW w:w="0" w:type="auto"/>
        <w:tblInd w:w="-30" w:type="dxa"/>
        <w:tblLook w:val="04A0" w:firstRow="1" w:lastRow="0" w:firstColumn="1" w:lastColumn="0" w:noHBand="0" w:noVBand="1"/>
      </w:tblPr>
      <w:tblGrid>
        <w:gridCol w:w="2209"/>
        <w:gridCol w:w="6831"/>
      </w:tblGrid>
      <w:tr w:rsidR="009D2FB2" w:rsidRPr="00595C56" w:rsidTr="002342B3">
        <w:trPr>
          <w:trHeight w:val="567"/>
        </w:trPr>
        <w:tc>
          <w:tcPr>
            <w:tcW w:w="9040" w:type="dxa"/>
            <w:gridSpan w:val="2"/>
            <w:tcBorders>
              <w:top w:val="single" w:sz="24" w:space="0" w:color="A7C2C8"/>
              <w:left w:val="single" w:sz="24" w:space="0" w:color="A7C2C8"/>
              <w:bottom w:val="single" w:sz="24" w:space="0" w:color="A7C2C8"/>
              <w:right w:val="single" w:sz="24" w:space="0" w:color="A7C2C8"/>
            </w:tcBorders>
            <w:shd w:val="clear" w:color="auto" w:fill="auto"/>
            <w:vAlign w:val="center"/>
          </w:tcPr>
          <w:p w:rsidR="009D2FB2" w:rsidRPr="002954B1" w:rsidRDefault="009D2FB2" w:rsidP="00082F8F">
            <w:pPr>
              <w:ind w:left="-82" w:right="-71"/>
              <w:jc w:val="center"/>
              <w:rPr>
                <w:sz w:val="26"/>
                <w:szCs w:val="26"/>
              </w:rPr>
            </w:pPr>
            <w:r>
              <w:rPr>
                <w:b/>
                <w:sz w:val="26"/>
                <w:szCs w:val="26"/>
              </w:rPr>
              <w:t xml:space="preserve">Bestätigungsvermerk </w:t>
            </w:r>
            <w:r w:rsidRPr="002954B1">
              <w:rPr>
                <w:b/>
                <w:sz w:val="26"/>
                <w:szCs w:val="26"/>
              </w:rPr>
              <w:t>gem. IDW PS 400</w:t>
            </w:r>
            <w:r>
              <w:rPr>
                <w:b/>
                <w:sz w:val="26"/>
                <w:szCs w:val="26"/>
              </w:rPr>
              <w:t xml:space="preserve"> a.F.</w:t>
            </w:r>
          </w:p>
        </w:tc>
      </w:tr>
      <w:tr w:rsidR="009D2FB2" w:rsidRPr="00595C56" w:rsidTr="002342B3">
        <w:trPr>
          <w:trHeight w:val="73"/>
        </w:trPr>
        <w:tc>
          <w:tcPr>
            <w:tcW w:w="9040" w:type="dxa"/>
            <w:gridSpan w:val="2"/>
            <w:tcBorders>
              <w:top w:val="single" w:sz="24" w:space="0" w:color="A7C2C8"/>
              <w:left w:val="nil"/>
              <w:bottom w:val="nil"/>
              <w:right w:val="nil"/>
            </w:tcBorders>
            <w:shd w:val="clear" w:color="auto" w:fill="auto"/>
            <w:vAlign w:val="center"/>
          </w:tcPr>
          <w:p w:rsidR="009D2FB2" w:rsidRPr="00761129" w:rsidRDefault="009D2FB2" w:rsidP="009D2FB2">
            <w:pPr>
              <w:jc w:val="center"/>
              <w:rPr>
                <w:b/>
                <w:sz w:val="16"/>
                <w:szCs w:val="16"/>
              </w:rPr>
            </w:pPr>
          </w:p>
        </w:tc>
      </w:tr>
      <w:tr w:rsidR="009D2FB2" w:rsidRPr="00472D6A" w:rsidTr="002342B3">
        <w:trPr>
          <w:trHeight w:val="567"/>
        </w:trPr>
        <w:tc>
          <w:tcPr>
            <w:tcW w:w="2209" w:type="dxa"/>
            <w:tcBorders>
              <w:top w:val="single" w:sz="8" w:space="0" w:color="auto"/>
              <w:left w:val="single" w:sz="8" w:space="0" w:color="auto"/>
              <w:bottom w:val="single" w:sz="8" w:space="0" w:color="auto"/>
              <w:right w:val="single" w:sz="8" w:space="0" w:color="auto"/>
            </w:tcBorders>
            <w:shd w:val="clear" w:color="auto" w:fill="auto"/>
            <w:vAlign w:val="center"/>
          </w:tcPr>
          <w:p w:rsidR="009D2FB2" w:rsidRPr="00472D6A" w:rsidRDefault="009D2FB2" w:rsidP="009D2FB2">
            <w:pPr>
              <w:jc w:val="center"/>
              <w:rPr>
                <w:b/>
                <w:sz w:val="22"/>
                <w:szCs w:val="22"/>
              </w:rPr>
            </w:pPr>
            <w:r w:rsidRPr="005557D6">
              <w:rPr>
                <w:noProof/>
                <w:szCs w:val="24"/>
              </w:rPr>
              <mc:AlternateContent>
                <mc:Choice Requires="wps">
                  <w:drawing>
                    <wp:anchor distT="0" distB="0" distL="114300" distR="114300" simplePos="0" relativeHeight="251723776" behindDoc="0" locked="0" layoutInCell="1" allowOverlap="1" wp14:anchorId="47719966" wp14:editId="6C16B63E">
                      <wp:simplePos x="0" y="0"/>
                      <wp:positionH relativeFrom="column">
                        <wp:posOffset>-244475</wp:posOffset>
                      </wp:positionH>
                      <wp:positionV relativeFrom="paragraph">
                        <wp:posOffset>10160</wp:posOffset>
                      </wp:positionV>
                      <wp:extent cx="334010" cy="313055"/>
                      <wp:effectExtent l="0" t="0" r="27940" b="10795"/>
                      <wp:wrapNone/>
                      <wp:docPr id="30" name="Ellips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13055"/>
                              </a:xfrm>
                              <a:prstGeom prst="ellipse">
                                <a:avLst/>
                              </a:prstGeom>
                              <a:solidFill>
                                <a:schemeClr val="bg1"/>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C1B3FD" id="Ellipse 30" o:spid="_x0000_s1026" style="position:absolute;margin-left:-19.25pt;margin-top:.8pt;width:26.3pt;height:24.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" fillcolor="white [3212]" strokeweight="2pt"/>
                  </w:pict>
                </mc:Fallback>
              </mc:AlternateContent>
            </w:r>
            <w:r w:rsidRPr="00472D6A">
              <w:rPr>
                <w:b/>
                <w:sz w:val="22"/>
                <w:szCs w:val="22"/>
              </w:rPr>
              <w:t>Überschrift</w:t>
            </w:r>
          </w:p>
          <w:p w:rsidR="009D2FB2" w:rsidRPr="00472D6A" w:rsidRDefault="009D2FB2" w:rsidP="009D2FB2">
            <w:pPr>
              <w:jc w:val="center"/>
              <w:rPr>
                <w:sz w:val="22"/>
                <w:szCs w:val="22"/>
              </w:rPr>
            </w:pPr>
            <w:r>
              <w:rPr>
                <w:sz w:val="22"/>
                <w:szCs w:val="22"/>
              </w:rPr>
              <w:t>(Tz 19,</w:t>
            </w:r>
            <w:r w:rsidRPr="00472D6A">
              <w:rPr>
                <w:sz w:val="22"/>
                <w:szCs w:val="22"/>
              </w:rPr>
              <w:t xml:space="preserve"> 23)</w:t>
            </w:r>
          </w:p>
        </w:tc>
        <w:tc>
          <w:tcPr>
            <w:tcW w:w="6831" w:type="dxa"/>
            <w:tcBorders>
              <w:top w:val="single" w:sz="8" w:space="0" w:color="auto"/>
              <w:left w:val="single" w:sz="8" w:space="0" w:color="auto"/>
              <w:bottom w:val="single" w:sz="8" w:space="0" w:color="auto"/>
              <w:right w:val="single" w:sz="8" w:space="0" w:color="auto"/>
            </w:tcBorders>
            <w:shd w:val="clear" w:color="auto" w:fill="auto"/>
            <w:vAlign w:val="center"/>
          </w:tcPr>
          <w:p w:rsidR="009D2FB2" w:rsidRPr="00472D6A" w:rsidRDefault="009D2FB2" w:rsidP="009D2FB2">
            <w:pPr>
              <w:jc w:val="center"/>
              <w:rPr>
                <w:sz w:val="22"/>
                <w:szCs w:val="22"/>
              </w:rPr>
            </w:pPr>
            <w:r w:rsidRPr="00472D6A">
              <w:rPr>
                <w:b/>
                <w:sz w:val="22"/>
                <w:szCs w:val="22"/>
              </w:rPr>
              <w:t>Bestätigungsvermerk des Abschlussprüfers</w:t>
            </w:r>
          </w:p>
        </w:tc>
      </w:tr>
      <w:tr w:rsidR="009D2FB2" w:rsidRPr="00472D6A" w:rsidTr="002342B3">
        <w:trPr>
          <w:trHeight w:hRule="exact" w:val="170"/>
        </w:trPr>
        <w:tc>
          <w:tcPr>
            <w:tcW w:w="2209" w:type="dxa"/>
            <w:tcBorders>
              <w:top w:val="single" w:sz="8" w:space="0" w:color="auto"/>
              <w:left w:val="single" w:sz="24" w:space="0" w:color="FFFFFF" w:themeColor="background1"/>
              <w:bottom w:val="single" w:sz="8" w:space="0" w:color="auto"/>
              <w:right w:val="single" w:sz="24" w:space="0" w:color="FFFFFF" w:themeColor="background1"/>
            </w:tcBorders>
            <w:shd w:val="clear" w:color="auto" w:fill="auto"/>
            <w:vAlign w:val="center"/>
          </w:tcPr>
          <w:p w:rsidR="009D2FB2" w:rsidRPr="00761129" w:rsidRDefault="009D2FB2" w:rsidP="009D2FB2">
            <w:pPr>
              <w:jc w:val="center"/>
              <w:rPr>
                <w:sz w:val="16"/>
                <w:szCs w:val="16"/>
              </w:rPr>
            </w:pPr>
          </w:p>
        </w:tc>
        <w:tc>
          <w:tcPr>
            <w:tcW w:w="6831" w:type="dxa"/>
            <w:tcBorders>
              <w:top w:val="nil"/>
              <w:left w:val="single" w:sz="24" w:space="0" w:color="FFFFFF" w:themeColor="background1"/>
              <w:bottom w:val="single" w:sz="8" w:space="0" w:color="auto"/>
              <w:right w:val="single" w:sz="24" w:space="0" w:color="FFFFFF" w:themeColor="background1"/>
            </w:tcBorders>
            <w:shd w:val="clear" w:color="auto" w:fill="auto"/>
            <w:vAlign w:val="center"/>
          </w:tcPr>
          <w:p w:rsidR="009D2FB2" w:rsidRPr="00761129" w:rsidRDefault="009D2FB2" w:rsidP="009D2FB2">
            <w:pPr>
              <w:jc w:val="center"/>
              <w:rPr>
                <w:b/>
                <w:sz w:val="16"/>
                <w:szCs w:val="16"/>
              </w:rPr>
            </w:pPr>
          </w:p>
        </w:tc>
      </w:tr>
      <w:tr w:rsidR="009D2FB2" w:rsidRPr="00472D6A" w:rsidTr="002342B3">
        <w:trPr>
          <w:trHeight w:val="1146"/>
        </w:trPr>
        <w:tc>
          <w:tcPr>
            <w:tcW w:w="2209" w:type="dxa"/>
            <w:tcBorders>
              <w:top w:val="single" w:sz="8" w:space="0" w:color="auto"/>
              <w:left w:val="single" w:sz="8" w:space="0" w:color="auto"/>
              <w:bottom w:val="single" w:sz="8" w:space="0" w:color="auto"/>
              <w:right w:val="single" w:sz="8" w:space="0" w:color="auto"/>
            </w:tcBorders>
            <w:shd w:val="clear" w:color="auto" w:fill="auto"/>
            <w:vAlign w:val="center"/>
          </w:tcPr>
          <w:p w:rsidR="009D2FB2" w:rsidRPr="007E3F6A" w:rsidRDefault="009D2FB2" w:rsidP="009D2FB2">
            <w:pPr>
              <w:jc w:val="center"/>
              <w:rPr>
                <w:b/>
                <w:sz w:val="22"/>
                <w:szCs w:val="22"/>
              </w:rPr>
            </w:pPr>
            <w:r w:rsidRPr="005557D6">
              <w:rPr>
                <w:noProof/>
                <w:szCs w:val="24"/>
              </w:rPr>
              <mc:AlternateContent>
                <mc:Choice Requires="wps">
                  <w:drawing>
                    <wp:anchor distT="0" distB="0" distL="114300" distR="114300" simplePos="0" relativeHeight="251722752" behindDoc="0" locked="0" layoutInCell="1" allowOverlap="1" wp14:anchorId="3E5A60B5" wp14:editId="2C3CE715">
                      <wp:simplePos x="0" y="0"/>
                      <wp:positionH relativeFrom="column">
                        <wp:posOffset>-224790</wp:posOffset>
                      </wp:positionH>
                      <wp:positionV relativeFrom="paragraph">
                        <wp:posOffset>50165</wp:posOffset>
                      </wp:positionV>
                      <wp:extent cx="334010" cy="313055"/>
                      <wp:effectExtent l="0" t="0" r="27940" b="10795"/>
                      <wp:wrapNone/>
                      <wp:docPr id="31" name="Ellips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13055"/>
                              </a:xfrm>
                              <a:prstGeom prst="ellipse">
                                <a:avLst/>
                              </a:prstGeom>
                              <a:solidFill>
                                <a:schemeClr val="bg1"/>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DACFF3" id="Ellipse 31" o:spid="_x0000_s1026" style="position:absolute;margin-left:-17.7pt;margin-top:3.95pt;width:26.3pt;height:24.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" fillcolor="white [3212]" strokeweight="2pt"/>
                  </w:pict>
                </mc:Fallback>
              </mc:AlternateContent>
            </w:r>
            <w:r w:rsidRPr="007E3F6A">
              <w:rPr>
                <w:b/>
                <w:sz w:val="22"/>
                <w:szCs w:val="22"/>
              </w:rPr>
              <w:t xml:space="preserve">einleitender </w:t>
            </w:r>
            <w:r>
              <w:rPr>
                <w:b/>
                <w:sz w:val="22"/>
                <w:szCs w:val="22"/>
              </w:rPr>
              <w:br/>
            </w:r>
            <w:r w:rsidRPr="007E3F6A">
              <w:rPr>
                <w:b/>
                <w:sz w:val="22"/>
                <w:szCs w:val="22"/>
              </w:rPr>
              <w:t>Abschnitt</w:t>
            </w:r>
          </w:p>
          <w:p w:rsidR="009D2FB2" w:rsidRPr="00595C56" w:rsidRDefault="009D2FB2" w:rsidP="009D2FB2">
            <w:pPr>
              <w:jc w:val="center"/>
              <w:rPr>
                <w:sz w:val="20"/>
              </w:rPr>
            </w:pPr>
            <w:r w:rsidRPr="007E3F6A">
              <w:rPr>
                <w:sz w:val="22"/>
                <w:szCs w:val="22"/>
              </w:rPr>
              <w:t>(Tz 24 - 27)</w:t>
            </w:r>
          </w:p>
        </w:tc>
        <w:tc>
          <w:tcPr>
            <w:tcW w:w="6831" w:type="dxa"/>
            <w:tcBorders>
              <w:top w:val="single" w:sz="8" w:space="0" w:color="auto"/>
              <w:left w:val="single" w:sz="8" w:space="0" w:color="auto"/>
              <w:bottom w:val="single" w:sz="8" w:space="0" w:color="auto"/>
              <w:right w:val="single" w:sz="8" w:space="0" w:color="auto"/>
            </w:tcBorders>
            <w:shd w:val="clear" w:color="auto" w:fill="auto"/>
            <w:vAlign w:val="center"/>
          </w:tcPr>
          <w:p w:rsidR="009D2FB2" w:rsidRPr="00595C56" w:rsidRDefault="009D2FB2" w:rsidP="009D2FB2">
            <w:pPr>
              <w:rPr>
                <w:sz w:val="20"/>
              </w:rPr>
            </w:pPr>
            <w:r w:rsidRPr="00595C56">
              <w:rPr>
                <w:sz w:val="20"/>
              </w:rPr>
              <w:t xml:space="preserve">Wir haben den Jahresabschluss – bestehend aus Bilanz, Gewinn- und Verlustrechnung sowie Anhang - unter Einbeziehung der Buchführung und den Lagebericht der Windkraft GmbH für das Geschäftsjahr vom 01.01.2016 bis 31.12.2016 geprüft. </w:t>
            </w:r>
          </w:p>
        </w:tc>
      </w:tr>
      <w:tr w:rsidR="009D2FB2" w:rsidRPr="00472D6A" w:rsidTr="002342B3">
        <w:trPr>
          <w:trHeight w:val="1077"/>
        </w:trPr>
        <w:tc>
          <w:tcPr>
            <w:tcW w:w="2209" w:type="dxa"/>
            <w:vMerge w:val="restart"/>
            <w:tcBorders>
              <w:top w:val="nil"/>
              <w:left w:val="single" w:sz="8" w:space="0" w:color="auto"/>
              <w:bottom w:val="single" w:sz="8" w:space="0" w:color="auto"/>
              <w:right w:val="single" w:sz="8" w:space="0" w:color="auto"/>
            </w:tcBorders>
            <w:shd w:val="clear" w:color="auto" w:fill="auto"/>
          </w:tcPr>
          <w:p w:rsidR="009D2FB2" w:rsidRPr="00595C56" w:rsidRDefault="009D2FB2" w:rsidP="009D2FB2">
            <w:pPr>
              <w:pStyle w:val="Punkt0Tabelle"/>
              <w:ind w:right="-99"/>
              <w:rPr>
                <w:sz w:val="20"/>
              </w:rPr>
            </w:pPr>
            <w:r w:rsidRPr="00595C56">
              <w:rPr>
                <w:sz w:val="20"/>
              </w:rPr>
              <w:t xml:space="preserve">Gegenstand </w:t>
            </w:r>
            <w:r>
              <w:rPr>
                <w:sz w:val="20"/>
              </w:rPr>
              <w:br/>
            </w:r>
            <w:r w:rsidRPr="00595C56">
              <w:rPr>
                <w:sz w:val="20"/>
              </w:rPr>
              <w:t>Prüfung</w:t>
            </w:r>
          </w:p>
          <w:p w:rsidR="009D2FB2" w:rsidRPr="00595C56" w:rsidRDefault="009D2FB2" w:rsidP="009D2FB2">
            <w:pPr>
              <w:pStyle w:val="Punkt0Tabelle"/>
              <w:ind w:right="-99"/>
              <w:jc w:val="left"/>
              <w:rPr>
                <w:sz w:val="20"/>
              </w:rPr>
            </w:pPr>
            <w:r w:rsidRPr="00595C56">
              <w:rPr>
                <w:sz w:val="20"/>
              </w:rPr>
              <w:t>Nennung RL-Grundsätze</w:t>
            </w:r>
          </w:p>
          <w:p w:rsidR="009D2FB2" w:rsidRPr="00595C56" w:rsidRDefault="002342B3" w:rsidP="002342B3">
            <w:pPr>
              <w:pStyle w:val="Punkt0Tabelle"/>
              <w:jc w:val="left"/>
              <w:rPr>
                <w:sz w:val="20"/>
              </w:rPr>
            </w:pPr>
            <w:r>
              <w:rPr>
                <w:sz w:val="20"/>
              </w:rPr>
              <w:t>Abgrenzung Verantwortlich</w:t>
            </w:r>
            <w:r w:rsidR="009D2FB2" w:rsidRPr="00595C56">
              <w:rPr>
                <w:sz w:val="20"/>
              </w:rPr>
              <w:t>keiten</w:t>
            </w:r>
          </w:p>
          <w:p w:rsidR="009D2FB2" w:rsidRPr="00595C56" w:rsidRDefault="009D2FB2" w:rsidP="009D2FB2">
            <w:pPr>
              <w:pStyle w:val="Punkt0Tabelle"/>
              <w:rPr>
                <w:sz w:val="20"/>
              </w:rPr>
            </w:pPr>
            <w:r w:rsidRPr="00595C56">
              <w:rPr>
                <w:sz w:val="20"/>
              </w:rPr>
              <w:t>Aufgabe AP</w:t>
            </w:r>
          </w:p>
        </w:tc>
        <w:tc>
          <w:tcPr>
            <w:tcW w:w="6831" w:type="dxa"/>
            <w:tcBorders>
              <w:top w:val="single" w:sz="8" w:space="0" w:color="auto"/>
              <w:left w:val="single" w:sz="8" w:space="0" w:color="auto"/>
              <w:bottom w:val="single" w:sz="8" w:space="0" w:color="auto"/>
              <w:right w:val="single" w:sz="8" w:space="0" w:color="auto"/>
            </w:tcBorders>
            <w:shd w:val="clear" w:color="auto" w:fill="auto"/>
            <w:vAlign w:val="center"/>
          </w:tcPr>
          <w:p w:rsidR="009D2FB2" w:rsidRPr="00595C56" w:rsidRDefault="009D2FB2" w:rsidP="009D2FB2">
            <w:pPr>
              <w:rPr>
                <w:sz w:val="20"/>
              </w:rPr>
            </w:pPr>
            <w:r w:rsidRPr="00595C56">
              <w:rPr>
                <w:sz w:val="20"/>
              </w:rPr>
              <w:t xml:space="preserve">Die Buchführung und die Aufstellung von Jahresabschluss und Lagebericht nach den deutschen handelsrechtlichen Vorschriften - und ergänzenden Bestimmungen des Gesellschaftsvertrages - liegen in der Verantwortung der gesetzlichen Vertreter der Gesellschaft. </w:t>
            </w:r>
          </w:p>
        </w:tc>
      </w:tr>
      <w:tr w:rsidR="009D2FB2" w:rsidRPr="00472D6A" w:rsidTr="005B4240">
        <w:trPr>
          <w:trHeight w:val="775"/>
        </w:trPr>
        <w:tc>
          <w:tcPr>
            <w:tcW w:w="2209" w:type="dxa"/>
            <w:vMerge/>
            <w:tcBorders>
              <w:top w:val="nil"/>
              <w:left w:val="single" w:sz="8" w:space="0" w:color="auto"/>
              <w:bottom w:val="single" w:sz="8" w:space="0" w:color="auto"/>
              <w:right w:val="single" w:sz="8" w:space="0" w:color="auto"/>
            </w:tcBorders>
            <w:shd w:val="clear" w:color="auto" w:fill="auto"/>
          </w:tcPr>
          <w:p w:rsidR="009D2FB2" w:rsidRPr="00595C56" w:rsidRDefault="009D2FB2" w:rsidP="009D2FB2">
            <w:pPr>
              <w:rPr>
                <w:sz w:val="20"/>
              </w:rPr>
            </w:pPr>
          </w:p>
        </w:tc>
        <w:tc>
          <w:tcPr>
            <w:tcW w:w="6831" w:type="dxa"/>
            <w:tcBorders>
              <w:top w:val="single" w:sz="8" w:space="0" w:color="auto"/>
              <w:left w:val="single" w:sz="8" w:space="0" w:color="auto"/>
              <w:bottom w:val="single" w:sz="8" w:space="0" w:color="auto"/>
              <w:right w:val="single" w:sz="8" w:space="0" w:color="auto"/>
            </w:tcBorders>
            <w:shd w:val="clear" w:color="auto" w:fill="auto"/>
            <w:vAlign w:val="center"/>
          </w:tcPr>
          <w:p w:rsidR="009D2FB2" w:rsidRPr="00595C56" w:rsidRDefault="009D2FB2" w:rsidP="009D2FB2">
            <w:pPr>
              <w:rPr>
                <w:sz w:val="20"/>
              </w:rPr>
            </w:pPr>
            <w:r w:rsidRPr="00595C56">
              <w:rPr>
                <w:sz w:val="20"/>
              </w:rPr>
              <w:t>Unsere Aufgabe ist es, auf der Grundlage der von uns durchgeführten Prüfung eine Beurteilung über den Jahresabschluss unter Einbeziehung der Buchführung und über den Lagebericht abzugeben.</w:t>
            </w:r>
          </w:p>
        </w:tc>
      </w:tr>
      <w:tr w:rsidR="009D2FB2" w:rsidRPr="00472D6A" w:rsidTr="002342B3">
        <w:trPr>
          <w:trHeight w:hRule="exact" w:val="170"/>
        </w:trPr>
        <w:tc>
          <w:tcPr>
            <w:tcW w:w="2209" w:type="dxa"/>
            <w:tcBorders>
              <w:top w:val="single" w:sz="8" w:space="0" w:color="auto"/>
              <w:left w:val="single" w:sz="24" w:space="0" w:color="FFFFFF" w:themeColor="background1"/>
              <w:bottom w:val="single" w:sz="8" w:space="0" w:color="auto"/>
              <w:right w:val="single" w:sz="24" w:space="0" w:color="FFFFFF" w:themeColor="background1"/>
            </w:tcBorders>
            <w:shd w:val="clear" w:color="auto" w:fill="auto"/>
          </w:tcPr>
          <w:p w:rsidR="009D2FB2" w:rsidRPr="00761129" w:rsidRDefault="009D2FB2" w:rsidP="009D2FB2">
            <w:pPr>
              <w:rPr>
                <w:sz w:val="16"/>
                <w:szCs w:val="16"/>
              </w:rPr>
            </w:pPr>
          </w:p>
        </w:tc>
        <w:tc>
          <w:tcPr>
            <w:tcW w:w="6831" w:type="dxa"/>
            <w:tcBorders>
              <w:top w:val="single" w:sz="8" w:space="0" w:color="auto"/>
              <w:left w:val="single" w:sz="24" w:space="0" w:color="FFFFFF" w:themeColor="background1"/>
              <w:bottom w:val="single" w:sz="8" w:space="0" w:color="auto"/>
              <w:right w:val="single" w:sz="24" w:space="0" w:color="FFFFFF" w:themeColor="background1"/>
            </w:tcBorders>
            <w:shd w:val="clear" w:color="auto" w:fill="auto"/>
            <w:vAlign w:val="center"/>
          </w:tcPr>
          <w:p w:rsidR="009D2FB2" w:rsidRPr="00761129" w:rsidRDefault="009D2FB2" w:rsidP="009D2FB2">
            <w:pPr>
              <w:rPr>
                <w:sz w:val="16"/>
                <w:szCs w:val="16"/>
              </w:rPr>
            </w:pPr>
          </w:p>
        </w:tc>
      </w:tr>
      <w:tr w:rsidR="009D2FB2" w:rsidRPr="00472D6A" w:rsidTr="002342B3">
        <w:trPr>
          <w:trHeight w:val="1022"/>
        </w:trPr>
        <w:tc>
          <w:tcPr>
            <w:tcW w:w="2209" w:type="dxa"/>
            <w:tcBorders>
              <w:top w:val="single" w:sz="8" w:space="0" w:color="auto"/>
              <w:left w:val="single" w:sz="8" w:space="0" w:color="auto"/>
              <w:right w:val="single" w:sz="8" w:space="0" w:color="auto"/>
            </w:tcBorders>
            <w:shd w:val="clear" w:color="auto" w:fill="auto"/>
          </w:tcPr>
          <w:p w:rsidR="009D2FB2" w:rsidRPr="00595C56" w:rsidRDefault="009D2FB2" w:rsidP="009D2FB2">
            <w:pPr>
              <w:spacing w:before="60"/>
              <w:ind w:left="-126" w:right="-120"/>
              <w:jc w:val="center"/>
              <w:rPr>
                <w:b/>
                <w:sz w:val="20"/>
              </w:rPr>
            </w:pPr>
            <w:r w:rsidRPr="005557D6">
              <w:rPr>
                <w:noProof/>
                <w:szCs w:val="24"/>
              </w:rPr>
              <mc:AlternateContent>
                <mc:Choice Requires="wps">
                  <w:drawing>
                    <wp:anchor distT="0" distB="0" distL="114300" distR="114300" simplePos="0" relativeHeight="251721728" behindDoc="0" locked="0" layoutInCell="1" allowOverlap="1" wp14:anchorId="3779D69D" wp14:editId="582B1189">
                      <wp:simplePos x="0" y="0"/>
                      <wp:positionH relativeFrom="column">
                        <wp:posOffset>-247229</wp:posOffset>
                      </wp:positionH>
                      <wp:positionV relativeFrom="paragraph">
                        <wp:posOffset>114612</wp:posOffset>
                      </wp:positionV>
                      <wp:extent cx="334010" cy="313055"/>
                      <wp:effectExtent l="0" t="0" r="27940" b="10795"/>
                      <wp:wrapNone/>
                      <wp:docPr id="64" name="Ellips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13055"/>
                              </a:xfrm>
                              <a:prstGeom prst="ellipse">
                                <a:avLst/>
                              </a:prstGeom>
                              <a:solidFill>
                                <a:schemeClr val="bg1"/>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FE9024" id="Ellipse 64" o:spid="_x0000_s1026" style="position:absolute;margin-left:-19.45pt;margin-top:9pt;width:26.3pt;height:2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" fillcolor="white [3212]" strokeweight="2pt"/>
                  </w:pict>
                </mc:Fallback>
              </mc:AlternateContent>
            </w:r>
            <w:r w:rsidRPr="00595C56">
              <w:rPr>
                <w:b/>
                <w:sz w:val="20"/>
              </w:rPr>
              <w:t xml:space="preserve">beschreibender </w:t>
            </w:r>
            <w:r>
              <w:rPr>
                <w:b/>
                <w:sz w:val="20"/>
              </w:rPr>
              <w:br/>
            </w:r>
            <w:r w:rsidRPr="00595C56">
              <w:rPr>
                <w:b/>
                <w:sz w:val="20"/>
              </w:rPr>
              <w:t>Abschnitt</w:t>
            </w:r>
          </w:p>
          <w:p w:rsidR="009D2FB2" w:rsidRPr="00595C56" w:rsidRDefault="009D2FB2" w:rsidP="009D2FB2">
            <w:pPr>
              <w:ind w:left="-126" w:right="-120"/>
              <w:jc w:val="center"/>
              <w:rPr>
                <w:sz w:val="20"/>
              </w:rPr>
            </w:pPr>
            <w:r w:rsidRPr="00595C56">
              <w:rPr>
                <w:sz w:val="20"/>
              </w:rPr>
              <w:t>(Tz 28 – 36)</w:t>
            </w:r>
          </w:p>
        </w:tc>
        <w:tc>
          <w:tcPr>
            <w:tcW w:w="683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D2FB2" w:rsidRPr="00082F8F" w:rsidRDefault="009D2FB2" w:rsidP="009D2FB2">
            <w:pPr>
              <w:jc w:val="both"/>
              <w:rPr>
                <w:b/>
                <w:color w:val="000000" w:themeColor="text1"/>
                <w:sz w:val="20"/>
              </w:rPr>
            </w:pPr>
            <w:r w:rsidRPr="00595C56">
              <w:rPr>
                <w:sz w:val="20"/>
              </w:rPr>
              <w:t xml:space="preserve">Wir haben unsere Jahresabschlussprüfung nach § 317 HGB unter Beachtung der vom Institut der Wirtschaftsprüfer (IDW) festgestellten deutschen Grundsätze ordnungsmäßiger Abschlussprüfung vorgenommen. Danach ist die Prüfung so zu planen und durchzuführen, dass Unrichtigkeiten und Verstöße, die sich auf die Darstellung des durch den Jahresabschluss unter Beachtung der Grundsätze ordnungsmäßiger Buchführung und durch den Lagebericht vermittelten Bildes der Vermögens-, Finanz- und Ertragslage wesentlich auswirken, mit hinreichender Sicherheit erkannt werden. </w:t>
            </w:r>
            <w:r w:rsidRPr="00884877">
              <w:rPr>
                <w:sz w:val="20"/>
              </w:rPr>
              <w:t xml:space="preserve">Bei der Festlegung der Prüfungshandlungen werden die Kenntnisse über die Geschäftstätigkeit und über das wirtschaftliche und rechtliche Umfeld der Gesellschaft sowie die Erwartungen über mögliche Fehler berücksichtigt. Im Rahmen der Prüfung werden </w:t>
            </w:r>
            <w:r w:rsidRPr="00082F8F">
              <w:rPr>
                <w:sz w:val="20"/>
              </w:rPr>
              <w:t>die Wirksamkeit des rechnungslegungsbezogenen internen Kontrollsystems sowie</w:t>
            </w:r>
            <w:r w:rsidRPr="00884877">
              <w:rPr>
                <w:sz w:val="20"/>
              </w:rPr>
              <w:t xml:space="preserve"> Nachweise für die Angaben in Buchführung, Jahresabschluss und Lagebericht überwiegend auf der Basis von Stichproben beurteilt.</w:t>
            </w:r>
            <w:r w:rsidRPr="00884877">
              <w:rPr>
                <w:color w:val="FF0000"/>
                <w:sz w:val="20"/>
              </w:rPr>
              <w:t xml:space="preserve"> </w:t>
            </w:r>
          </w:p>
          <w:p w:rsidR="009D2FB2" w:rsidRPr="005B4240" w:rsidRDefault="009D2FB2" w:rsidP="009D2FB2">
            <w:pPr>
              <w:jc w:val="both"/>
              <w:rPr>
                <w:sz w:val="6"/>
                <w:szCs w:val="6"/>
              </w:rPr>
            </w:pPr>
          </w:p>
          <w:p w:rsidR="009D2FB2" w:rsidRPr="00595C56" w:rsidRDefault="009D2FB2" w:rsidP="009D2FB2">
            <w:pPr>
              <w:jc w:val="both"/>
              <w:rPr>
                <w:sz w:val="20"/>
              </w:rPr>
            </w:pPr>
            <w:r w:rsidRPr="00DD7D48">
              <w:rPr>
                <w:sz w:val="19"/>
                <w:szCs w:val="19"/>
              </w:rPr>
              <w:t>Die Prüfung umfasst die Beurteilung der angewandten Bilanzierungsgrundsätze und der wesentlichen Einschätzungen der gesetzlichen Vertreter sowie die Würdigung der Gesamtdarstellung des Jahresabschlusses und des Lageberichts. Wir sind der Auffassung, dass unsere Prüfung eine hinreichend sichere Grundlage für unsere Beurteilung bildet.</w:t>
            </w:r>
          </w:p>
        </w:tc>
      </w:tr>
      <w:tr w:rsidR="009D2FB2" w:rsidRPr="00472D6A" w:rsidTr="005B4240">
        <w:trPr>
          <w:trHeight w:val="3681"/>
        </w:trPr>
        <w:tc>
          <w:tcPr>
            <w:tcW w:w="2209" w:type="dxa"/>
            <w:tcBorders>
              <w:left w:val="single" w:sz="8" w:space="0" w:color="auto"/>
              <w:bottom w:val="single" w:sz="8" w:space="0" w:color="auto"/>
              <w:right w:val="single" w:sz="8" w:space="0" w:color="auto"/>
            </w:tcBorders>
            <w:shd w:val="clear" w:color="auto" w:fill="auto"/>
          </w:tcPr>
          <w:p w:rsidR="009D2FB2" w:rsidRPr="00472D6A" w:rsidRDefault="009D2FB2" w:rsidP="009D2FB2">
            <w:pPr>
              <w:pStyle w:val="Punkt0Tabelle"/>
              <w:spacing w:before="60"/>
              <w:ind w:right="-120"/>
              <w:jc w:val="left"/>
              <w:rPr>
                <w:sz w:val="22"/>
                <w:szCs w:val="22"/>
              </w:rPr>
            </w:pPr>
            <w:r w:rsidRPr="00472D6A">
              <w:rPr>
                <w:sz w:val="22"/>
                <w:szCs w:val="22"/>
              </w:rPr>
              <w:t xml:space="preserve">Darstellung Gegenstand, Art, Umfang der </w:t>
            </w:r>
            <w:r w:rsidR="002342B3">
              <w:rPr>
                <w:sz w:val="22"/>
                <w:szCs w:val="22"/>
              </w:rPr>
              <w:br/>
            </w:r>
            <w:r w:rsidRPr="00472D6A">
              <w:rPr>
                <w:sz w:val="22"/>
                <w:szCs w:val="22"/>
              </w:rPr>
              <w:t>Prüfung</w:t>
            </w:r>
          </w:p>
          <w:p w:rsidR="009D2FB2" w:rsidRPr="00472D6A" w:rsidRDefault="009D2FB2" w:rsidP="009D2FB2">
            <w:pPr>
              <w:pStyle w:val="Punkt0Tabelle"/>
              <w:ind w:right="-140"/>
              <w:jc w:val="left"/>
              <w:rPr>
                <w:sz w:val="22"/>
                <w:szCs w:val="22"/>
              </w:rPr>
            </w:pPr>
            <w:r w:rsidRPr="00472D6A">
              <w:rPr>
                <w:sz w:val="22"/>
                <w:szCs w:val="22"/>
              </w:rPr>
              <w:t xml:space="preserve">hinreichend </w:t>
            </w:r>
            <w:r w:rsidR="002342B3">
              <w:rPr>
                <w:sz w:val="22"/>
                <w:szCs w:val="22"/>
              </w:rPr>
              <w:br/>
            </w:r>
            <w:r w:rsidRPr="00472D6A">
              <w:rPr>
                <w:sz w:val="22"/>
                <w:szCs w:val="22"/>
              </w:rPr>
              <w:t>sichere Grundlage für Prüfungs</w:t>
            </w:r>
            <w:r w:rsidR="002342B3">
              <w:rPr>
                <w:sz w:val="22"/>
                <w:szCs w:val="22"/>
              </w:rPr>
              <w:t>-</w:t>
            </w:r>
            <w:r w:rsidR="002342B3">
              <w:rPr>
                <w:sz w:val="22"/>
                <w:szCs w:val="22"/>
              </w:rPr>
              <w:br/>
            </w:r>
            <w:r w:rsidRPr="00472D6A">
              <w:rPr>
                <w:sz w:val="22"/>
                <w:szCs w:val="22"/>
              </w:rPr>
              <w:t>urteil</w:t>
            </w:r>
          </w:p>
          <w:p w:rsidR="009D2FB2" w:rsidRPr="00472D6A" w:rsidRDefault="009D2FB2" w:rsidP="009D2FB2">
            <w:pPr>
              <w:pStyle w:val="Punkt0Tabelle"/>
              <w:numPr>
                <w:ilvl w:val="0"/>
                <w:numId w:val="0"/>
              </w:numPr>
              <w:ind w:left="284" w:right="-120" w:hanging="284"/>
              <w:jc w:val="left"/>
              <w:rPr>
                <w:sz w:val="22"/>
                <w:szCs w:val="22"/>
              </w:rPr>
            </w:pPr>
          </w:p>
        </w:tc>
        <w:tc>
          <w:tcPr>
            <w:tcW w:w="6831" w:type="dxa"/>
            <w:vMerge/>
            <w:tcBorders>
              <w:left w:val="single" w:sz="8" w:space="0" w:color="auto"/>
              <w:bottom w:val="single" w:sz="8" w:space="0" w:color="auto"/>
              <w:right w:val="single" w:sz="8" w:space="0" w:color="auto"/>
            </w:tcBorders>
            <w:shd w:val="clear" w:color="auto" w:fill="auto"/>
          </w:tcPr>
          <w:p w:rsidR="009D2FB2" w:rsidRPr="00472D6A" w:rsidRDefault="009D2FB2" w:rsidP="009D2FB2">
            <w:pPr>
              <w:jc w:val="both"/>
              <w:rPr>
                <w:sz w:val="22"/>
                <w:szCs w:val="22"/>
              </w:rPr>
            </w:pPr>
          </w:p>
        </w:tc>
      </w:tr>
      <w:tr w:rsidR="009D2FB2" w:rsidRPr="00472D6A" w:rsidTr="002342B3">
        <w:trPr>
          <w:trHeight w:hRule="exact" w:val="170"/>
        </w:trPr>
        <w:tc>
          <w:tcPr>
            <w:tcW w:w="2209" w:type="dxa"/>
            <w:tcBorders>
              <w:top w:val="single" w:sz="8" w:space="0" w:color="auto"/>
              <w:left w:val="nil"/>
              <w:bottom w:val="single" w:sz="8" w:space="0" w:color="auto"/>
              <w:right w:val="nil"/>
            </w:tcBorders>
            <w:shd w:val="clear" w:color="auto" w:fill="auto"/>
          </w:tcPr>
          <w:p w:rsidR="009D2FB2" w:rsidRPr="00B11BDC" w:rsidRDefault="009D2FB2" w:rsidP="009D2FB2">
            <w:pPr>
              <w:pStyle w:val="Standard0"/>
              <w:rPr>
                <w:sz w:val="16"/>
                <w:szCs w:val="16"/>
              </w:rPr>
            </w:pPr>
          </w:p>
        </w:tc>
        <w:tc>
          <w:tcPr>
            <w:tcW w:w="6831" w:type="dxa"/>
            <w:tcBorders>
              <w:top w:val="single" w:sz="8" w:space="0" w:color="auto"/>
              <w:left w:val="nil"/>
              <w:bottom w:val="single" w:sz="8" w:space="0" w:color="auto"/>
              <w:right w:val="nil"/>
            </w:tcBorders>
            <w:shd w:val="clear" w:color="auto" w:fill="auto"/>
          </w:tcPr>
          <w:p w:rsidR="009D2FB2" w:rsidRPr="00B11BDC" w:rsidRDefault="009D2FB2" w:rsidP="009D2FB2">
            <w:pPr>
              <w:pStyle w:val="Standard0"/>
              <w:rPr>
                <w:sz w:val="16"/>
                <w:szCs w:val="16"/>
              </w:rPr>
            </w:pPr>
          </w:p>
        </w:tc>
      </w:tr>
      <w:tr w:rsidR="009D2FB2" w:rsidRPr="00472D6A" w:rsidTr="002342B3">
        <w:trPr>
          <w:trHeight w:val="2550"/>
        </w:trPr>
        <w:tc>
          <w:tcPr>
            <w:tcW w:w="2209" w:type="dxa"/>
            <w:tcBorders>
              <w:top w:val="single" w:sz="8" w:space="0" w:color="auto"/>
              <w:left w:val="single" w:sz="8" w:space="0" w:color="auto"/>
              <w:bottom w:val="single" w:sz="8" w:space="0" w:color="auto"/>
              <w:right w:val="single" w:sz="8" w:space="0" w:color="auto"/>
            </w:tcBorders>
            <w:shd w:val="clear" w:color="auto" w:fill="auto"/>
          </w:tcPr>
          <w:p w:rsidR="009D2FB2" w:rsidRPr="00472D6A" w:rsidRDefault="009D2FB2" w:rsidP="009D2FB2">
            <w:pPr>
              <w:spacing w:before="60"/>
              <w:ind w:left="-126" w:right="-98"/>
              <w:jc w:val="center"/>
              <w:rPr>
                <w:b/>
                <w:sz w:val="22"/>
                <w:szCs w:val="22"/>
              </w:rPr>
            </w:pPr>
            <w:r w:rsidRPr="00472D6A">
              <w:rPr>
                <w:b/>
                <w:sz w:val="22"/>
                <w:szCs w:val="22"/>
              </w:rPr>
              <w:t xml:space="preserve">Beurteilung </w:t>
            </w:r>
            <w:r>
              <w:rPr>
                <w:b/>
                <w:sz w:val="22"/>
                <w:szCs w:val="22"/>
              </w:rPr>
              <w:br/>
            </w:r>
            <w:r w:rsidRPr="00472D6A">
              <w:rPr>
                <w:b/>
                <w:sz w:val="22"/>
                <w:szCs w:val="22"/>
              </w:rPr>
              <w:t>durch AP</w:t>
            </w:r>
          </w:p>
          <w:p w:rsidR="009D2FB2" w:rsidRPr="00472D6A" w:rsidRDefault="009D2FB2" w:rsidP="009D2FB2">
            <w:pPr>
              <w:ind w:left="-126" w:right="-98"/>
              <w:jc w:val="center"/>
              <w:rPr>
                <w:sz w:val="22"/>
                <w:szCs w:val="22"/>
              </w:rPr>
            </w:pPr>
            <w:r w:rsidRPr="00472D6A">
              <w:rPr>
                <w:sz w:val="22"/>
                <w:szCs w:val="22"/>
              </w:rPr>
              <w:t>(Tz 37 – 76)</w:t>
            </w:r>
          </w:p>
        </w:tc>
        <w:tc>
          <w:tcPr>
            <w:tcW w:w="6831" w:type="dxa"/>
            <w:tcBorders>
              <w:top w:val="single" w:sz="8" w:space="0" w:color="auto"/>
              <w:left w:val="single" w:sz="8" w:space="0" w:color="auto"/>
              <w:bottom w:val="single" w:sz="8" w:space="0" w:color="auto"/>
              <w:right w:val="single" w:sz="8" w:space="0" w:color="auto"/>
            </w:tcBorders>
            <w:shd w:val="clear" w:color="auto" w:fill="auto"/>
            <w:vAlign w:val="center"/>
          </w:tcPr>
          <w:p w:rsidR="009D2FB2" w:rsidRPr="00595C56" w:rsidRDefault="009D2FB2" w:rsidP="009D2FB2">
            <w:pPr>
              <w:jc w:val="both"/>
              <w:rPr>
                <w:sz w:val="20"/>
              </w:rPr>
            </w:pPr>
            <w:r w:rsidRPr="00595C56">
              <w:rPr>
                <w:sz w:val="20"/>
              </w:rPr>
              <w:t>Unsere Prüfung hat zu keinen Einwendungen geführt.</w:t>
            </w:r>
          </w:p>
          <w:p w:rsidR="009D2FB2" w:rsidRPr="005A0E37" w:rsidRDefault="009D2FB2" w:rsidP="009D2FB2">
            <w:pPr>
              <w:jc w:val="both"/>
              <w:rPr>
                <w:sz w:val="10"/>
                <w:szCs w:val="10"/>
              </w:rPr>
            </w:pPr>
          </w:p>
          <w:p w:rsidR="009D2FB2" w:rsidRPr="00595C56" w:rsidRDefault="009D2FB2" w:rsidP="009D2FB2">
            <w:pPr>
              <w:jc w:val="both"/>
              <w:rPr>
                <w:sz w:val="20"/>
              </w:rPr>
            </w:pPr>
            <w:r w:rsidRPr="00595C56">
              <w:rPr>
                <w:sz w:val="20"/>
              </w:rPr>
              <w:t xml:space="preserve">Nach unserer Beurteilung aufgrund der bei der Prüfung gewonnenen Erkenntnisse entspricht der Jahresabschluss den gesetzlichen Vorschriften und den ergänzenden Bestimmungen des Gesellschaftsvertrags und vermittelt unter Beachtung der Grundsätze ordnungsmäßiger Buchführung ein den tatsächlichen Verhältnissen entsprechendes Bild der Vermögens-, Finanz- und Ertragslage der Gesellschaft. Der Lagebericht steht in Einklang mit dem Jahresabschluss, </w:t>
            </w:r>
            <w:r w:rsidRPr="00595C56">
              <w:rPr>
                <w:b/>
                <w:sz w:val="20"/>
              </w:rPr>
              <w:t>entspricht den gesetzlichen Vorschriften</w:t>
            </w:r>
            <w:r w:rsidRPr="00595C56">
              <w:rPr>
                <w:sz w:val="20"/>
              </w:rPr>
              <w:t xml:space="preserve">, vermittelt insgesamt ein </w:t>
            </w:r>
            <w:r w:rsidRPr="00595C56">
              <w:rPr>
                <w:b/>
                <w:sz w:val="20"/>
              </w:rPr>
              <w:t xml:space="preserve">zutreffendes Bild </w:t>
            </w:r>
            <w:r w:rsidRPr="00595C56">
              <w:rPr>
                <w:sz w:val="20"/>
              </w:rPr>
              <w:t>von der Lage der Gesellschaft und stellt die Chancen und Risiken der zukünftigen Entwicklung zutreffend dar.</w:t>
            </w:r>
          </w:p>
        </w:tc>
      </w:tr>
      <w:tr w:rsidR="009D2FB2" w:rsidRPr="00472D6A" w:rsidTr="002342B3">
        <w:trPr>
          <w:trHeight w:hRule="exact" w:val="170"/>
        </w:trPr>
        <w:tc>
          <w:tcPr>
            <w:tcW w:w="2209" w:type="dxa"/>
            <w:tcBorders>
              <w:top w:val="single" w:sz="8" w:space="0" w:color="auto"/>
              <w:left w:val="single" w:sz="24" w:space="0" w:color="FFFFFF" w:themeColor="background1"/>
              <w:bottom w:val="single" w:sz="8" w:space="0" w:color="auto"/>
              <w:right w:val="single" w:sz="24" w:space="0" w:color="FFFFFF" w:themeColor="background1"/>
            </w:tcBorders>
            <w:shd w:val="clear" w:color="auto" w:fill="auto"/>
          </w:tcPr>
          <w:p w:rsidR="009D2FB2" w:rsidRPr="00691E27" w:rsidRDefault="009D2FB2" w:rsidP="009D2FB2">
            <w:pPr>
              <w:spacing w:before="60"/>
              <w:ind w:left="-126" w:right="-98"/>
              <w:jc w:val="center"/>
              <w:rPr>
                <w:sz w:val="16"/>
                <w:szCs w:val="16"/>
              </w:rPr>
            </w:pPr>
          </w:p>
        </w:tc>
        <w:tc>
          <w:tcPr>
            <w:tcW w:w="6831" w:type="dxa"/>
            <w:tcBorders>
              <w:top w:val="single" w:sz="8" w:space="0" w:color="auto"/>
              <w:left w:val="single" w:sz="24" w:space="0" w:color="FFFFFF" w:themeColor="background1"/>
              <w:bottom w:val="single" w:sz="8" w:space="0" w:color="auto"/>
              <w:right w:val="single" w:sz="24" w:space="0" w:color="FFFFFF" w:themeColor="background1"/>
            </w:tcBorders>
            <w:shd w:val="clear" w:color="auto" w:fill="auto"/>
          </w:tcPr>
          <w:p w:rsidR="009D2FB2" w:rsidRPr="00691E27" w:rsidRDefault="009D2FB2" w:rsidP="009D2FB2">
            <w:pPr>
              <w:jc w:val="both"/>
              <w:rPr>
                <w:sz w:val="16"/>
                <w:szCs w:val="16"/>
              </w:rPr>
            </w:pPr>
          </w:p>
        </w:tc>
      </w:tr>
      <w:tr w:rsidR="009D2FB2" w:rsidRPr="00472D6A" w:rsidTr="002342B3">
        <w:trPr>
          <w:trHeight w:val="440"/>
        </w:trPr>
        <w:tc>
          <w:tcPr>
            <w:tcW w:w="2209" w:type="dxa"/>
            <w:tcBorders>
              <w:top w:val="single" w:sz="8" w:space="0" w:color="auto"/>
              <w:left w:val="single" w:sz="8" w:space="0" w:color="auto"/>
              <w:bottom w:val="single" w:sz="8" w:space="0" w:color="auto"/>
              <w:right w:val="single" w:sz="8" w:space="0" w:color="auto"/>
            </w:tcBorders>
            <w:shd w:val="clear" w:color="auto" w:fill="auto"/>
            <w:vAlign w:val="center"/>
          </w:tcPr>
          <w:p w:rsidR="009D2FB2" w:rsidRPr="00087799" w:rsidRDefault="009D2FB2" w:rsidP="009D2FB2">
            <w:pPr>
              <w:jc w:val="center"/>
              <w:rPr>
                <w:b/>
                <w:sz w:val="22"/>
                <w:szCs w:val="22"/>
              </w:rPr>
            </w:pPr>
            <w:r w:rsidRPr="005557D6">
              <w:rPr>
                <w:noProof/>
                <w:szCs w:val="24"/>
              </w:rPr>
              <mc:AlternateContent>
                <mc:Choice Requires="wps">
                  <w:drawing>
                    <wp:anchor distT="0" distB="0" distL="114300" distR="114300" simplePos="0" relativeHeight="251726848" behindDoc="0" locked="0" layoutInCell="1" allowOverlap="1" wp14:anchorId="031A9979" wp14:editId="2E7E674A">
                      <wp:simplePos x="0" y="0"/>
                      <wp:positionH relativeFrom="margin">
                        <wp:posOffset>-253365</wp:posOffset>
                      </wp:positionH>
                      <wp:positionV relativeFrom="paragraph">
                        <wp:posOffset>-51435</wp:posOffset>
                      </wp:positionV>
                      <wp:extent cx="285750" cy="295910"/>
                      <wp:effectExtent l="0" t="0" r="0" b="8890"/>
                      <wp:wrapNone/>
                      <wp:docPr id="70" name="Textfeld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95910"/>
                              </a:xfrm>
                              <a:prstGeom prst="rect">
                                <a:avLst/>
                              </a:prstGeom>
                              <a:noFill/>
                              <a:ln>
                                <a:noFill/>
                              </a:ln>
                            </wps:spPr>
                            <wps:txbx>
                              <w:txbxContent>
                                <w:p w:rsidR="00850E9B" w:rsidRPr="003C416F" w:rsidRDefault="00850E9B" w:rsidP="009D2FB2">
                                  <w:pPr>
                                    <w:ind w:right="-123"/>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A9979" id="Textfeld 70" o:spid="_x0000_s1059" type="#_x0000_t202" style="position:absolute;left:0;text-align:left;margin-left:-19.95pt;margin-top:-4.05pt;width:22.5pt;height:23.3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" filled="f" stroked="f">
                      <v:textbox>
                        <w:txbxContent>
                          <w:p w:rsidR="00850E9B" w:rsidRPr="003C416F" w:rsidRDefault="00850E9B" w:rsidP="009D2FB2">
                            <w:pPr>
                              <w:ind w:right="-123"/>
                              <w:rPr>
                                <w:b/>
                              </w:rPr>
                            </w:pPr>
                            <w:r>
                              <w:rPr>
                                <w:b/>
                              </w:rPr>
                              <w:t>5</w:t>
                            </w:r>
                          </w:p>
                        </w:txbxContent>
                      </v:textbox>
                      <w10:wrap anchorx="margin"/>
                    </v:shape>
                  </w:pict>
                </mc:Fallback>
              </mc:AlternateContent>
            </w:r>
            <w:r w:rsidRPr="005557D6">
              <w:rPr>
                <w:noProof/>
                <w:szCs w:val="24"/>
              </w:rPr>
              <mc:AlternateContent>
                <mc:Choice Requires="wps">
                  <w:drawing>
                    <wp:anchor distT="0" distB="0" distL="114300" distR="114300" simplePos="0" relativeHeight="251719680" behindDoc="0" locked="0" layoutInCell="1" allowOverlap="1" wp14:anchorId="424D3B6E" wp14:editId="27EDC8A0">
                      <wp:simplePos x="0" y="0"/>
                      <wp:positionH relativeFrom="column">
                        <wp:posOffset>-271780</wp:posOffset>
                      </wp:positionH>
                      <wp:positionV relativeFrom="paragraph">
                        <wp:posOffset>-56515</wp:posOffset>
                      </wp:positionV>
                      <wp:extent cx="334010" cy="313055"/>
                      <wp:effectExtent l="0" t="0" r="27940" b="10795"/>
                      <wp:wrapNone/>
                      <wp:docPr id="71" name="Ellips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13055"/>
                              </a:xfrm>
                              <a:prstGeom prst="ellipse">
                                <a:avLst/>
                              </a:prstGeom>
                              <a:solidFill>
                                <a:schemeClr val="bg1"/>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3A15F9" id="Ellipse 71" o:spid="_x0000_s1026" style="position:absolute;margin-left:-21.4pt;margin-top:-4.45pt;width:26.3pt;height:24.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" fillcolor="white [3212]" strokeweight="2pt"/>
                  </w:pict>
                </mc:Fallback>
              </mc:AlternateContent>
            </w:r>
            <w:proofErr w:type="spellStart"/>
            <w:r w:rsidRPr="00087799">
              <w:rPr>
                <w:b/>
                <w:sz w:val="22"/>
                <w:szCs w:val="22"/>
              </w:rPr>
              <w:t>Formalia</w:t>
            </w:r>
            <w:proofErr w:type="spellEnd"/>
          </w:p>
        </w:tc>
        <w:tc>
          <w:tcPr>
            <w:tcW w:w="6831" w:type="dxa"/>
            <w:tcBorders>
              <w:top w:val="single" w:sz="8" w:space="0" w:color="auto"/>
              <w:left w:val="single" w:sz="8" w:space="0" w:color="auto"/>
              <w:bottom w:val="single" w:sz="8" w:space="0" w:color="auto"/>
              <w:right w:val="single" w:sz="8" w:space="0" w:color="auto"/>
            </w:tcBorders>
            <w:shd w:val="clear" w:color="auto" w:fill="auto"/>
            <w:vAlign w:val="center"/>
          </w:tcPr>
          <w:p w:rsidR="009D2FB2" w:rsidRPr="00472D6A" w:rsidRDefault="009D2FB2" w:rsidP="009D2FB2">
            <w:pPr>
              <w:rPr>
                <w:sz w:val="22"/>
                <w:szCs w:val="22"/>
              </w:rPr>
            </w:pPr>
            <w:r w:rsidRPr="00472D6A">
              <w:rPr>
                <w:b/>
                <w:sz w:val="22"/>
                <w:szCs w:val="22"/>
              </w:rPr>
              <w:t xml:space="preserve">Ort, Datum, Unterzeichnung und Siegel </w:t>
            </w:r>
            <w:r w:rsidRPr="00472D6A">
              <w:rPr>
                <w:sz w:val="22"/>
                <w:szCs w:val="22"/>
              </w:rPr>
              <w:t>(Tz 80 – 86)</w:t>
            </w:r>
          </w:p>
        </w:tc>
      </w:tr>
    </w:tbl>
    <w:p w:rsidR="009D2FB2" w:rsidRDefault="009D2FB2" w:rsidP="00341D4A">
      <w:pPr>
        <w:pStyle w:val="Standard1"/>
      </w:pPr>
    </w:p>
    <w:p w:rsidR="009D2FB2" w:rsidRDefault="009D2FB2" w:rsidP="00341D4A">
      <w:pPr>
        <w:pStyle w:val="Standard1"/>
        <w:sectPr w:rsidR="009D2FB2" w:rsidSect="002342B3">
          <w:headerReference w:type="first" r:id="rId54"/>
          <w:pgSz w:w="11906" w:h="16838" w:code="9"/>
          <w:pgMar w:top="1134" w:right="1418" w:bottom="851" w:left="1418" w:header="709" w:footer="397" w:gutter="0"/>
          <w:cols w:space="708"/>
          <w:titlePg/>
          <w:docGrid w:linePitch="360"/>
        </w:sectPr>
      </w:pPr>
    </w:p>
    <w:p w:rsidR="006930C9" w:rsidRDefault="006930C9"/>
    <w:tbl>
      <w:tblPr>
        <w:tblStyle w:val="Tabellenraster"/>
        <w:tblW w:w="0" w:type="auto"/>
        <w:tblBorders>
          <w:top w:val="single" w:sz="24" w:space="0" w:color="A7C2C8"/>
          <w:left w:val="single" w:sz="24" w:space="0" w:color="A7C2C8"/>
          <w:bottom w:val="single" w:sz="24" w:space="0" w:color="A7C2C8"/>
          <w:right w:val="single" w:sz="24" w:space="0" w:color="A7C2C8"/>
          <w:insideH w:val="none" w:sz="0" w:space="0" w:color="auto"/>
          <w:insideV w:val="none" w:sz="0" w:space="0" w:color="auto"/>
        </w:tblBorders>
        <w:tblLook w:val="04A0" w:firstRow="1" w:lastRow="0" w:firstColumn="1" w:lastColumn="0" w:noHBand="0" w:noVBand="1"/>
      </w:tblPr>
      <w:tblGrid>
        <w:gridCol w:w="9010"/>
      </w:tblGrid>
      <w:tr w:rsidR="006930C9" w:rsidRPr="009229C7" w:rsidTr="000D3451">
        <w:trPr>
          <w:trHeight w:val="562"/>
        </w:trPr>
        <w:tc>
          <w:tcPr>
            <w:tcW w:w="9060" w:type="dxa"/>
            <w:tcBorders>
              <w:top w:val="single" w:sz="24" w:space="0" w:color="79A1AB"/>
              <w:left w:val="single" w:sz="24" w:space="0" w:color="79A1AB"/>
              <w:bottom w:val="single" w:sz="24" w:space="0" w:color="79A1AB"/>
              <w:right w:val="single" w:sz="24" w:space="0" w:color="79A1AB"/>
            </w:tcBorders>
            <w:shd w:val="clear" w:color="auto" w:fill="79A1AB"/>
            <w:vAlign w:val="center"/>
          </w:tcPr>
          <w:p w:rsidR="006930C9" w:rsidRPr="000D3451" w:rsidRDefault="006930C9" w:rsidP="006930C9">
            <w:pPr>
              <w:pStyle w:val="Standard0"/>
              <w:tabs>
                <w:tab w:val="left" w:pos="560"/>
              </w:tabs>
              <w:jc w:val="left"/>
              <w:rPr>
                <w:b/>
                <w:sz w:val="36"/>
                <w:szCs w:val="36"/>
                <w:lang w:val="en-US"/>
              </w:rPr>
            </w:pPr>
            <w:r w:rsidRPr="000D3451">
              <w:rPr>
                <w:b/>
                <w:color w:val="FFFFFF" w:themeColor="background1"/>
                <w:sz w:val="36"/>
                <w:szCs w:val="36"/>
                <w:lang w:val="en-US"/>
              </w:rPr>
              <w:t>2.</w:t>
            </w:r>
            <w:r w:rsidRPr="000D3451">
              <w:rPr>
                <w:b/>
                <w:color w:val="FFFFFF" w:themeColor="background1"/>
                <w:sz w:val="36"/>
                <w:szCs w:val="36"/>
                <w:lang w:val="en-US"/>
              </w:rPr>
              <w:tab/>
              <w:t>IDW PS 400 a. F. (</w:t>
            </w:r>
            <w:proofErr w:type="spellStart"/>
            <w:r w:rsidRPr="000D3451">
              <w:rPr>
                <w:b/>
                <w:color w:val="FFFFFF" w:themeColor="background1"/>
                <w:sz w:val="36"/>
                <w:szCs w:val="36"/>
                <w:lang w:val="en-US"/>
              </w:rPr>
              <w:t>angepasst</w:t>
            </w:r>
            <w:proofErr w:type="spellEnd"/>
            <w:r w:rsidRPr="000D3451">
              <w:rPr>
                <w:b/>
                <w:color w:val="FFFFFF" w:themeColor="background1"/>
                <w:sz w:val="36"/>
                <w:szCs w:val="36"/>
                <w:lang w:val="en-US"/>
              </w:rPr>
              <w:t xml:space="preserve"> an § 317 IV a HGB)</w:t>
            </w:r>
          </w:p>
        </w:tc>
      </w:tr>
    </w:tbl>
    <w:p w:rsidR="006930C9" w:rsidRPr="00E10E09" w:rsidRDefault="006930C9" w:rsidP="006930C9">
      <w:pPr>
        <w:pStyle w:val="Standard0"/>
        <w:rPr>
          <w:lang w:val="en-US"/>
        </w:rPr>
      </w:pPr>
      <w:r w:rsidRPr="005557D6">
        <w:rPr>
          <w:noProof/>
        </w:rPr>
        <mc:AlternateContent>
          <mc:Choice Requires="wps">
            <w:drawing>
              <wp:anchor distT="0" distB="0" distL="114300" distR="114300" simplePos="0" relativeHeight="251757568" behindDoc="0" locked="0" layoutInCell="1" allowOverlap="1" wp14:anchorId="2C3738CF" wp14:editId="5D8B32C4">
                <wp:simplePos x="0" y="0"/>
                <wp:positionH relativeFrom="column">
                  <wp:posOffset>-103505</wp:posOffset>
                </wp:positionH>
                <wp:positionV relativeFrom="paragraph">
                  <wp:posOffset>3710305</wp:posOffset>
                </wp:positionV>
                <wp:extent cx="234315" cy="256540"/>
                <wp:effectExtent l="0" t="0" r="0" b="0"/>
                <wp:wrapNone/>
                <wp:docPr id="75" name="Textfeld 75"/>
                <wp:cNvGraphicFramePr/>
                <a:graphic xmlns:a="http://schemas.openxmlformats.org/drawingml/2006/main">
                  <a:graphicData uri="http://schemas.microsoft.com/office/word/2010/wordprocessingShape">
                    <wps:wsp>
                      <wps:cNvSpPr txBox="1"/>
                      <wps:spPr>
                        <a:xfrm>
                          <a:off x="0" y="0"/>
                          <a:ext cx="234315" cy="256540"/>
                        </a:xfrm>
                        <a:prstGeom prst="rect">
                          <a:avLst/>
                        </a:prstGeom>
                        <a:noFill/>
                        <a:ln w="6350">
                          <a:noFill/>
                        </a:ln>
                      </wps:spPr>
                      <wps:txbx>
                        <w:txbxContent>
                          <w:p w:rsidR="00850E9B" w:rsidRDefault="00850E9B" w:rsidP="006930C9">
                            <w:pPr>
                              <w:ind w:left="-70"/>
                            </w:pPr>
                            <w:r w:rsidRPr="007E3F6A">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738CF" id="Textfeld 75" o:spid="_x0000_s1060" type="#_x0000_t202" style="position:absolute;left:0;text-align:left;margin-left:-8.15pt;margin-top:292.15pt;width:18.45pt;height:2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" filled="f" stroked="f" strokeweight=".5pt">
                <v:textbox>
                  <w:txbxContent>
                    <w:p w:rsidR="00850E9B" w:rsidRDefault="00850E9B" w:rsidP="006930C9">
                      <w:pPr>
                        <w:ind w:left="-70"/>
                      </w:pPr>
                      <w:r w:rsidRPr="007E3F6A">
                        <w:rPr>
                          <w:b/>
                        </w:rPr>
                        <w:t>3</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402773AD" wp14:editId="448D91F5">
                <wp:simplePos x="0" y="0"/>
                <wp:positionH relativeFrom="column">
                  <wp:posOffset>-134620</wp:posOffset>
                </wp:positionH>
                <wp:positionV relativeFrom="paragraph">
                  <wp:posOffset>786130</wp:posOffset>
                </wp:positionV>
                <wp:extent cx="246380" cy="240665"/>
                <wp:effectExtent l="0" t="0" r="0" b="6985"/>
                <wp:wrapNone/>
                <wp:docPr id="72" name="Textfeld 72"/>
                <wp:cNvGraphicFramePr/>
                <a:graphic xmlns:a="http://schemas.openxmlformats.org/drawingml/2006/main">
                  <a:graphicData uri="http://schemas.microsoft.com/office/word/2010/wordprocessingShape">
                    <wps:wsp>
                      <wps:cNvSpPr txBox="1"/>
                      <wps:spPr>
                        <a:xfrm>
                          <a:off x="0" y="0"/>
                          <a:ext cx="246380" cy="240665"/>
                        </a:xfrm>
                        <a:prstGeom prst="rect">
                          <a:avLst/>
                        </a:prstGeom>
                        <a:noFill/>
                        <a:ln w="6350">
                          <a:noFill/>
                        </a:ln>
                      </wps:spPr>
                      <wps:txbx>
                        <w:txbxContent>
                          <w:p w:rsidR="00850E9B" w:rsidRDefault="00850E9B" w:rsidP="006930C9">
                            <w:pPr>
                              <w:ind w:left="-14"/>
                            </w:pPr>
                            <w:r>
                              <w:rPr>
                                <w:b/>
                              </w:rPr>
                              <w:t>1</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773AD" id="Textfeld 72" o:spid="_x0000_s1061" type="#_x0000_t202" style="position:absolute;left:0;text-align:left;margin-left:-10.6pt;margin-top:61.9pt;width:19.4pt;height:18.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" filled="f" stroked="f" strokeweight=".5pt">
                <v:textbox>
                  <w:txbxContent>
                    <w:p w:rsidR="00850E9B" w:rsidRDefault="00850E9B" w:rsidP="006930C9">
                      <w:pPr>
                        <w:ind w:left="-14"/>
                      </w:pPr>
                      <w:r>
                        <w:rPr>
                          <w:b/>
                        </w:rPr>
                        <w:t>1</w:t>
                      </w:r>
                      <w:r>
                        <w:t>.</w:t>
                      </w:r>
                    </w:p>
                  </w:txbxContent>
                </v:textbox>
              </v:shape>
            </w:pict>
          </mc:Fallback>
        </mc:AlternateContent>
      </w:r>
    </w:p>
    <w:tbl>
      <w:tblPr>
        <w:tblStyle w:val="Tabellenraster"/>
        <w:tblW w:w="0" w:type="auto"/>
        <w:tblInd w:w="-30" w:type="dxa"/>
        <w:tblLook w:val="04A0" w:firstRow="1" w:lastRow="0" w:firstColumn="1" w:lastColumn="0" w:noHBand="0" w:noVBand="1"/>
      </w:tblPr>
      <w:tblGrid>
        <w:gridCol w:w="2209"/>
        <w:gridCol w:w="6831"/>
      </w:tblGrid>
      <w:tr w:rsidR="006930C9" w:rsidRPr="00595C56" w:rsidTr="005D5744">
        <w:trPr>
          <w:trHeight w:val="567"/>
        </w:trPr>
        <w:tc>
          <w:tcPr>
            <w:tcW w:w="9040" w:type="dxa"/>
            <w:gridSpan w:val="2"/>
            <w:tcBorders>
              <w:top w:val="single" w:sz="24" w:space="0" w:color="A7C2C8"/>
              <w:left w:val="single" w:sz="24" w:space="0" w:color="A7C2C8"/>
              <w:bottom w:val="single" w:sz="24" w:space="0" w:color="A7C2C8"/>
              <w:right w:val="single" w:sz="24" w:space="0" w:color="A7C2C8"/>
            </w:tcBorders>
            <w:shd w:val="clear" w:color="auto" w:fill="auto"/>
            <w:vAlign w:val="center"/>
          </w:tcPr>
          <w:p w:rsidR="006930C9" w:rsidRPr="002954B1" w:rsidRDefault="006930C9" w:rsidP="005D5744">
            <w:pPr>
              <w:ind w:left="-82" w:right="-71"/>
              <w:jc w:val="center"/>
              <w:rPr>
                <w:sz w:val="26"/>
                <w:szCs w:val="26"/>
              </w:rPr>
            </w:pPr>
            <w:r>
              <w:rPr>
                <w:b/>
                <w:sz w:val="26"/>
                <w:szCs w:val="26"/>
              </w:rPr>
              <w:t>Bestätigungsvermerk bis 2017</w:t>
            </w:r>
            <w:r w:rsidRPr="002954B1">
              <w:rPr>
                <w:b/>
                <w:sz w:val="26"/>
                <w:szCs w:val="26"/>
              </w:rPr>
              <w:t xml:space="preserve"> für JA nach HGB gem. IDW PS 400</w:t>
            </w:r>
            <w:r>
              <w:rPr>
                <w:b/>
                <w:sz w:val="26"/>
                <w:szCs w:val="26"/>
              </w:rPr>
              <w:t xml:space="preserve"> a.F.</w:t>
            </w:r>
          </w:p>
        </w:tc>
      </w:tr>
      <w:tr w:rsidR="006930C9" w:rsidRPr="00595C56" w:rsidTr="005D5744">
        <w:trPr>
          <w:trHeight w:val="73"/>
        </w:trPr>
        <w:tc>
          <w:tcPr>
            <w:tcW w:w="9040" w:type="dxa"/>
            <w:gridSpan w:val="2"/>
            <w:tcBorders>
              <w:top w:val="single" w:sz="24" w:space="0" w:color="A7C2C8"/>
              <w:left w:val="nil"/>
              <w:bottom w:val="nil"/>
              <w:right w:val="nil"/>
            </w:tcBorders>
            <w:shd w:val="clear" w:color="auto" w:fill="auto"/>
            <w:vAlign w:val="center"/>
          </w:tcPr>
          <w:p w:rsidR="006930C9" w:rsidRPr="00761129" w:rsidRDefault="006930C9" w:rsidP="005D5744">
            <w:pPr>
              <w:jc w:val="center"/>
              <w:rPr>
                <w:b/>
                <w:sz w:val="16"/>
                <w:szCs w:val="16"/>
              </w:rPr>
            </w:pPr>
          </w:p>
        </w:tc>
      </w:tr>
      <w:tr w:rsidR="006930C9" w:rsidRPr="00472D6A" w:rsidTr="005D5744">
        <w:trPr>
          <w:trHeight w:val="567"/>
        </w:trPr>
        <w:tc>
          <w:tcPr>
            <w:tcW w:w="2209" w:type="dxa"/>
            <w:tcBorders>
              <w:top w:val="single" w:sz="8" w:space="0" w:color="auto"/>
              <w:left w:val="single" w:sz="8" w:space="0" w:color="auto"/>
              <w:bottom w:val="single" w:sz="8" w:space="0" w:color="auto"/>
              <w:right w:val="single" w:sz="8" w:space="0" w:color="auto"/>
            </w:tcBorders>
            <w:shd w:val="clear" w:color="auto" w:fill="auto"/>
            <w:vAlign w:val="center"/>
          </w:tcPr>
          <w:p w:rsidR="006930C9" w:rsidRPr="00472D6A" w:rsidRDefault="006930C9" w:rsidP="005D5744">
            <w:pPr>
              <w:jc w:val="center"/>
              <w:rPr>
                <w:b/>
                <w:sz w:val="22"/>
                <w:szCs w:val="22"/>
              </w:rPr>
            </w:pPr>
            <w:r w:rsidRPr="005557D6">
              <w:rPr>
                <w:noProof/>
                <w:szCs w:val="24"/>
              </w:rPr>
              <mc:AlternateContent>
                <mc:Choice Requires="wps">
                  <w:drawing>
                    <wp:anchor distT="0" distB="0" distL="114300" distR="114300" simplePos="0" relativeHeight="251752448" behindDoc="0" locked="0" layoutInCell="1" allowOverlap="1" wp14:anchorId="0625433E" wp14:editId="5E914FD4">
                      <wp:simplePos x="0" y="0"/>
                      <wp:positionH relativeFrom="column">
                        <wp:posOffset>-244475</wp:posOffset>
                      </wp:positionH>
                      <wp:positionV relativeFrom="paragraph">
                        <wp:posOffset>10160</wp:posOffset>
                      </wp:positionV>
                      <wp:extent cx="334010" cy="313055"/>
                      <wp:effectExtent l="0" t="0" r="27940" b="10795"/>
                      <wp:wrapNone/>
                      <wp:docPr id="76" name="Ellips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13055"/>
                              </a:xfrm>
                              <a:prstGeom prst="ellipse">
                                <a:avLst/>
                              </a:prstGeom>
                              <a:solidFill>
                                <a:schemeClr val="bg1"/>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A9B896" id="Ellipse 76" o:spid="_x0000_s1026" style="position:absolute;margin-left:-19.25pt;margin-top:.8pt;width:26.3pt;height:24.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" fillcolor="white [3212]" strokeweight="2pt"/>
                  </w:pict>
                </mc:Fallback>
              </mc:AlternateContent>
            </w:r>
            <w:r w:rsidRPr="00472D6A">
              <w:rPr>
                <w:b/>
                <w:sz w:val="22"/>
                <w:szCs w:val="22"/>
              </w:rPr>
              <w:t>Überschrift</w:t>
            </w:r>
          </w:p>
          <w:p w:rsidR="006930C9" w:rsidRPr="00472D6A" w:rsidRDefault="006930C9" w:rsidP="005D5744">
            <w:pPr>
              <w:jc w:val="center"/>
              <w:rPr>
                <w:sz w:val="22"/>
                <w:szCs w:val="22"/>
              </w:rPr>
            </w:pPr>
            <w:r>
              <w:rPr>
                <w:sz w:val="22"/>
                <w:szCs w:val="22"/>
              </w:rPr>
              <w:t>(Tz 19,</w:t>
            </w:r>
            <w:r w:rsidRPr="00472D6A">
              <w:rPr>
                <w:sz w:val="22"/>
                <w:szCs w:val="22"/>
              </w:rPr>
              <w:t xml:space="preserve"> 23)</w:t>
            </w:r>
          </w:p>
        </w:tc>
        <w:tc>
          <w:tcPr>
            <w:tcW w:w="6831" w:type="dxa"/>
            <w:tcBorders>
              <w:top w:val="single" w:sz="8" w:space="0" w:color="auto"/>
              <w:left w:val="single" w:sz="8" w:space="0" w:color="auto"/>
              <w:bottom w:val="single" w:sz="8" w:space="0" w:color="auto"/>
              <w:right w:val="single" w:sz="8" w:space="0" w:color="auto"/>
            </w:tcBorders>
            <w:shd w:val="clear" w:color="auto" w:fill="auto"/>
            <w:vAlign w:val="center"/>
          </w:tcPr>
          <w:p w:rsidR="006930C9" w:rsidRPr="00472D6A" w:rsidRDefault="006930C9" w:rsidP="005D5744">
            <w:pPr>
              <w:jc w:val="center"/>
              <w:rPr>
                <w:sz w:val="22"/>
                <w:szCs w:val="22"/>
              </w:rPr>
            </w:pPr>
            <w:r w:rsidRPr="00472D6A">
              <w:rPr>
                <w:b/>
                <w:sz w:val="22"/>
                <w:szCs w:val="22"/>
              </w:rPr>
              <w:t>Bestätigungsvermerk des Abschlussprüfers</w:t>
            </w:r>
          </w:p>
        </w:tc>
      </w:tr>
      <w:tr w:rsidR="006930C9" w:rsidRPr="00472D6A" w:rsidTr="005D5744">
        <w:trPr>
          <w:trHeight w:hRule="exact" w:val="170"/>
        </w:trPr>
        <w:tc>
          <w:tcPr>
            <w:tcW w:w="2209" w:type="dxa"/>
            <w:tcBorders>
              <w:top w:val="single" w:sz="8" w:space="0" w:color="auto"/>
              <w:left w:val="single" w:sz="24" w:space="0" w:color="FFFFFF" w:themeColor="background1"/>
              <w:bottom w:val="single" w:sz="8" w:space="0" w:color="auto"/>
              <w:right w:val="single" w:sz="24" w:space="0" w:color="FFFFFF" w:themeColor="background1"/>
            </w:tcBorders>
            <w:shd w:val="clear" w:color="auto" w:fill="auto"/>
            <w:vAlign w:val="center"/>
          </w:tcPr>
          <w:p w:rsidR="006930C9" w:rsidRPr="00761129" w:rsidRDefault="006930C9" w:rsidP="005D5744">
            <w:pPr>
              <w:jc w:val="center"/>
              <w:rPr>
                <w:sz w:val="16"/>
                <w:szCs w:val="16"/>
              </w:rPr>
            </w:pPr>
          </w:p>
        </w:tc>
        <w:tc>
          <w:tcPr>
            <w:tcW w:w="6831" w:type="dxa"/>
            <w:tcBorders>
              <w:top w:val="nil"/>
              <w:left w:val="single" w:sz="24" w:space="0" w:color="FFFFFF" w:themeColor="background1"/>
              <w:bottom w:val="single" w:sz="8" w:space="0" w:color="auto"/>
              <w:right w:val="single" w:sz="24" w:space="0" w:color="FFFFFF" w:themeColor="background1"/>
            </w:tcBorders>
            <w:shd w:val="clear" w:color="auto" w:fill="auto"/>
            <w:vAlign w:val="center"/>
          </w:tcPr>
          <w:p w:rsidR="006930C9" w:rsidRPr="00761129" w:rsidRDefault="006930C9" w:rsidP="005D5744">
            <w:pPr>
              <w:jc w:val="center"/>
              <w:rPr>
                <w:b/>
                <w:sz w:val="16"/>
                <w:szCs w:val="16"/>
              </w:rPr>
            </w:pPr>
          </w:p>
        </w:tc>
      </w:tr>
      <w:tr w:rsidR="006930C9" w:rsidRPr="00472D6A" w:rsidTr="005D5744">
        <w:trPr>
          <w:trHeight w:val="1191"/>
        </w:trPr>
        <w:tc>
          <w:tcPr>
            <w:tcW w:w="2209" w:type="dxa"/>
            <w:tcBorders>
              <w:top w:val="single" w:sz="8" w:space="0" w:color="auto"/>
              <w:left w:val="single" w:sz="8" w:space="0" w:color="auto"/>
              <w:bottom w:val="single" w:sz="8" w:space="0" w:color="auto"/>
              <w:right w:val="single" w:sz="8" w:space="0" w:color="auto"/>
            </w:tcBorders>
            <w:shd w:val="clear" w:color="auto" w:fill="auto"/>
            <w:vAlign w:val="center"/>
          </w:tcPr>
          <w:p w:rsidR="006930C9" w:rsidRPr="007E3F6A" w:rsidRDefault="006930C9" w:rsidP="005D5744">
            <w:pPr>
              <w:jc w:val="center"/>
              <w:rPr>
                <w:b/>
                <w:sz w:val="22"/>
                <w:szCs w:val="22"/>
              </w:rPr>
            </w:pPr>
            <w:r>
              <w:rPr>
                <w:noProof/>
              </w:rPr>
              <mc:AlternateContent>
                <mc:Choice Requires="wps">
                  <w:drawing>
                    <wp:anchor distT="0" distB="0" distL="114300" distR="114300" simplePos="0" relativeHeight="251753472" behindDoc="0" locked="0" layoutInCell="1" allowOverlap="1" wp14:anchorId="07B05B99" wp14:editId="13B6BF6C">
                      <wp:simplePos x="0" y="0"/>
                      <wp:positionH relativeFrom="column">
                        <wp:posOffset>-199390</wp:posOffset>
                      </wp:positionH>
                      <wp:positionV relativeFrom="paragraph">
                        <wp:posOffset>57150</wp:posOffset>
                      </wp:positionV>
                      <wp:extent cx="264160" cy="298450"/>
                      <wp:effectExtent l="0" t="0" r="0" b="6350"/>
                      <wp:wrapNone/>
                      <wp:docPr id="74" name="Textfeld 74"/>
                      <wp:cNvGraphicFramePr/>
                      <a:graphic xmlns:a="http://schemas.openxmlformats.org/drawingml/2006/main">
                        <a:graphicData uri="http://schemas.microsoft.com/office/word/2010/wordprocessingShape">
                          <wps:wsp>
                            <wps:cNvSpPr txBox="1"/>
                            <wps:spPr>
                              <a:xfrm>
                                <a:off x="0" y="0"/>
                                <a:ext cx="264160" cy="298450"/>
                              </a:xfrm>
                              <a:prstGeom prst="rect">
                                <a:avLst/>
                              </a:prstGeom>
                              <a:noFill/>
                              <a:ln w="6350">
                                <a:noFill/>
                              </a:ln>
                            </wps:spPr>
                            <wps:txbx>
                              <w:txbxContent>
                                <w:p w:rsidR="00850E9B" w:rsidRDefault="00850E9B" w:rsidP="006930C9">
                                  <w:pPr>
                                    <w:ind w:left="-70"/>
                                  </w:pPr>
                                  <w:r>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05B99" id="Textfeld 74" o:spid="_x0000_s1062" type="#_x0000_t202" style="position:absolute;left:0;text-align:left;margin-left:-15.7pt;margin-top:4.5pt;width:20.8pt;height:2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" filled="f" stroked="f" strokeweight=".5pt">
                      <v:textbox>
                        <w:txbxContent>
                          <w:p w:rsidR="00850E9B" w:rsidRDefault="00850E9B" w:rsidP="006930C9">
                            <w:pPr>
                              <w:ind w:left="-70"/>
                            </w:pPr>
                            <w:r>
                              <w:rPr>
                                <w:b/>
                              </w:rPr>
                              <w:t>2</w:t>
                            </w:r>
                          </w:p>
                        </w:txbxContent>
                      </v:textbox>
                    </v:shape>
                  </w:pict>
                </mc:Fallback>
              </mc:AlternateContent>
            </w:r>
            <w:r w:rsidRPr="005557D6">
              <w:rPr>
                <w:noProof/>
                <w:szCs w:val="24"/>
              </w:rPr>
              <mc:AlternateContent>
                <mc:Choice Requires="wps">
                  <w:drawing>
                    <wp:anchor distT="0" distB="0" distL="114300" distR="114300" simplePos="0" relativeHeight="251751424" behindDoc="0" locked="0" layoutInCell="1" allowOverlap="1" wp14:anchorId="64DA469B" wp14:editId="24D3A73D">
                      <wp:simplePos x="0" y="0"/>
                      <wp:positionH relativeFrom="column">
                        <wp:posOffset>-224790</wp:posOffset>
                      </wp:positionH>
                      <wp:positionV relativeFrom="paragraph">
                        <wp:posOffset>50165</wp:posOffset>
                      </wp:positionV>
                      <wp:extent cx="334010" cy="313055"/>
                      <wp:effectExtent l="0" t="0" r="27940" b="10795"/>
                      <wp:wrapNone/>
                      <wp:docPr id="80" name="Ellips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13055"/>
                              </a:xfrm>
                              <a:prstGeom prst="ellipse">
                                <a:avLst/>
                              </a:prstGeom>
                              <a:solidFill>
                                <a:schemeClr val="bg1"/>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F921DF" id="Ellipse 80" o:spid="_x0000_s1026" style="position:absolute;margin-left:-17.7pt;margin-top:3.95pt;width:26.3pt;height:24.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" fillcolor="white [3212]" strokeweight="2pt"/>
                  </w:pict>
                </mc:Fallback>
              </mc:AlternateContent>
            </w:r>
            <w:r w:rsidRPr="007E3F6A">
              <w:rPr>
                <w:b/>
                <w:sz w:val="22"/>
                <w:szCs w:val="22"/>
              </w:rPr>
              <w:t xml:space="preserve">einleitender </w:t>
            </w:r>
            <w:r>
              <w:rPr>
                <w:b/>
                <w:sz w:val="22"/>
                <w:szCs w:val="22"/>
              </w:rPr>
              <w:br/>
            </w:r>
            <w:r w:rsidRPr="007E3F6A">
              <w:rPr>
                <w:b/>
                <w:sz w:val="22"/>
                <w:szCs w:val="22"/>
              </w:rPr>
              <w:t>Abschnitt</w:t>
            </w:r>
          </w:p>
          <w:p w:rsidR="006930C9" w:rsidRPr="00595C56" w:rsidRDefault="006930C9" w:rsidP="005D5744">
            <w:pPr>
              <w:jc w:val="center"/>
              <w:rPr>
                <w:sz w:val="20"/>
              </w:rPr>
            </w:pPr>
            <w:r w:rsidRPr="007E3F6A">
              <w:rPr>
                <w:sz w:val="22"/>
                <w:szCs w:val="22"/>
              </w:rPr>
              <w:t>(Tz 24 - 27)</w:t>
            </w:r>
          </w:p>
        </w:tc>
        <w:tc>
          <w:tcPr>
            <w:tcW w:w="6831" w:type="dxa"/>
            <w:tcBorders>
              <w:top w:val="single" w:sz="8" w:space="0" w:color="auto"/>
              <w:left w:val="single" w:sz="8" w:space="0" w:color="auto"/>
              <w:bottom w:val="single" w:sz="8" w:space="0" w:color="auto"/>
              <w:right w:val="single" w:sz="8" w:space="0" w:color="auto"/>
            </w:tcBorders>
            <w:shd w:val="clear" w:color="auto" w:fill="auto"/>
            <w:vAlign w:val="center"/>
          </w:tcPr>
          <w:p w:rsidR="006930C9" w:rsidRPr="00C13627" w:rsidRDefault="006930C9" w:rsidP="005D5744">
            <w:pPr>
              <w:rPr>
                <w:sz w:val="22"/>
                <w:szCs w:val="22"/>
              </w:rPr>
            </w:pPr>
            <w:r w:rsidRPr="00C13627">
              <w:rPr>
                <w:sz w:val="22"/>
                <w:szCs w:val="22"/>
              </w:rPr>
              <w:t xml:space="preserve">Wir haben den Jahresabschluss – bestehend aus Bilanz, Gewinn- und Verlustrechnung sowie Anhang - unter Einbeziehung der Buchführung und den Lagebericht der Windkraft GmbH für das Geschäftsjahr vom 01.01.2016 bis 31.12.2016 geprüft. </w:t>
            </w:r>
          </w:p>
        </w:tc>
      </w:tr>
      <w:tr w:rsidR="006930C9" w:rsidRPr="00472D6A" w:rsidTr="005D5744">
        <w:trPr>
          <w:trHeight w:val="1361"/>
        </w:trPr>
        <w:tc>
          <w:tcPr>
            <w:tcW w:w="2209" w:type="dxa"/>
            <w:vMerge w:val="restart"/>
            <w:tcBorders>
              <w:top w:val="nil"/>
              <w:left w:val="single" w:sz="8" w:space="0" w:color="auto"/>
              <w:bottom w:val="single" w:sz="8" w:space="0" w:color="auto"/>
              <w:right w:val="single" w:sz="8" w:space="0" w:color="auto"/>
            </w:tcBorders>
            <w:shd w:val="clear" w:color="auto" w:fill="auto"/>
          </w:tcPr>
          <w:p w:rsidR="006930C9" w:rsidRPr="00595C56" w:rsidRDefault="006930C9" w:rsidP="005D5744">
            <w:pPr>
              <w:pStyle w:val="Punkt0Tabelle"/>
              <w:ind w:right="-99"/>
              <w:rPr>
                <w:sz w:val="20"/>
              </w:rPr>
            </w:pPr>
            <w:r w:rsidRPr="00595C56">
              <w:rPr>
                <w:sz w:val="20"/>
              </w:rPr>
              <w:t xml:space="preserve">Gegenstand </w:t>
            </w:r>
            <w:r>
              <w:rPr>
                <w:sz w:val="20"/>
              </w:rPr>
              <w:br/>
            </w:r>
            <w:r w:rsidRPr="00595C56">
              <w:rPr>
                <w:sz w:val="20"/>
              </w:rPr>
              <w:t>Prüfung</w:t>
            </w:r>
          </w:p>
          <w:p w:rsidR="006930C9" w:rsidRPr="00595C56" w:rsidRDefault="006930C9" w:rsidP="005D5744">
            <w:pPr>
              <w:pStyle w:val="Punkt0Tabelle"/>
              <w:ind w:right="-99"/>
              <w:jc w:val="left"/>
              <w:rPr>
                <w:sz w:val="20"/>
              </w:rPr>
            </w:pPr>
            <w:r w:rsidRPr="00595C56">
              <w:rPr>
                <w:sz w:val="20"/>
              </w:rPr>
              <w:t>Nennung RL-Grundsätze</w:t>
            </w:r>
          </w:p>
          <w:p w:rsidR="006930C9" w:rsidRPr="00595C56" w:rsidRDefault="006930C9" w:rsidP="005D5744">
            <w:pPr>
              <w:pStyle w:val="Punkt0Tabelle"/>
              <w:jc w:val="left"/>
              <w:rPr>
                <w:sz w:val="20"/>
              </w:rPr>
            </w:pPr>
            <w:r w:rsidRPr="00595C56">
              <w:rPr>
                <w:sz w:val="20"/>
              </w:rPr>
              <w:t>Abgrenzung Verantwortlichkeiten</w:t>
            </w:r>
          </w:p>
          <w:p w:rsidR="006930C9" w:rsidRPr="00595C56" w:rsidRDefault="006930C9" w:rsidP="005D5744">
            <w:pPr>
              <w:pStyle w:val="Punkt0Tabelle"/>
              <w:rPr>
                <w:sz w:val="20"/>
              </w:rPr>
            </w:pPr>
            <w:r w:rsidRPr="00595C56">
              <w:rPr>
                <w:sz w:val="20"/>
              </w:rPr>
              <w:t>Aufgabe AP</w:t>
            </w:r>
          </w:p>
        </w:tc>
        <w:tc>
          <w:tcPr>
            <w:tcW w:w="6831" w:type="dxa"/>
            <w:tcBorders>
              <w:top w:val="single" w:sz="8" w:space="0" w:color="auto"/>
              <w:left w:val="single" w:sz="8" w:space="0" w:color="auto"/>
              <w:bottom w:val="single" w:sz="8" w:space="0" w:color="auto"/>
              <w:right w:val="single" w:sz="8" w:space="0" w:color="auto"/>
            </w:tcBorders>
            <w:shd w:val="clear" w:color="auto" w:fill="auto"/>
            <w:vAlign w:val="center"/>
          </w:tcPr>
          <w:p w:rsidR="006930C9" w:rsidRPr="00C13627" w:rsidRDefault="006930C9" w:rsidP="005D5744">
            <w:pPr>
              <w:rPr>
                <w:sz w:val="22"/>
                <w:szCs w:val="22"/>
              </w:rPr>
            </w:pPr>
            <w:r w:rsidRPr="00C13627">
              <w:rPr>
                <w:sz w:val="22"/>
                <w:szCs w:val="22"/>
              </w:rPr>
              <w:t xml:space="preserve">Die Buchführung und die Aufstellung von Jahresabschluss und Lagebericht nach den deutschen handelsrechtlichen Vorschriften - und ergänzenden Bestimmungen des Gesellschaftsvertrages - liegen in der Verantwortung der gesetzlichen Vertreter der Gesellschaft. </w:t>
            </w:r>
          </w:p>
        </w:tc>
      </w:tr>
      <w:tr w:rsidR="006930C9" w:rsidRPr="00472D6A" w:rsidTr="005D5744">
        <w:trPr>
          <w:trHeight w:val="964"/>
        </w:trPr>
        <w:tc>
          <w:tcPr>
            <w:tcW w:w="2209" w:type="dxa"/>
            <w:vMerge/>
            <w:tcBorders>
              <w:top w:val="nil"/>
              <w:left w:val="single" w:sz="8" w:space="0" w:color="auto"/>
              <w:bottom w:val="single" w:sz="8" w:space="0" w:color="auto"/>
              <w:right w:val="single" w:sz="8" w:space="0" w:color="auto"/>
            </w:tcBorders>
            <w:shd w:val="clear" w:color="auto" w:fill="auto"/>
          </w:tcPr>
          <w:p w:rsidR="006930C9" w:rsidRPr="00595C56" w:rsidRDefault="006930C9" w:rsidP="005D5744">
            <w:pPr>
              <w:rPr>
                <w:sz w:val="20"/>
              </w:rPr>
            </w:pPr>
          </w:p>
        </w:tc>
        <w:tc>
          <w:tcPr>
            <w:tcW w:w="6831" w:type="dxa"/>
            <w:tcBorders>
              <w:top w:val="single" w:sz="8" w:space="0" w:color="auto"/>
              <w:left w:val="single" w:sz="8" w:space="0" w:color="auto"/>
              <w:bottom w:val="single" w:sz="8" w:space="0" w:color="auto"/>
              <w:right w:val="single" w:sz="8" w:space="0" w:color="auto"/>
            </w:tcBorders>
            <w:shd w:val="clear" w:color="auto" w:fill="auto"/>
            <w:vAlign w:val="center"/>
          </w:tcPr>
          <w:p w:rsidR="006930C9" w:rsidRPr="00C13627" w:rsidRDefault="006930C9" w:rsidP="005D5744">
            <w:pPr>
              <w:rPr>
                <w:sz w:val="22"/>
                <w:szCs w:val="22"/>
              </w:rPr>
            </w:pPr>
            <w:r w:rsidRPr="00C13627">
              <w:rPr>
                <w:sz w:val="22"/>
                <w:szCs w:val="22"/>
              </w:rPr>
              <w:t>Unsere Aufgabe ist es, auf der Grundlage der von uns durchgeführten Prüfung eine Beurteilung über den Jahresabschluss unter Einbeziehung der Buchführung und über den Lagebericht abzugeben.</w:t>
            </w:r>
          </w:p>
        </w:tc>
      </w:tr>
      <w:tr w:rsidR="006930C9" w:rsidRPr="00472D6A" w:rsidTr="005D5744">
        <w:trPr>
          <w:trHeight w:hRule="exact" w:val="170"/>
        </w:trPr>
        <w:tc>
          <w:tcPr>
            <w:tcW w:w="2209" w:type="dxa"/>
            <w:tcBorders>
              <w:top w:val="single" w:sz="8" w:space="0" w:color="auto"/>
              <w:left w:val="single" w:sz="24" w:space="0" w:color="FFFFFF" w:themeColor="background1"/>
              <w:bottom w:val="single" w:sz="8" w:space="0" w:color="auto"/>
              <w:right w:val="single" w:sz="24" w:space="0" w:color="FFFFFF" w:themeColor="background1"/>
            </w:tcBorders>
            <w:shd w:val="clear" w:color="auto" w:fill="auto"/>
          </w:tcPr>
          <w:p w:rsidR="006930C9" w:rsidRPr="00761129" w:rsidRDefault="006930C9" w:rsidP="005D5744">
            <w:pPr>
              <w:rPr>
                <w:sz w:val="16"/>
                <w:szCs w:val="16"/>
              </w:rPr>
            </w:pPr>
          </w:p>
        </w:tc>
        <w:tc>
          <w:tcPr>
            <w:tcW w:w="6831" w:type="dxa"/>
            <w:tcBorders>
              <w:top w:val="single" w:sz="8" w:space="0" w:color="auto"/>
              <w:left w:val="single" w:sz="24" w:space="0" w:color="FFFFFF" w:themeColor="background1"/>
              <w:bottom w:val="single" w:sz="8" w:space="0" w:color="auto"/>
              <w:right w:val="single" w:sz="24" w:space="0" w:color="FFFFFF" w:themeColor="background1"/>
            </w:tcBorders>
            <w:shd w:val="clear" w:color="auto" w:fill="auto"/>
            <w:vAlign w:val="center"/>
          </w:tcPr>
          <w:p w:rsidR="006930C9" w:rsidRPr="00761129" w:rsidRDefault="006930C9" w:rsidP="005D5744">
            <w:pPr>
              <w:rPr>
                <w:sz w:val="16"/>
                <w:szCs w:val="16"/>
              </w:rPr>
            </w:pPr>
          </w:p>
        </w:tc>
      </w:tr>
      <w:tr w:rsidR="006930C9" w:rsidRPr="00472D6A" w:rsidTr="005D5744">
        <w:trPr>
          <w:trHeight w:val="1134"/>
        </w:trPr>
        <w:tc>
          <w:tcPr>
            <w:tcW w:w="2209" w:type="dxa"/>
            <w:tcBorders>
              <w:top w:val="single" w:sz="8" w:space="0" w:color="auto"/>
              <w:left w:val="single" w:sz="8" w:space="0" w:color="auto"/>
              <w:right w:val="single" w:sz="8" w:space="0" w:color="auto"/>
            </w:tcBorders>
            <w:shd w:val="clear" w:color="auto" w:fill="auto"/>
          </w:tcPr>
          <w:p w:rsidR="006930C9" w:rsidRPr="00595C56" w:rsidRDefault="006930C9" w:rsidP="005D5744">
            <w:pPr>
              <w:spacing w:before="60"/>
              <w:ind w:left="-126" w:right="-120"/>
              <w:jc w:val="center"/>
              <w:rPr>
                <w:b/>
                <w:sz w:val="20"/>
              </w:rPr>
            </w:pPr>
            <w:r w:rsidRPr="005557D6">
              <w:rPr>
                <w:noProof/>
                <w:szCs w:val="24"/>
              </w:rPr>
              <mc:AlternateContent>
                <mc:Choice Requires="wps">
                  <w:drawing>
                    <wp:anchor distT="0" distB="0" distL="114300" distR="114300" simplePos="0" relativeHeight="251750400" behindDoc="0" locked="0" layoutInCell="1" allowOverlap="1" wp14:anchorId="66C39D75" wp14:editId="797C8A96">
                      <wp:simplePos x="0" y="0"/>
                      <wp:positionH relativeFrom="column">
                        <wp:posOffset>-247229</wp:posOffset>
                      </wp:positionH>
                      <wp:positionV relativeFrom="paragraph">
                        <wp:posOffset>114612</wp:posOffset>
                      </wp:positionV>
                      <wp:extent cx="334010" cy="313055"/>
                      <wp:effectExtent l="0" t="0" r="27940" b="10795"/>
                      <wp:wrapNone/>
                      <wp:docPr id="81" name="Ellips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13055"/>
                              </a:xfrm>
                              <a:prstGeom prst="ellipse">
                                <a:avLst/>
                              </a:prstGeom>
                              <a:solidFill>
                                <a:schemeClr val="bg1"/>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E07F4E" id="Ellipse 81" o:spid="_x0000_s1026" style="position:absolute;margin-left:-19.45pt;margin-top:9pt;width:26.3pt;height:24.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" fillcolor="white [3212]" strokeweight="2pt"/>
                  </w:pict>
                </mc:Fallback>
              </mc:AlternateContent>
            </w:r>
            <w:r w:rsidRPr="00595C56">
              <w:rPr>
                <w:b/>
                <w:sz w:val="20"/>
              </w:rPr>
              <w:t xml:space="preserve">beschreibender </w:t>
            </w:r>
            <w:r>
              <w:rPr>
                <w:b/>
                <w:sz w:val="20"/>
              </w:rPr>
              <w:br/>
            </w:r>
            <w:r w:rsidRPr="00595C56">
              <w:rPr>
                <w:b/>
                <w:sz w:val="20"/>
              </w:rPr>
              <w:t>Abschnitt</w:t>
            </w:r>
          </w:p>
          <w:p w:rsidR="006930C9" w:rsidRPr="00595C56" w:rsidRDefault="006930C9" w:rsidP="005D5744">
            <w:pPr>
              <w:ind w:left="-126" w:right="-120"/>
              <w:jc w:val="center"/>
              <w:rPr>
                <w:sz w:val="20"/>
              </w:rPr>
            </w:pPr>
            <w:r w:rsidRPr="00595C56">
              <w:rPr>
                <w:sz w:val="20"/>
              </w:rPr>
              <w:t>(Tz 28 – 36)</w:t>
            </w:r>
          </w:p>
        </w:tc>
        <w:tc>
          <w:tcPr>
            <w:tcW w:w="683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930C9" w:rsidRPr="00C13627" w:rsidRDefault="006930C9" w:rsidP="005D5744">
            <w:pPr>
              <w:spacing w:before="60"/>
              <w:jc w:val="both"/>
              <w:rPr>
                <w:b/>
                <w:color w:val="FF0000"/>
                <w:sz w:val="22"/>
                <w:szCs w:val="22"/>
              </w:rPr>
            </w:pPr>
            <w:r w:rsidRPr="00C13627">
              <w:rPr>
                <w:sz w:val="22"/>
                <w:szCs w:val="22"/>
              </w:rPr>
              <w:t xml:space="preserve">Wir haben unsere Jahresabschlussprüfung nach § 317 HGB unter Beachtung der vom Institut der Wirtschaftsprüfer (IDW) festgestellten deutschen Grundsätze ordnungsmäßiger Abschlussprüfung vorgenommen. Danach ist die Prüfung so zu planen und durchzuführen, dass Unrichtigkeiten und Verstöße, die sich auf die Darstellung des durch den Jahresabschluss unter Beachtung der Grundsätze ordnungsmäßiger Buchführung und durch den Lagebericht vermittelten Bildes der Vermögens-, Finanz- und Ertragslage wesentlich auswirken, mit hinreichender Sicherheit erkannt werden. Bei der Festlegung der Prüfungshandlungen werden die Kenntnisse über die Geschäftstätigkeit und über das wirtschaftliche und rechtliche Umfeld der Gesellschaft sowie die Erwartungen über mögliche Fehler berücksichtigt. Im Rahmen der Prüfung werden </w:t>
            </w:r>
            <w:r w:rsidRPr="00C13627">
              <w:rPr>
                <w:strike/>
                <w:sz w:val="22"/>
                <w:szCs w:val="22"/>
              </w:rPr>
              <w:t>die Wirksamkeit des rechnungslegungsbezogenen internen Kontrollsystems sowie</w:t>
            </w:r>
            <w:r w:rsidRPr="00C13627">
              <w:rPr>
                <w:sz w:val="22"/>
                <w:szCs w:val="22"/>
              </w:rPr>
              <w:t xml:space="preserve"> Nachweise für die Angaben in Buchführung, Jahresabschluss und Lagebericht überwiegend auf der Basis von Stichproben beurteilt.</w:t>
            </w:r>
            <w:r w:rsidRPr="00C13627">
              <w:rPr>
                <w:color w:val="FF0000"/>
                <w:sz w:val="22"/>
                <w:szCs w:val="22"/>
              </w:rPr>
              <w:t xml:space="preserve"> </w:t>
            </w:r>
            <w:r w:rsidRPr="00C13627">
              <w:rPr>
                <w:b/>
                <w:color w:val="FF0000"/>
                <w:sz w:val="22"/>
                <w:szCs w:val="22"/>
              </w:rPr>
              <w:t>Wir gewinnen ein Verständnis von dem für die Abschlussprüfung relevanten internen Kontrollsystem, um Prüfungshandlungen zu planen, die unter den gegebenen Umständen angemessen sind, jedoch nicht mit dem Ziel, ein Prüfungsurteil zur Wirksamkeit des internen Kontrollsystems der Gesellschaft abzugeben*.</w:t>
            </w:r>
          </w:p>
          <w:p w:rsidR="006930C9" w:rsidRPr="00C13627" w:rsidRDefault="006930C9" w:rsidP="005D5744">
            <w:pPr>
              <w:jc w:val="both"/>
              <w:rPr>
                <w:sz w:val="22"/>
                <w:szCs w:val="22"/>
              </w:rPr>
            </w:pPr>
          </w:p>
          <w:p w:rsidR="006930C9" w:rsidRPr="00C13627" w:rsidRDefault="006930C9" w:rsidP="005D5744">
            <w:pPr>
              <w:spacing w:after="60"/>
              <w:jc w:val="both"/>
              <w:rPr>
                <w:sz w:val="22"/>
                <w:szCs w:val="22"/>
              </w:rPr>
            </w:pPr>
            <w:r w:rsidRPr="00C13627">
              <w:rPr>
                <w:sz w:val="22"/>
                <w:szCs w:val="22"/>
              </w:rPr>
              <w:t>Die Prüfung umfasst die Beurteilung der angewandten Bilanzierungsgrundsätze und der wesentlichen Einschätzungen der gesetzlichen Vertreter sowie die Würdigung der Gesamtdarstellung des Jahresabschlusses und des Lageberichts. Wir sind der Auffassung, dass unsere Prüfung eine hinreichend sichere Grundlage für unsere Beurteilung bildet.</w:t>
            </w:r>
          </w:p>
        </w:tc>
      </w:tr>
      <w:tr w:rsidR="006930C9" w:rsidRPr="00472D6A" w:rsidTr="005D5744">
        <w:trPr>
          <w:trHeight w:val="3458"/>
        </w:trPr>
        <w:tc>
          <w:tcPr>
            <w:tcW w:w="2209" w:type="dxa"/>
            <w:tcBorders>
              <w:left w:val="single" w:sz="8" w:space="0" w:color="auto"/>
              <w:bottom w:val="single" w:sz="8" w:space="0" w:color="auto"/>
              <w:right w:val="single" w:sz="8" w:space="0" w:color="auto"/>
            </w:tcBorders>
            <w:shd w:val="clear" w:color="auto" w:fill="auto"/>
          </w:tcPr>
          <w:p w:rsidR="006930C9" w:rsidRPr="00472D6A" w:rsidRDefault="006930C9" w:rsidP="005D5744">
            <w:pPr>
              <w:pStyle w:val="Punkt0Tabelle"/>
              <w:spacing w:before="60"/>
              <w:ind w:right="-120"/>
              <w:jc w:val="left"/>
              <w:rPr>
                <w:sz w:val="22"/>
                <w:szCs w:val="22"/>
              </w:rPr>
            </w:pPr>
            <w:r w:rsidRPr="00472D6A">
              <w:rPr>
                <w:sz w:val="22"/>
                <w:szCs w:val="22"/>
              </w:rPr>
              <w:t>Darstellung Gegenstand, Art, Umfang der Prüfung</w:t>
            </w:r>
          </w:p>
          <w:p w:rsidR="006930C9" w:rsidRPr="00472D6A" w:rsidRDefault="006930C9" w:rsidP="005D5744">
            <w:pPr>
              <w:pStyle w:val="Punkt0Tabelle"/>
              <w:ind w:right="-140"/>
              <w:jc w:val="left"/>
              <w:rPr>
                <w:sz w:val="22"/>
                <w:szCs w:val="22"/>
              </w:rPr>
            </w:pPr>
            <w:r w:rsidRPr="00472D6A">
              <w:rPr>
                <w:sz w:val="22"/>
                <w:szCs w:val="22"/>
              </w:rPr>
              <w:t xml:space="preserve">hinreichend </w:t>
            </w:r>
            <w:r>
              <w:rPr>
                <w:sz w:val="22"/>
                <w:szCs w:val="22"/>
              </w:rPr>
              <w:br/>
            </w:r>
            <w:r w:rsidRPr="00472D6A">
              <w:rPr>
                <w:sz w:val="22"/>
                <w:szCs w:val="22"/>
              </w:rPr>
              <w:t>sichere Grundlage für Prüfungs</w:t>
            </w:r>
            <w:r>
              <w:rPr>
                <w:sz w:val="22"/>
                <w:szCs w:val="22"/>
              </w:rPr>
              <w:t>-</w:t>
            </w:r>
            <w:r>
              <w:rPr>
                <w:sz w:val="22"/>
                <w:szCs w:val="22"/>
              </w:rPr>
              <w:br/>
            </w:r>
            <w:r w:rsidRPr="00472D6A">
              <w:rPr>
                <w:sz w:val="22"/>
                <w:szCs w:val="22"/>
              </w:rPr>
              <w:t>urteil</w:t>
            </w:r>
          </w:p>
          <w:p w:rsidR="006930C9" w:rsidRPr="00472D6A" w:rsidRDefault="006930C9" w:rsidP="005D5744">
            <w:pPr>
              <w:pStyle w:val="Punkt0Tabelle"/>
              <w:numPr>
                <w:ilvl w:val="0"/>
                <w:numId w:val="0"/>
              </w:numPr>
              <w:ind w:left="284" w:right="-120" w:hanging="284"/>
              <w:jc w:val="left"/>
              <w:rPr>
                <w:sz w:val="22"/>
                <w:szCs w:val="22"/>
              </w:rPr>
            </w:pPr>
          </w:p>
        </w:tc>
        <w:tc>
          <w:tcPr>
            <w:tcW w:w="6831" w:type="dxa"/>
            <w:vMerge/>
            <w:tcBorders>
              <w:left w:val="single" w:sz="8" w:space="0" w:color="auto"/>
              <w:bottom w:val="single" w:sz="8" w:space="0" w:color="auto"/>
              <w:right w:val="single" w:sz="8" w:space="0" w:color="auto"/>
            </w:tcBorders>
            <w:shd w:val="clear" w:color="auto" w:fill="auto"/>
          </w:tcPr>
          <w:p w:rsidR="006930C9" w:rsidRPr="00472D6A" w:rsidRDefault="006930C9" w:rsidP="005D5744">
            <w:pPr>
              <w:jc w:val="both"/>
              <w:rPr>
                <w:sz w:val="22"/>
                <w:szCs w:val="22"/>
              </w:rPr>
            </w:pPr>
          </w:p>
        </w:tc>
      </w:tr>
    </w:tbl>
    <w:p w:rsidR="006930C9" w:rsidRDefault="006930C9" w:rsidP="006930C9">
      <w:pPr>
        <w:sectPr w:rsidR="006930C9" w:rsidSect="000213B0">
          <w:headerReference w:type="first" r:id="rId55"/>
          <w:pgSz w:w="11906" w:h="16838" w:code="9"/>
          <w:pgMar w:top="1134" w:right="1418" w:bottom="1134" w:left="1418" w:header="709" w:footer="397" w:gutter="0"/>
          <w:cols w:space="708"/>
          <w:titlePg/>
          <w:docGrid w:linePitch="360"/>
        </w:sectPr>
      </w:pPr>
    </w:p>
    <w:p w:rsidR="006930C9" w:rsidRDefault="006930C9" w:rsidP="006930C9"/>
    <w:p w:rsidR="006930C9" w:rsidRDefault="006930C9" w:rsidP="006930C9">
      <w:r>
        <w:rPr>
          <w:noProof/>
        </w:rPr>
        <mc:AlternateContent>
          <mc:Choice Requires="wps">
            <w:drawing>
              <wp:anchor distT="0" distB="0" distL="114300" distR="114300" simplePos="0" relativeHeight="251759616" behindDoc="0" locked="0" layoutInCell="1" allowOverlap="1" wp14:anchorId="39DD8AB6" wp14:editId="031F4974">
                <wp:simplePos x="0" y="0"/>
                <wp:positionH relativeFrom="column">
                  <wp:posOffset>-144780</wp:posOffset>
                </wp:positionH>
                <wp:positionV relativeFrom="paragraph">
                  <wp:posOffset>220345</wp:posOffset>
                </wp:positionV>
                <wp:extent cx="914400" cy="260350"/>
                <wp:effectExtent l="0" t="0" r="0" b="6350"/>
                <wp:wrapNone/>
                <wp:docPr id="90" name="Textfeld 90"/>
                <wp:cNvGraphicFramePr/>
                <a:graphic xmlns:a="http://schemas.openxmlformats.org/drawingml/2006/main">
                  <a:graphicData uri="http://schemas.microsoft.com/office/word/2010/wordprocessingShape">
                    <wps:wsp>
                      <wps:cNvSpPr txBox="1"/>
                      <wps:spPr>
                        <a:xfrm>
                          <a:off x="0" y="0"/>
                          <a:ext cx="914400" cy="260350"/>
                        </a:xfrm>
                        <a:prstGeom prst="rect">
                          <a:avLst/>
                        </a:prstGeom>
                        <a:noFill/>
                        <a:ln w="6350">
                          <a:noFill/>
                        </a:ln>
                      </wps:spPr>
                      <wps:txbx>
                        <w:txbxContent>
                          <w:p w:rsidR="00850E9B" w:rsidRPr="002D0251" w:rsidRDefault="00850E9B" w:rsidP="006930C9">
                            <w:pPr>
                              <w:rPr>
                                <w:b/>
                              </w:rPr>
                            </w:pPr>
                            <w:r w:rsidRPr="002D0251">
                              <w:rPr>
                                <w:b/>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DD8AB6" id="Textfeld 90" o:spid="_x0000_s1063" type="#_x0000_t202" style="position:absolute;margin-left:-11.4pt;margin-top:17.35pt;width:1in;height:20.5pt;z-index:2517596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" filled="f" stroked="f" strokeweight=".5pt">
                <v:textbox>
                  <w:txbxContent>
                    <w:p w:rsidR="00850E9B" w:rsidRPr="002D0251" w:rsidRDefault="00850E9B" w:rsidP="006930C9">
                      <w:pPr>
                        <w:rPr>
                          <w:b/>
                        </w:rPr>
                      </w:pPr>
                      <w:r w:rsidRPr="002D0251">
                        <w:rPr>
                          <w:b/>
                        </w:rPr>
                        <w:t>4</w:t>
                      </w:r>
                    </w:p>
                  </w:txbxContent>
                </v:textbox>
              </v:shape>
            </w:pict>
          </mc:Fallback>
        </mc:AlternateContent>
      </w:r>
      <w:r w:rsidRPr="005557D6">
        <w:rPr>
          <w:noProof/>
          <w:szCs w:val="24"/>
        </w:rPr>
        <mc:AlternateContent>
          <mc:Choice Requires="wps">
            <w:drawing>
              <wp:anchor distT="0" distB="0" distL="114300" distR="114300" simplePos="0" relativeHeight="251749376" behindDoc="0" locked="0" layoutInCell="1" allowOverlap="1" wp14:anchorId="625198BE" wp14:editId="6F5D944E">
                <wp:simplePos x="0" y="0"/>
                <wp:positionH relativeFrom="column">
                  <wp:posOffset>-180340</wp:posOffset>
                </wp:positionH>
                <wp:positionV relativeFrom="paragraph">
                  <wp:posOffset>219710</wp:posOffset>
                </wp:positionV>
                <wp:extent cx="334010" cy="313055"/>
                <wp:effectExtent l="0" t="0" r="27940" b="10795"/>
                <wp:wrapNone/>
                <wp:docPr id="82" name="Ellips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13055"/>
                        </a:xfrm>
                        <a:prstGeom prst="ellipse">
                          <a:avLst/>
                        </a:prstGeom>
                        <a:solidFill>
                          <a:schemeClr val="bg1"/>
                        </a:solidFill>
                        <a:ln w="25400">
                          <a:solidFill>
                            <a:srgbClr val="000000"/>
                          </a:solidFill>
                          <a:round/>
                          <a:headEnd/>
                          <a:tailEnd/>
                        </a:ln>
                      </wps:spPr>
                      <wps:txbx>
                        <w:txbxContent>
                          <w:p w:rsidR="00850E9B" w:rsidRPr="002D0251" w:rsidRDefault="00850E9B" w:rsidP="006930C9">
                            <w:pPr>
                              <w:jc w:val="center"/>
                              <w:rPr>
                                <w:sz w:val="4"/>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5198BE" id="Ellipse 82" o:spid="_x0000_s1064" style="position:absolute;margin-left:-14.2pt;margin-top:17.3pt;width:26.3pt;height:24.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" fillcolor="white [3212]" strokeweight="2pt">
                <v:textbox>
                  <w:txbxContent>
                    <w:p w:rsidR="00850E9B" w:rsidRPr="002D0251" w:rsidRDefault="00850E9B" w:rsidP="006930C9">
                      <w:pPr>
                        <w:jc w:val="center"/>
                        <w:rPr>
                          <w:sz w:val="4"/>
                          <w:szCs w:val="4"/>
                        </w:rPr>
                      </w:pPr>
                    </w:p>
                  </w:txbxContent>
                </v:textbox>
              </v:oval>
            </w:pict>
          </mc:Fallback>
        </mc:AlternateContent>
      </w:r>
    </w:p>
    <w:tbl>
      <w:tblPr>
        <w:tblStyle w:val="Tabellenraster"/>
        <w:tblW w:w="0" w:type="auto"/>
        <w:tblInd w:w="-10" w:type="dxa"/>
        <w:tblLook w:val="04A0" w:firstRow="1" w:lastRow="0" w:firstColumn="1" w:lastColumn="0" w:noHBand="0" w:noVBand="1"/>
      </w:tblPr>
      <w:tblGrid>
        <w:gridCol w:w="2209"/>
        <w:gridCol w:w="6831"/>
      </w:tblGrid>
      <w:tr w:rsidR="006930C9" w:rsidRPr="00472D6A" w:rsidTr="005D5744">
        <w:trPr>
          <w:trHeight w:val="2381"/>
        </w:trPr>
        <w:tc>
          <w:tcPr>
            <w:tcW w:w="2209" w:type="dxa"/>
            <w:tcBorders>
              <w:top w:val="single" w:sz="8" w:space="0" w:color="auto"/>
              <w:left w:val="single" w:sz="8" w:space="0" w:color="auto"/>
              <w:bottom w:val="single" w:sz="8" w:space="0" w:color="auto"/>
              <w:right w:val="single" w:sz="8" w:space="0" w:color="auto"/>
            </w:tcBorders>
            <w:shd w:val="clear" w:color="auto" w:fill="auto"/>
          </w:tcPr>
          <w:p w:rsidR="006930C9" w:rsidRPr="00472D6A" w:rsidRDefault="006930C9" w:rsidP="005D5744">
            <w:pPr>
              <w:spacing w:before="60"/>
              <w:ind w:left="-126" w:right="-98"/>
              <w:jc w:val="center"/>
              <w:rPr>
                <w:b/>
                <w:sz w:val="22"/>
                <w:szCs w:val="22"/>
              </w:rPr>
            </w:pPr>
            <w:r w:rsidRPr="00472D6A">
              <w:rPr>
                <w:b/>
                <w:sz w:val="22"/>
                <w:szCs w:val="22"/>
              </w:rPr>
              <w:t xml:space="preserve">Beurteilung </w:t>
            </w:r>
            <w:r>
              <w:rPr>
                <w:b/>
                <w:sz w:val="22"/>
                <w:szCs w:val="22"/>
              </w:rPr>
              <w:br/>
            </w:r>
            <w:r w:rsidRPr="00472D6A">
              <w:rPr>
                <w:b/>
                <w:sz w:val="22"/>
                <w:szCs w:val="22"/>
              </w:rPr>
              <w:t>durch AP</w:t>
            </w:r>
          </w:p>
          <w:p w:rsidR="006930C9" w:rsidRPr="00472D6A" w:rsidRDefault="006930C9" w:rsidP="005D5744">
            <w:pPr>
              <w:ind w:left="-126" w:right="-98"/>
              <w:jc w:val="center"/>
              <w:rPr>
                <w:sz w:val="22"/>
                <w:szCs w:val="22"/>
              </w:rPr>
            </w:pPr>
            <w:r w:rsidRPr="00472D6A">
              <w:rPr>
                <w:sz w:val="22"/>
                <w:szCs w:val="22"/>
              </w:rPr>
              <w:t>(Tz 37 – 76)</w:t>
            </w:r>
          </w:p>
        </w:tc>
        <w:tc>
          <w:tcPr>
            <w:tcW w:w="6831" w:type="dxa"/>
            <w:tcBorders>
              <w:top w:val="single" w:sz="8" w:space="0" w:color="auto"/>
              <w:left w:val="single" w:sz="8" w:space="0" w:color="auto"/>
              <w:bottom w:val="single" w:sz="8" w:space="0" w:color="auto"/>
              <w:right w:val="single" w:sz="8" w:space="0" w:color="auto"/>
            </w:tcBorders>
            <w:shd w:val="clear" w:color="auto" w:fill="auto"/>
            <w:vAlign w:val="center"/>
          </w:tcPr>
          <w:p w:rsidR="006930C9" w:rsidRPr="00AD04E6" w:rsidRDefault="006930C9" w:rsidP="005D5744">
            <w:pPr>
              <w:spacing w:before="60"/>
              <w:jc w:val="both"/>
              <w:rPr>
                <w:sz w:val="20"/>
              </w:rPr>
            </w:pPr>
            <w:r w:rsidRPr="00AD04E6">
              <w:rPr>
                <w:sz w:val="20"/>
              </w:rPr>
              <w:t>Unsere Prüfung hat zu keinen Einwendungen geführt.</w:t>
            </w:r>
          </w:p>
          <w:p w:rsidR="006930C9" w:rsidRPr="00AD04E6" w:rsidRDefault="006930C9" w:rsidP="005D5744">
            <w:pPr>
              <w:jc w:val="both"/>
              <w:rPr>
                <w:sz w:val="20"/>
              </w:rPr>
            </w:pPr>
          </w:p>
          <w:p w:rsidR="006930C9" w:rsidRPr="00AD04E6" w:rsidRDefault="006930C9" w:rsidP="006930C9">
            <w:pPr>
              <w:spacing w:after="120"/>
              <w:jc w:val="both"/>
              <w:rPr>
                <w:sz w:val="20"/>
              </w:rPr>
            </w:pPr>
            <w:r w:rsidRPr="00AD04E6">
              <w:rPr>
                <w:sz w:val="20"/>
              </w:rPr>
              <w:t xml:space="preserve">Nach unserer Beurteilung aufgrund der bei der Prüfung gewonnenen Erkenntnisse entspricht der Jahresabschluss den gesetzlichen Vorschriften und den ergänzenden Bestimmungen des Gesellschaftsvertrags und vermittelt unter Beachtung der Grundsätze ordnungsmäßiger Buchführung ein den tatsächlichen Verhältnissen entsprechendes Bild der Vermögens-, Finanz- und Ertragslage der Gesellschaft. Der Lagebericht steht in Einklang mit dem Jahresabschluss, </w:t>
            </w:r>
            <w:r w:rsidRPr="00AD04E6">
              <w:rPr>
                <w:b/>
                <w:sz w:val="20"/>
              </w:rPr>
              <w:t>entspricht den gesetzlichen Vorschriften</w:t>
            </w:r>
            <w:r w:rsidRPr="00AD04E6">
              <w:rPr>
                <w:sz w:val="20"/>
              </w:rPr>
              <w:t xml:space="preserve">, vermittelt insgesamt ein </w:t>
            </w:r>
            <w:r w:rsidRPr="00AD04E6">
              <w:rPr>
                <w:b/>
                <w:sz w:val="20"/>
              </w:rPr>
              <w:t xml:space="preserve">zutreffendes Bild </w:t>
            </w:r>
            <w:r w:rsidRPr="00AD04E6">
              <w:rPr>
                <w:sz w:val="20"/>
              </w:rPr>
              <w:t>von der Lage der Gesellschaft und stellt die Chancen und Risiken der zukünftigen Entwicklung zutreffend dar.</w:t>
            </w:r>
          </w:p>
        </w:tc>
      </w:tr>
      <w:tr w:rsidR="006930C9" w:rsidRPr="00472D6A" w:rsidTr="005D5744">
        <w:trPr>
          <w:trHeight w:hRule="exact" w:val="170"/>
        </w:trPr>
        <w:tc>
          <w:tcPr>
            <w:tcW w:w="2209" w:type="dxa"/>
            <w:tcBorders>
              <w:top w:val="single" w:sz="8" w:space="0" w:color="auto"/>
              <w:left w:val="single" w:sz="24" w:space="0" w:color="FFFFFF" w:themeColor="background1"/>
              <w:bottom w:val="single" w:sz="8" w:space="0" w:color="auto"/>
              <w:right w:val="single" w:sz="24" w:space="0" w:color="FFFFFF" w:themeColor="background1"/>
            </w:tcBorders>
            <w:shd w:val="clear" w:color="auto" w:fill="auto"/>
          </w:tcPr>
          <w:p w:rsidR="006930C9" w:rsidRPr="00691E27" w:rsidRDefault="006930C9" w:rsidP="005D5744">
            <w:pPr>
              <w:spacing w:before="60"/>
              <w:ind w:left="-126" w:right="-98"/>
              <w:jc w:val="center"/>
              <w:rPr>
                <w:sz w:val="16"/>
                <w:szCs w:val="16"/>
              </w:rPr>
            </w:pPr>
          </w:p>
        </w:tc>
        <w:tc>
          <w:tcPr>
            <w:tcW w:w="6831" w:type="dxa"/>
            <w:tcBorders>
              <w:top w:val="single" w:sz="8" w:space="0" w:color="auto"/>
              <w:left w:val="single" w:sz="24" w:space="0" w:color="FFFFFF" w:themeColor="background1"/>
              <w:bottom w:val="single" w:sz="8" w:space="0" w:color="auto"/>
              <w:right w:val="single" w:sz="24" w:space="0" w:color="FFFFFF" w:themeColor="background1"/>
            </w:tcBorders>
            <w:shd w:val="clear" w:color="auto" w:fill="auto"/>
          </w:tcPr>
          <w:p w:rsidR="006930C9" w:rsidRPr="00691E27" w:rsidRDefault="006930C9" w:rsidP="005D5744">
            <w:pPr>
              <w:jc w:val="both"/>
              <w:rPr>
                <w:sz w:val="16"/>
                <w:szCs w:val="16"/>
              </w:rPr>
            </w:pPr>
          </w:p>
        </w:tc>
      </w:tr>
      <w:tr w:rsidR="006930C9" w:rsidRPr="00472D6A" w:rsidTr="005D5744">
        <w:trPr>
          <w:trHeight w:val="440"/>
        </w:trPr>
        <w:tc>
          <w:tcPr>
            <w:tcW w:w="2209" w:type="dxa"/>
            <w:tcBorders>
              <w:top w:val="single" w:sz="8" w:space="0" w:color="auto"/>
              <w:left w:val="single" w:sz="8" w:space="0" w:color="auto"/>
              <w:bottom w:val="single" w:sz="8" w:space="0" w:color="auto"/>
              <w:right w:val="single" w:sz="8" w:space="0" w:color="auto"/>
            </w:tcBorders>
            <w:shd w:val="clear" w:color="auto" w:fill="auto"/>
            <w:vAlign w:val="center"/>
          </w:tcPr>
          <w:p w:rsidR="006930C9" w:rsidRPr="00087799" w:rsidRDefault="006930C9" w:rsidP="005D5744">
            <w:pPr>
              <w:spacing w:before="60"/>
              <w:jc w:val="center"/>
              <w:rPr>
                <w:b/>
                <w:sz w:val="22"/>
                <w:szCs w:val="22"/>
              </w:rPr>
            </w:pPr>
            <w:r w:rsidRPr="005557D6">
              <w:rPr>
                <w:noProof/>
                <w:szCs w:val="24"/>
              </w:rPr>
              <mc:AlternateContent>
                <mc:Choice Requires="wps">
                  <w:drawing>
                    <wp:anchor distT="0" distB="0" distL="114300" distR="114300" simplePos="0" relativeHeight="251756544" behindDoc="0" locked="0" layoutInCell="1" allowOverlap="1" wp14:anchorId="2EEFBE31" wp14:editId="3E601F24">
                      <wp:simplePos x="0" y="0"/>
                      <wp:positionH relativeFrom="margin">
                        <wp:posOffset>-253365</wp:posOffset>
                      </wp:positionH>
                      <wp:positionV relativeFrom="paragraph">
                        <wp:posOffset>-51435</wp:posOffset>
                      </wp:positionV>
                      <wp:extent cx="285750" cy="295910"/>
                      <wp:effectExtent l="0" t="0" r="0" b="8890"/>
                      <wp:wrapNone/>
                      <wp:docPr id="85" name="Textfeld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95910"/>
                              </a:xfrm>
                              <a:prstGeom prst="rect">
                                <a:avLst/>
                              </a:prstGeom>
                              <a:noFill/>
                              <a:ln>
                                <a:noFill/>
                              </a:ln>
                            </wps:spPr>
                            <wps:txbx>
                              <w:txbxContent>
                                <w:p w:rsidR="00850E9B" w:rsidRPr="003C416F" w:rsidRDefault="00850E9B" w:rsidP="006930C9">
                                  <w:pPr>
                                    <w:ind w:right="-123"/>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FBE31" id="Textfeld 85" o:spid="_x0000_s1065" type="#_x0000_t202" style="position:absolute;left:0;text-align:left;margin-left:-19.95pt;margin-top:-4.05pt;width:22.5pt;height:23.3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" filled="f" stroked="f">
                      <v:textbox>
                        <w:txbxContent>
                          <w:p w:rsidR="00850E9B" w:rsidRPr="003C416F" w:rsidRDefault="00850E9B" w:rsidP="006930C9">
                            <w:pPr>
                              <w:ind w:right="-123"/>
                              <w:rPr>
                                <w:b/>
                              </w:rPr>
                            </w:pPr>
                            <w:r>
                              <w:rPr>
                                <w:b/>
                              </w:rPr>
                              <w:t>5</w:t>
                            </w:r>
                          </w:p>
                        </w:txbxContent>
                      </v:textbox>
                      <w10:wrap anchorx="margin"/>
                    </v:shape>
                  </w:pict>
                </mc:Fallback>
              </mc:AlternateContent>
            </w:r>
            <w:r w:rsidRPr="005557D6">
              <w:rPr>
                <w:noProof/>
                <w:szCs w:val="24"/>
              </w:rPr>
              <mc:AlternateContent>
                <mc:Choice Requires="wps">
                  <w:drawing>
                    <wp:anchor distT="0" distB="0" distL="114300" distR="114300" simplePos="0" relativeHeight="251748352" behindDoc="0" locked="0" layoutInCell="1" allowOverlap="1" wp14:anchorId="08976A8B" wp14:editId="33DF0E65">
                      <wp:simplePos x="0" y="0"/>
                      <wp:positionH relativeFrom="column">
                        <wp:posOffset>-271780</wp:posOffset>
                      </wp:positionH>
                      <wp:positionV relativeFrom="paragraph">
                        <wp:posOffset>-56515</wp:posOffset>
                      </wp:positionV>
                      <wp:extent cx="334010" cy="313055"/>
                      <wp:effectExtent l="0" t="0" r="27940" b="10795"/>
                      <wp:wrapNone/>
                      <wp:docPr id="86" name="Ellips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13055"/>
                              </a:xfrm>
                              <a:prstGeom prst="ellipse">
                                <a:avLst/>
                              </a:prstGeom>
                              <a:solidFill>
                                <a:schemeClr val="bg1"/>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6BE14D" id="Ellipse 86" o:spid="_x0000_s1026" style="position:absolute;margin-left:-21.4pt;margin-top:-4.45pt;width:26.3pt;height:24.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" fillcolor="white [3212]" strokeweight="2pt"/>
                  </w:pict>
                </mc:Fallback>
              </mc:AlternateContent>
            </w:r>
            <w:proofErr w:type="spellStart"/>
            <w:r w:rsidRPr="00087799">
              <w:rPr>
                <w:b/>
                <w:sz w:val="22"/>
                <w:szCs w:val="22"/>
              </w:rPr>
              <w:t>Formalia</w:t>
            </w:r>
            <w:proofErr w:type="spellEnd"/>
          </w:p>
        </w:tc>
        <w:tc>
          <w:tcPr>
            <w:tcW w:w="6831" w:type="dxa"/>
            <w:tcBorders>
              <w:top w:val="single" w:sz="8" w:space="0" w:color="auto"/>
              <w:left w:val="single" w:sz="8" w:space="0" w:color="auto"/>
              <w:bottom w:val="single" w:sz="8" w:space="0" w:color="auto"/>
              <w:right w:val="single" w:sz="8" w:space="0" w:color="auto"/>
            </w:tcBorders>
            <w:shd w:val="clear" w:color="auto" w:fill="auto"/>
            <w:vAlign w:val="center"/>
          </w:tcPr>
          <w:p w:rsidR="006930C9" w:rsidRPr="00472D6A" w:rsidRDefault="006930C9" w:rsidP="005D5744">
            <w:pPr>
              <w:rPr>
                <w:sz w:val="22"/>
                <w:szCs w:val="22"/>
              </w:rPr>
            </w:pPr>
            <w:r w:rsidRPr="00472D6A">
              <w:rPr>
                <w:b/>
                <w:sz w:val="22"/>
                <w:szCs w:val="22"/>
              </w:rPr>
              <w:t xml:space="preserve">Ort, Datum, Unterzeichnung und Siegel </w:t>
            </w:r>
            <w:r w:rsidRPr="00472D6A">
              <w:rPr>
                <w:sz w:val="22"/>
                <w:szCs w:val="22"/>
              </w:rPr>
              <w:t>(Tz 80 – 86)</w:t>
            </w:r>
          </w:p>
        </w:tc>
      </w:tr>
    </w:tbl>
    <w:p w:rsidR="006930C9" w:rsidRDefault="006930C9" w:rsidP="006930C9">
      <w:pPr>
        <w:pStyle w:val="Standard1"/>
      </w:pPr>
    </w:p>
    <w:p w:rsidR="006930C9" w:rsidRDefault="006930C9" w:rsidP="006930C9">
      <w:pPr>
        <w:pStyle w:val="Standard1"/>
        <w:sectPr w:rsidR="006930C9" w:rsidSect="000213B0">
          <w:headerReference w:type="first" r:id="rId56"/>
          <w:pgSz w:w="11906" w:h="16838" w:code="9"/>
          <w:pgMar w:top="1134" w:right="1418" w:bottom="1134" w:left="1418" w:header="709" w:footer="397" w:gutter="0"/>
          <w:cols w:space="708"/>
          <w:titlePg/>
          <w:docGrid w:linePitch="360"/>
        </w:sectPr>
      </w:pPr>
    </w:p>
    <w:p w:rsidR="006930C9" w:rsidRDefault="006930C9"/>
    <w:tbl>
      <w:tblPr>
        <w:tblStyle w:val="Tabellenraster"/>
        <w:tblW w:w="9184" w:type="dxa"/>
        <w:tblBorders>
          <w:top w:val="single" w:sz="24" w:space="0" w:color="A7C2C8"/>
          <w:left w:val="single" w:sz="24" w:space="0" w:color="A7C2C8"/>
          <w:bottom w:val="single" w:sz="24" w:space="0" w:color="A7C2C8"/>
          <w:right w:val="single" w:sz="24" w:space="0" w:color="A7C2C8"/>
          <w:insideH w:val="single" w:sz="24" w:space="0" w:color="A7C2C8"/>
          <w:insideV w:val="single" w:sz="24" w:space="0" w:color="A7C2C8"/>
        </w:tblBorders>
        <w:tblLook w:val="04A0" w:firstRow="1" w:lastRow="0" w:firstColumn="1" w:lastColumn="0" w:noHBand="0" w:noVBand="1"/>
      </w:tblPr>
      <w:tblGrid>
        <w:gridCol w:w="9184"/>
      </w:tblGrid>
      <w:tr w:rsidR="00AD04E6" w:rsidRPr="005038AF" w:rsidTr="000D3451">
        <w:trPr>
          <w:trHeight w:val="562"/>
        </w:trPr>
        <w:tc>
          <w:tcPr>
            <w:tcW w:w="9184" w:type="dxa"/>
            <w:tcBorders>
              <w:top w:val="single" w:sz="24" w:space="0" w:color="79A1AB"/>
              <w:left w:val="single" w:sz="24" w:space="0" w:color="79A1AB"/>
              <w:bottom w:val="single" w:sz="24" w:space="0" w:color="79A1AB"/>
              <w:right w:val="single" w:sz="24" w:space="0" w:color="79A1AB"/>
            </w:tcBorders>
            <w:shd w:val="clear" w:color="auto" w:fill="79A1AB"/>
            <w:vAlign w:val="center"/>
          </w:tcPr>
          <w:p w:rsidR="00AD04E6" w:rsidRPr="000D3451" w:rsidRDefault="006930C9" w:rsidP="00AD04E6">
            <w:pPr>
              <w:pStyle w:val="Standard0"/>
              <w:tabs>
                <w:tab w:val="left" w:pos="569"/>
              </w:tabs>
              <w:jc w:val="left"/>
              <w:rPr>
                <w:b/>
                <w:sz w:val="36"/>
                <w:szCs w:val="36"/>
              </w:rPr>
            </w:pPr>
            <w:r w:rsidRPr="000D3451">
              <w:rPr>
                <w:b/>
                <w:color w:val="FFFFFF" w:themeColor="background1"/>
                <w:sz w:val="36"/>
                <w:szCs w:val="36"/>
              </w:rPr>
              <w:t>3</w:t>
            </w:r>
            <w:r w:rsidR="00AD04E6" w:rsidRPr="000D3451">
              <w:rPr>
                <w:b/>
                <w:color w:val="FFFFFF" w:themeColor="background1"/>
                <w:sz w:val="36"/>
                <w:szCs w:val="36"/>
              </w:rPr>
              <w:t>.</w:t>
            </w:r>
            <w:r w:rsidR="00AD04E6" w:rsidRPr="000D3451">
              <w:rPr>
                <w:b/>
                <w:color w:val="FFFFFF" w:themeColor="background1"/>
                <w:sz w:val="36"/>
                <w:szCs w:val="36"/>
              </w:rPr>
              <w:tab/>
              <w:t xml:space="preserve">IDW EPS 400 n.F. zweigeteilt </w:t>
            </w:r>
          </w:p>
        </w:tc>
      </w:tr>
    </w:tbl>
    <w:p w:rsidR="00AD04E6" w:rsidRPr="00AD04E6" w:rsidRDefault="00AD04E6" w:rsidP="00AD04E6">
      <w:pPr>
        <w:pStyle w:val="Standard1"/>
      </w:pPr>
    </w:p>
    <w:tbl>
      <w:tblPr>
        <w:tblStyle w:val="Tabellenraster"/>
        <w:tblW w:w="9214" w:type="dxa"/>
        <w:tblInd w:w="-30" w:type="dxa"/>
        <w:tblLook w:val="04A0" w:firstRow="1" w:lastRow="0" w:firstColumn="1" w:lastColumn="0" w:noHBand="0" w:noVBand="1"/>
      </w:tblPr>
      <w:tblGrid>
        <w:gridCol w:w="9214"/>
      </w:tblGrid>
      <w:tr w:rsidR="009D2FB2" w:rsidTr="00AD04E6">
        <w:trPr>
          <w:trHeight w:val="1319"/>
        </w:trPr>
        <w:tc>
          <w:tcPr>
            <w:tcW w:w="9214" w:type="dxa"/>
            <w:tcBorders>
              <w:top w:val="single" w:sz="24" w:space="0" w:color="A7C2C8"/>
              <w:left w:val="single" w:sz="24" w:space="0" w:color="A7C2C8"/>
              <w:bottom w:val="single" w:sz="24" w:space="0" w:color="A7C2C8"/>
              <w:right w:val="single" w:sz="24" w:space="0" w:color="A7C2C8"/>
            </w:tcBorders>
            <w:shd w:val="clear" w:color="auto" w:fill="auto"/>
            <w:vAlign w:val="center"/>
          </w:tcPr>
          <w:p w:rsidR="009D2FB2" w:rsidRDefault="009D2FB2" w:rsidP="009D2FB2">
            <w:pPr>
              <w:pStyle w:val="Standard2"/>
              <w:ind w:left="0"/>
              <w:jc w:val="center"/>
              <w:rPr>
                <w:b/>
              </w:rPr>
            </w:pPr>
            <w:r w:rsidRPr="0031155F">
              <w:rPr>
                <w:b/>
              </w:rPr>
              <w:t>Uneingeschränkter Bestätigungsvermerk</w:t>
            </w:r>
          </w:p>
          <w:p w:rsidR="009D2FB2" w:rsidRDefault="009D2FB2" w:rsidP="009D2FB2">
            <w:pPr>
              <w:pStyle w:val="Standard2"/>
              <w:ind w:left="0"/>
              <w:jc w:val="center"/>
            </w:pPr>
            <w:r w:rsidRPr="0031155F">
              <w:rPr>
                <w:b/>
              </w:rPr>
              <w:t>aufgrund einer gesetzlichen Pflichtprüfung</w:t>
            </w:r>
            <w:r w:rsidRPr="0031155F">
              <w:t xml:space="preserve"> </w:t>
            </w:r>
          </w:p>
          <w:p w:rsidR="009D2FB2" w:rsidRDefault="009D2FB2" w:rsidP="009D2FB2">
            <w:pPr>
              <w:pStyle w:val="Standard2"/>
              <w:ind w:left="0"/>
              <w:jc w:val="center"/>
            </w:pPr>
            <w:r w:rsidRPr="0031155F">
              <w:t>(Jahresabschluss und Lageb</w:t>
            </w:r>
            <w:r>
              <w:t>e</w:t>
            </w:r>
            <w:r w:rsidRPr="0031155F">
              <w:t xml:space="preserve">richt) </w:t>
            </w:r>
            <w:r w:rsidRPr="0031155F">
              <w:rPr>
                <w:b/>
              </w:rPr>
              <w:t>einer mittelgroßen GmbH</w:t>
            </w:r>
            <w:r w:rsidRPr="0031155F">
              <w:t xml:space="preserve"> </w:t>
            </w:r>
          </w:p>
          <w:p w:rsidR="009D2FB2" w:rsidRPr="0031155F" w:rsidRDefault="009D2FB2" w:rsidP="009D2FB2">
            <w:pPr>
              <w:pStyle w:val="Standard2"/>
              <w:ind w:left="0"/>
              <w:jc w:val="center"/>
              <w:rPr>
                <w:b/>
              </w:rPr>
            </w:pPr>
            <w:r w:rsidRPr="0031155F">
              <w:t xml:space="preserve">(ohne Auslagerung eines Teils der Beschreibung der Verantwortung des </w:t>
            </w:r>
            <w:r>
              <w:t>AP)</w:t>
            </w:r>
          </w:p>
        </w:tc>
      </w:tr>
    </w:tbl>
    <w:p w:rsidR="009D2FB2" w:rsidRDefault="009D2FB2" w:rsidP="009D2FB2"/>
    <w:tbl>
      <w:tblPr>
        <w:tblStyle w:val="Tabellenraster"/>
        <w:tblW w:w="9214" w:type="dxa"/>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214"/>
      </w:tblGrid>
      <w:tr w:rsidR="009D2FB2" w:rsidTr="00AD04E6">
        <w:trPr>
          <w:trHeight w:val="4165"/>
        </w:trPr>
        <w:tc>
          <w:tcPr>
            <w:tcW w:w="9214" w:type="dxa"/>
            <w:vAlign w:val="center"/>
          </w:tcPr>
          <w:p w:rsidR="009D2FB2" w:rsidRDefault="009D2FB2" w:rsidP="009D2FB2">
            <w:pPr>
              <w:pStyle w:val="Standard0"/>
            </w:pPr>
            <w:r w:rsidRPr="0031155F">
              <w:rPr>
                <w:b/>
              </w:rPr>
              <w:t>Anmerkung</w:t>
            </w:r>
            <w:r>
              <w:t xml:space="preserve">: </w:t>
            </w:r>
          </w:p>
          <w:p w:rsidR="009D2FB2" w:rsidRPr="0031155F" w:rsidRDefault="009D2FB2" w:rsidP="009D2FB2">
            <w:pPr>
              <w:pStyle w:val="Standard0"/>
              <w:rPr>
                <w:sz w:val="12"/>
                <w:szCs w:val="12"/>
              </w:rPr>
            </w:pPr>
          </w:p>
          <w:p w:rsidR="009D2FB2" w:rsidRDefault="009D2FB2" w:rsidP="009D2FB2">
            <w:pPr>
              <w:pStyle w:val="Standard0"/>
            </w:pPr>
            <w:r>
              <w:t xml:space="preserve">Folgende </w:t>
            </w:r>
            <w:r w:rsidRPr="00B62D31">
              <w:rPr>
                <w:b/>
                <w:i/>
              </w:rPr>
              <w:t>sechs Annahmen</w:t>
            </w:r>
            <w:r>
              <w:t xml:space="preserve"> gelten für nachfolgendes Beispiel</w:t>
            </w:r>
          </w:p>
          <w:p w:rsidR="009D2FB2" w:rsidRPr="0031155F" w:rsidRDefault="009D2FB2" w:rsidP="009D2FB2">
            <w:pPr>
              <w:pStyle w:val="Standard0"/>
              <w:rPr>
                <w:sz w:val="12"/>
                <w:szCs w:val="12"/>
              </w:rPr>
            </w:pPr>
          </w:p>
          <w:p w:rsidR="009D2FB2" w:rsidRDefault="009D2FB2" w:rsidP="009D2FB2">
            <w:pPr>
              <w:pStyle w:val="Punkt0Tabelle"/>
              <w:jc w:val="left"/>
            </w:pPr>
            <w:r>
              <w:t>Es handelt sich um kein Unternehmen von öffentlichem Interesse.</w:t>
            </w:r>
          </w:p>
          <w:p w:rsidR="009D2FB2" w:rsidRPr="0031155F" w:rsidRDefault="009D2FB2" w:rsidP="009D2FB2">
            <w:pPr>
              <w:pStyle w:val="Standard0"/>
              <w:jc w:val="left"/>
              <w:rPr>
                <w:sz w:val="12"/>
                <w:szCs w:val="12"/>
              </w:rPr>
            </w:pPr>
          </w:p>
          <w:p w:rsidR="009D2FB2" w:rsidRDefault="009D2FB2" w:rsidP="009D2FB2">
            <w:pPr>
              <w:pStyle w:val="Punkt0Tabelle"/>
              <w:jc w:val="left"/>
            </w:pPr>
            <w:r>
              <w:t>Der Jahresabschluss ist nach HGB aufgestellt.</w:t>
            </w:r>
          </w:p>
          <w:p w:rsidR="009D2FB2" w:rsidRDefault="009D2FB2" w:rsidP="009D2FB2">
            <w:pPr>
              <w:pStyle w:val="Listenabsatz"/>
              <w:rPr>
                <w:sz w:val="12"/>
                <w:szCs w:val="12"/>
              </w:rPr>
            </w:pPr>
          </w:p>
          <w:p w:rsidR="009D2FB2" w:rsidRDefault="009D2FB2" w:rsidP="009D2FB2">
            <w:pPr>
              <w:pStyle w:val="Punkt0Tabelle"/>
              <w:jc w:val="left"/>
            </w:pPr>
            <w:r>
              <w:t>Der AP erteilt einen uneingeschränkten Bestätigungsvermerk.</w:t>
            </w:r>
          </w:p>
          <w:p w:rsidR="009D2FB2" w:rsidRPr="0031155F" w:rsidRDefault="009D2FB2" w:rsidP="009D2FB2">
            <w:pPr>
              <w:pStyle w:val="Listenabsatz"/>
              <w:rPr>
                <w:sz w:val="12"/>
                <w:szCs w:val="12"/>
              </w:rPr>
            </w:pPr>
          </w:p>
          <w:p w:rsidR="009D2FB2" w:rsidRDefault="009D2FB2" w:rsidP="009D2FB2">
            <w:pPr>
              <w:pStyle w:val="Punkt0Tabelle"/>
              <w:ind w:right="-111"/>
              <w:jc w:val="left"/>
            </w:pPr>
            <w:r>
              <w:t>Der AP sieht keine wesentliche Unsicherheit im Zusammenhang mit der Fähigkeit des Unternehmens zur Fortführung der Unternehmenstätigkeit (IDW EPS 270 n.F.).</w:t>
            </w:r>
          </w:p>
          <w:p w:rsidR="009D2FB2" w:rsidRPr="0031155F" w:rsidRDefault="009D2FB2" w:rsidP="009D2FB2">
            <w:pPr>
              <w:pStyle w:val="Listenabsatz"/>
              <w:rPr>
                <w:sz w:val="12"/>
                <w:szCs w:val="12"/>
              </w:rPr>
            </w:pPr>
          </w:p>
          <w:p w:rsidR="009D2FB2" w:rsidRDefault="009D2FB2" w:rsidP="009D2FB2">
            <w:pPr>
              <w:pStyle w:val="Punkt0Tabelle"/>
              <w:jc w:val="left"/>
            </w:pPr>
            <w:r>
              <w:t>Es gibt keine Pflicht, besonders wichtige Prüfungssachverhalte gemäß EPS 401 mitzuteilen.</w:t>
            </w:r>
          </w:p>
          <w:p w:rsidR="009D2FB2" w:rsidRPr="0031155F" w:rsidRDefault="009D2FB2" w:rsidP="009D2FB2">
            <w:pPr>
              <w:pStyle w:val="Listenabsatz"/>
              <w:rPr>
                <w:sz w:val="12"/>
                <w:szCs w:val="12"/>
              </w:rPr>
            </w:pPr>
          </w:p>
          <w:p w:rsidR="009D2FB2" w:rsidRDefault="009D2FB2" w:rsidP="009D2FB2">
            <w:pPr>
              <w:pStyle w:val="Punkt0Tabelle"/>
              <w:jc w:val="left"/>
            </w:pPr>
            <w:r>
              <w:t xml:space="preserve">Es handelt sich um eine prüfungspflichtige GmbH ohne Aufsichtsorgan </w:t>
            </w:r>
            <w:r>
              <w:br/>
              <w:t>(IDW EPS 470 n.F.).</w:t>
            </w:r>
          </w:p>
        </w:tc>
      </w:tr>
    </w:tbl>
    <w:p w:rsidR="009D2FB2" w:rsidRPr="00CE3E12" w:rsidRDefault="009D2FB2" w:rsidP="009D2FB2">
      <w:pPr>
        <w:rPr>
          <w:sz w:val="16"/>
          <w:szCs w:val="16"/>
        </w:rPr>
      </w:pPr>
    </w:p>
    <w:tbl>
      <w:tblPr>
        <w:tblStyle w:val="Tabellenraster"/>
        <w:tblW w:w="9214"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
        <w:gridCol w:w="8763"/>
      </w:tblGrid>
      <w:tr w:rsidR="009D2FB2" w:rsidTr="00AD04E6">
        <w:trPr>
          <w:trHeight w:val="509"/>
        </w:trPr>
        <w:tc>
          <w:tcPr>
            <w:tcW w:w="9214" w:type="dxa"/>
            <w:gridSpan w:val="2"/>
            <w:tcBorders>
              <w:top w:val="single" w:sz="24" w:space="0" w:color="A7C2C8"/>
              <w:left w:val="single" w:sz="24" w:space="0" w:color="A7C2C8"/>
              <w:bottom w:val="single" w:sz="24" w:space="0" w:color="A7C2C8"/>
              <w:right w:val="single" w:sz="24" w:space="0" w:color="A7C2C8"/>
            </w:tcBorders>
            <w:vAlign w:val="center"/>
          </w:tcPr>
          <w:p w:rsidR="009D2FB2" w:rsidRDefault="009D2FB2" w:rsidP="009D2FB2">
            <w:r w:rsidRPr="003619D0">
              <w:rPr>
                <w:b/>
              </w:rPr>
              <w:t>Bestätigungsvermerk des unabhängigen Abschlussprüfers</w:t>
            </w:r>
          </w:p>
        </w:tc>
      </w:tr>
      <w:tr w:rsidR="009D2FB2" w:rsidTr="00AD04E6">
        <w:trPr>
          <w:trHeight w:val="417"/>
        </w:trPr>
        <w:tc>
          <w:tcPr>
            <w:tcW w:w="9214" w:type="dxa"/>
            <w:gridSpan w:val="2"/>
            <w:tcBorders>
              <w:top w:val="single" w:sz="24" w:space="0" w:color="A7C2C8"/>
            </w:tcBorders>
            <w:vAlign w:val="center"/>
          </w:tcPr>
          <w:p w:rsidR="009D2FB2" w:rsidRPr="003619D0" w:rsidRDefault="009D2FB2" w:rsidP="009D2FB2">
            <w:pPr>
              <w:rPr>
                <w:b/>
              </w:rPr>
            </w:pPr>
            <w:r>
              <w:t>An die Wilhelm Brause GmbH</w:t>
            </w:r>
          </w:p>
        </w:tc>
      </w:tr>
      <w:tr w:rsidR="009D2FB2" w:rsidTr="00AD04E6">
        <w:trPr>
          <w:trHeight w:val="423"/>
        </w:trPr>
        <w:tc>
          <w:tcPr>
            <w:tcW w:w="451" w:type="dxa"/>
            <w:vAlign w:val="center"/>
          </w:tcPr>
          <w:p w:rsidR="009D2FB2" w:rsidRPr="002B70BF" w:rsidRDefault="009D2FB2" w:rsidP="009D2FB2">
            <w:pPr>
              <w:rPr>
                <w:b/>
              </w:rPr>
            </w:pPr>
            <w:r w:rsidRPr="002B70BF">
              <w:rPr>
                <w:b/>
              </w:rPr>
              <w:t>I.</w:t>
            </w:r>
          </w:p>
        </w:tc>
        <w:tc>
          <w:tcPr>
            <w:tcW w:w="8763" w:type="dxa"/>
            <w:vAlign w:val="center"/>
          </w:tcPr>
          <w:p w:rsidR="009D2FB2" w:rsidRPr="002B70BF" w:rsidRDefault="009D2FB2" w:rsidP="009D2FB2">
            <w:pPr>
              <w:rPr>
                <w:b/>
              </w:rPr>
            </w:pPr>
            <w:r w:rsidRPr="002B70BF">
              <w:rPr>
                <w:b/>
              </w:rPr>
              <w:t>Vermerk über die Prüfung des Jahresabschlusses</w:t>
            </w:r>
          </w:p>
        </w:tc>
      </w:tr>
      <w:tr w:rsidR="009D2FB2" w:rsidTr="00AD04E6">
        <w:trPr>
          <w:trHeight w:val="4810"/>
        </w:trPr>
        <w:tc>
          <w:tcPr>
            <w:tcW w:w="451" w:type="dxa"/>
            <w:shd w:val="clear" w:color="auto" w:fill="auto"/>
            <w:vAlign w:val="center"/>
          </w:tcPr>
          <w:p w:rsidR="009D2FB2" w:rsidRDefault="009D2FB2" w:rsidP="009D2FB2"/>
        </w:tc>
        <w:tc>
          <w:tcPr>
            <w:tcW w:w="8763" w:type="dxa"/>
            <w:shd w:val="clear" w:color="auto" w:fill="auto"/>
            <w:vAlign w:val="center"/>
          </w:tcPr>
          <w:p w:rsidR="009D2FB2" w:rsidRDefault="009D2FB2" w:rsidP="009D2FB2">
            <w:pPr>
              <w:rPr>
                <w:b/>
                <w:i/>
              </w:rPr>
            </w:pPr>
            <w:r w:rsidRPr="002B70BF">
              <w:rPr>
                <w:b/>
                <w:i/>
              </w:rPr>
              <w:t>Prüfungsurteil zum Jahresabschluss</w:t>
            </w:r>
          </w:p>
          <w:p w:rsidR="009D2FB2" w:rsidRPr="002B70BF" w:rsidRDefault="009D2FB2" w:rsidP="009D2FB2">
            <w:pPr>
              <w:rPr>
                <w:b/>
                <w:i/>
                <w:sz w:val="12"/>
                <w:szCs w:val="12"/>
              </w:rPr>
            </w:pPr>
          </w:p>
          <w:p w:rsidR="009D2FB2" w:rsidRDefault="009D2FB2" w:rsidP="009D2FB2">
            <w:pPr>
              <w:jc w:val="both"/>
            </w:pPr>
            <w:r w:rsidRPr="002B70BF">
              <w:rPr>
                <w:b/>
              </w:rPr>
              <w:t>Wir haben</w:t>
            </w:r>
            <w:r>
              <w:t xml:space="preserve"> den Jahresabschluss der Wilhelm Brause GmbH – bestehend aus der Bilanz zum 31.12.2017 und der Gewinn- und Verlustrechnung für das Geschäftsjahr vom 01.01.2017 bis zum 31.12.2017 sowie dem Anhang, einschließlich der dort dargestellten Bilanzierungs- und Bewertungsmethoden – </w:t>
            </w:r>
            <w:r w:rsidRPr="002B70BF">
              <w:rPr>
                <w:b/>
              </w:rPr>
              <w:t>geprüft</w:t>
            </w:r>
            <w:r>
              <w:t xml:space="preserve">. </w:t>
            </w:r>
          </w:p>
          <w:p w:rsidR="009D2FB2" w:rsidRPr="002B70BF" w:rsidRDefault="009D2FB2" w:rsidP="009D2FB2">
            <w:pPr>
              <w:rPr>
                <w:sz w:val="12"/>
                <w:szCs w:val="12"/>
              </w:rPr>
            </w:pPr>
          </w:p>
          <w:p w:rsidR="009D2FB2" w:rsidRDefault="009D2FB2" w:rsidP="009D2FB2">
            <w:pPr>
              <w:jc w:val="both"/>
            </w:pPr>
            <w:r>
              <w:t xml:space="preserve">Gemäß § 322 III 1, 2. HS HGB </w:t>
            </w:r>
            <w:r w:rsidRPr="002B70BF">
              <w:rPr>
                <w:b/>
              </w:rPr>
              <w:t>erklären wir, dass</w:t>
            </w:r>
            <w:r>
              <w:t xml:space="preserve"> nach unserer Beurteilung aufgrund der bei der Prüfung gewonnenen Erkenntnisse </w:t>
            </w:r>
            <w:r w:rsidRPr="002B70BF">
              <w:rPr>
                <w:b/>
              </w:rPr>
              <w:t>der beigefügte Jahresabschluss</w:t>
            </w:r>
            <w:r>
              <w:t xml:space="preserve"> in allen wesentlichen Belangen </w:t>
            </w:r>
            <w:r w:rsidRPr="002B70BF">
              <w:rPr>
                <w:b/>
              </w:rPr>
              <w:t>den deutschen, für Kapitalgesellschaften geltenden handelsrechtlichen Vorschriften entspricht</w:t>
            </w:r>
            <w:r>
              <w:t xml:space="preserve"> und unter Beachtung der deutschen Grundsätze ordnungsmäßiger Buchführung ein den </w:t>
            </w:r>
            <w:r w:rsidRPr="002B70BF">
              <w:rPr>
                <w:b/>
              </w:rPr>
              <w:t>tatsächlichen Verhältnissen</w:t>
            </w:r>
            <w:r>
              <w:t xml:space="preserve"> entsprechendes Bild der Vermögens- und Finanzlage der Gesellschaft zum 31.12.2017 sowie ihrer Ertragslage für das Geschäftsjahr vom 01.01.2017 bis zum 31.12.2017 vermittelt.</w:t>
            </w:r>
          </w:p>
          <w:p w:rsidR="009D2FB2" w:rsidRPr="002B70BF" w:rsidRDefault="009D2FB2" w:rsidP="009D2FB2">
            <w:pPr>
              <w:rPr>
                <w:sz w:val="12"/>
                <w:szCs w:val="12"/>
              </w:rPr>
            </w:pPr>
          </w:p>
          <w:p w:rsidR="009D2FB2" w:rsidRDefault="009D2FB2" w:rsidP="009D2FB2">
            <w:r w:rsidRPr="002B70BF">
              <w:t>Gemäß § 322 III 1, 1. HS HGB erklären wir, dass unsere Prüfung zu keinen Einwendungen gegen die Ordnungsmäßigkeit des Jahresabschlusses geführt hat.</w:t>
            </w:r>
          </w:p>
        </w:tc>
      </w:tr>
    </w:tbl>
    <w:p w:rsidR="009D2FB2" w:rsidRDefault="009D2FB2" w:rsidP="009D2FB2">
      <w:pPr>
        <w:pStyle w:val="Standard1"/>
      </w:pPr>
    </w:p>
    <w:p w:rsidR="009D2FB2" w:rsidRDefault="009D2FB2" w:rsidP="009D2FB2">
      <w:pPr>
        <w:pStyle w:val="Standard1"/>
        <w:sectPr w:rsidR="009D2FB2" w:rsidSect="000F3B41">
          <w:headerReference w:type="first" r:id="rId57"/>
          <w:pgSz w:w="11906" w:h="16838" w:code="9"/>
          <w:pgMar w:top="1134" w:right="1418" w:bottom="851" w:left="1418" w:header="709" w:footer="397" w:gutter="0"/>
          <w:cols w:space="708"/>
          <w:titlePg/>
          <w:docGrid w:linePitch="360"/>
        </w:sectPr>
      </w:pPr>
    </w:p>
    <w:tbl>
      <w:tblPr>
        <w:tblStyle w:val="Tabellenraster"/>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935"/>
      </w:tblGrid>
      <w:tr w:rsidR="009D2FB2" w:rsidTr="00AD04E6">
        <w:trPr>
          <w:trHeight w:val="3678"/>
        </w:trPr>
        <w:tc>
          <w:tcPr>
            <w:tcW w:w="426" w:type="dxa"/>
            <w:shd w:val="clear" w:color="auto" w:fill="auto"/>
            <w:vAlign w:val="center"/>
          </w:tcPr>
          <w:p w:rsidR="009D2FB2" w:rsidRDefault="009D2FB2" w:rsidP="009D2FB2"/>
        </w:tc>
        <w:tc>
          <w:tcPr>
            <w:tcW w:w="8935" w:type="dxa"/>
            <w:shd w:val="clear" w:color="auto" w:fill="auto"/>
            <w:vAlign w:val="center"/>
          </w:tcPr>
          <w:p w:rsidR="009D2FB2" w:rsidRPr="002B70BF" w:rsidRDefault="009D2FB2" w:rsidP="009D2FB2">
            <w:pPr>
              <w:rPr>
                <w:b/>
                <w:i/>
              </w:rPr>
            </w:pPr>
            <w:r w:rsidRPr="002B70BF">
              <w:rPr>
                <w:b/>
                <w:i/>
              </w:rPr>
              <w:t>Grundlage für das Prüfungsurteil zum Jahresabschluss</w:t>
            </w:r>
          </w:p>
          <w:p w:rsidR="009D2FB2" w:rsidRPr="002B70BF" w:rsidRDefault="009D2FB2" w:rsidP="009D2FB2">
            <w:pPr>
              <w:rPr>
                <w:sz w:val="12"/>
                <w:szCs w:val="12"/>
              </w:rPr>
            </w:pPr>
          </w:p>
          <w:p w:rsidR="009D2FB2" w:rsidRDefault="009D2FB2" w:rsidP="009D2FB2">
            <w:pPr>
              <w:jc w:val="both"/>
            </w:pPr>
            <w:r w:rsidRPr="002B70BF">
              <w:t xml:space="preserve">Wir haben unsere Abschlussprüfung in Übereinstimmung mit § 317 HGB unter Beachtung der vom Institut der Wirtschaftsprüfer (IDW) festgestellten </w:t>
            </w:r>
            <w:r w:rsidRPr="002B70BF">
              <w:rPr>
                <w:b/>
              </w:rPr>
              <w:t>deutschen Grundsätze ordnungsmäßiger Abschlussprüfung</w:t>
            </w:r>
            <w:r w:rsidRPr="002B70BF">
              <w:t xml:space="preserve"> durchgeführt. Unsere Verantwortung nach diesen Vorschriften und Grundsätzen ist im Abschnitt „Verantwortung des Abschlussprüfers für die Prüfung des Jahresabschlusses“ unseres Vermerks weitergehend beschrieben. Wir sind von dem Unternehmen </w:t>
            </w:r>
            <w:r w:rsidRPr="002B70BF">
              <w:rPr>
                <w:b/>
              </w:rPr>
              <w:t>unabhängig</w:t>
            </w:r>
            <w:r w:rsidRPr="002B70BF">
              <w:t xml:space="preserve"> in Übereinstimmung mit den deutschen handelsrechtlichen und berufsrechtlichen Vorschriften und wir haben unsere sonstigen </w:t>
            </w:r>
            <w:r w:rsidRPr="002B70BF">
              <w:rPr>
                <w:b/>
              </w:rPr>
              <w:t>deutschen Berufspflichten</w:t>
            </w:r>
            <w:r w:rsidRPr="002B70BF">
              <w:t xml:space="preserve"> in Übereinstimmung mit diesen Anforderungen </w:t>
            </w:r>
            <w:r w:rsidRPr="002B70BF">
              <w:rPr>
                <w:b/>
              </w:rPr>
              <w:t>erfüllt</w:t>
            </w:r>
            <w:r w:rsidRPr="002B70BF">
              <w:t xml:space="preserve">. Wir sind der Auffassung, dass die von uns erlangten </w:t>
            </w:r>
            <w:r w:rsidRPr="002B70BF">
              <w:rPr>
                <w:b/>
              </w:rPr>
              <w:t>Prüfungsnachweise ausreichend und angemessen</w:t>
            </w:r>
            <w:r w:rsidRPr="002B70BF">
              <w:t xml:space="preserve"> sind, um als Grundlage für unser Prüfungsurteil zu dienen.</w:t>
            </w:r>
          </w:p>
        </w:tc>
      </w:tr>
      <w:tr w:rsidR="009D2FB2" w:rsidTr="00AD04E6">
        <w:trPr>
          <w:trHeight w:val="9631"/>
        </w:trPr>
        <w:tc>
          <w:tcPr>
            <w:tcW w:w="426" w:type="dxa"/>
            <w:shd w:val="clear" w:color="auto" w:fill="auto"/>
            <w:vAlign w:val="center"/>
          </w:tcPr>
          <w:p w:rsidR="009D2FB2" w:rsidRDefault="009D2FB2" w:rsidP="009D2FB2"/>
        </w:tc>
        <w:tc>
          <w:tcPr>
            <w:tcW w:w="8935" w:type="dxa"/>
            <w:shd w:val="clear" w:color="auto" w:fill="auto"/>
            <w:vAlign w:val="center"/>
          </w:tcPr>
          <w:p w:rsidR="009D2FB2" w:rsidRPr="002B70BF" w:rsidRDefault="009D2FB2" w:rsidP="009D2FB2">
            <w:pPr>
              <w:rPr>
                <w:b/>
                <w:i/>
              </w:rPr>
            </w:pPr>
            <w:r w:rsidRPr="002B70BF">
              <w:rPr>
                <w:b/>
                <w:i/>
              </w:rPr>
              <w:t>Verantwortung der gesetzlichen Vertreter für den Jahresabschluss</w:t>
            </w:r>
          </w:p>
          <w:p w:rsidR="009D2FB2" w:rsidRPr="002B70BF" w:rsidRDefault="009D2FB2" w:rsidP="009D2FB2">
            <w:pPr>
              <w:rPr>
                <w:sz w:val="12"/>
                <w:szCs w:val="12"/>
              </w:rPr>
            </w:pPr>
          </w:p>
          <w:p w:rsidR="009D2FB2" w:rsidRPr="002B70BF" w:rsidRDefault="009D2FB2" w:rsidP="009D2FB2">
            <w:pPr>
              <w:jc w:val="both"/>
            </w:pPr>
            <w:r w:rsidRPr="002B70BF">
              <w:t xml:space="preserve">Die </w:t>
            </w:r>
            <w:r w:rsidRPr="002B70BF">
              <w:rPr>
                <w:b/>
              </w:rPr>
              <w:t>gesetzlichen Vertreter sind verantwortlich für die Aufstellung</w:t>
            </w:r>
            <w:r w:rsidRPr="002B70BF">
              <w:t xml:space="preserve"> des Jahresabschlusses, der den deutschen, für Kapitalgesellschaften geltenden handelsrechtlichen Vorschriften entspricht, und dafür, dass der Jahresabschluss unter Beachtung der Grundsätze ordnungsmäßiger Buchführung ein den </w:t>
            </w:r>
            <w:r w:rsidRPr="002B70BF">
              <w:rPr>
                <w:b/>
              </w:rPr>
              <w:t>tatsächlichen Verhältnissen entsprechendes Bild</w:t>
            </w:r>
            <w:r w:rsidRPr="002B70BF">
              <w:t xml:space="preserve"> der Vermögens-, Finanz- und Ertragslage der Gesellschaft vermittelt. Ferner sind die gesetzlichen Vertreter verantwortlich für die </w:t>
            </w:r>
            <w:r w:rsidRPr="002B70BF">
              <w:rPr>
                <w:b/>
              </w:rPr>
              <w:t>internen Kontrollen</w:t>
            </w:r>
            <w:r w:rsidRPr="002B70BF">
              <w:t xml:space="preserve">, die sie in Übereinstimmung mit den Grundsätzen ordnungsmäßiger Buchführung als notwendig bestimmt haben, um die Aufstellung eines Jahresabschlusses zu ermöglichen, der frei von wesentlichen – beabsichtigten oder unbeabsichtigten – falschen Angaben ist. </w:t>
            </w:r>
          </w:p>
          <w:p w:rsidR="009D2FB2" w:rsidRPr="002B70BF" w:rsidRDefault="009D2FB2" w:rsidP="009D2FB2">
            <w:pPr>
              <w:rPr>
                <w:sz w:val="12"/>
                <w:szCs w:val="12"/>
              </w:rPr>
            </w:pPr>
          </w:p>
          <w:p w:rsidR="009D2FB2" w:rsidRPr="002B70BF" w:rsidRDefault="009D2FB2" w:rsidP="009D2FB2">
            <w:pPr>
              <w:jc w:val="both"/>
            </w:pPr>
            <w:r w:rsidRPr="002B70BF">
              <w:t xml:space="preserve">Bei der Aufstellung des Jahresabschlusses sind die gesetzlichen Vertreter dafür verantwortlich, die </w:t>
            </w:r>
            <w:r w:rsidRPr="00066011">
              <w:rPr>
                <w:b/>
              </w:rPr>
              <w:t>Fähigkeit der Gesellschaft zur Fortführung der Unternehmenstätigkeit zu beurteilen</w:t>
            </w:r>
            <w:r w:rsidRPr="002B70BF">
              <w:t xml:space="preserve">. Des Weiteren haben sie die Verantwortung, sofern einschlägig, Sachverhalte in Zusammenhang mit der Fortführung der Unternehmenstätigkeit anzugeben sowie dafür, auf der Grundlage des Rechnungslegungsgrundsatzes der Fortführung der Unternehmenstätigkeit zu bilanzieren, sofern </w:t>
            </w:r>
            <w:proofErr w:type="gramStart"/>
            <w:r w:rsidRPr="002B70BF">
              <w:t>dem nicht tatsächliche oder rechtliche Gegebenheiten</w:t>
            </w:r>
            <w:proofErr w:type="gramEnd"/>
            <w:r w:rsidRPr="002B70BF">
              <w:t xml:space="preserve"> entgegenstehen.</w:t>
            </w:r>
          </w:p>
          <w:p w:rsidR="009D2FB2" w:rsidRPr="002B70BF" w:rsidRDefault="009D2FB2" w:rsidP="009D2FB2">
            <w:pPr>
              <w:rPr>
                <w:sz w:val="12"/>
                <w:szCs w:val="12"/>
              </w:rPr>
            </w:pPr>
          </w:p>
          <w:p w:rsidR="009D2FB2" w:rsidRPr="00066011" w:rsidRDefault="009D2FB2" w:rsidP="009D2FB2">
            <w:pPr>
              <w:ind w:right="-103"/>
              <w:rPr>
                <w:b/>
                <w:i/>
              </w:rPr>
            </w:pPr>
            <w:r w:rsidRPr="00066011">
              <w:rPr>
                <w:b/>
                <w:i/>
              </w:rPr>
              <w:t>Verantwortung des Abschlussprüfers für die Prüfung des Jahresabschlusses</w:t>
            </w:r>
          </w:p>
          <w:p w:rsidR="009D2FB2" w:rsidRPr="002B70BF" w:rsidRDefault="009D2FB2" w:rsidP="009D2FB2">
            <w:pPr>
              <w:rPr>
                <w:sz w:val="12"/>
                <w:szCs w:val="12"/>
              </w:rPr>
            </w:pPr>
          </w:p>
          <w:p w:rsidR="009D2FB2" w:rsidRDefault="009D2FB2" w:rsidP="009D2FB2">
            <w:pPr>
              <w:jc w:val="both"/>
            </w:pPr>
            <w:r w:rsidRPr="002B70BF">
              <w:t xml:space="preserve">Unsere Zielsetzung ist, </w:t>
            </w:r>
            <w:r w:rsidRPr="00066011">
              <w:rPr>
                <w:b/>
              </w:rPr>
              <w:t>hinreichende Sicherheit</w:t>
            </w:r>
            <w:r w:rsidRPr="002B70BF">
              <w:t xml:space="preserve"> darüber zu erlangen, ob der Jahresabschluss als Ganzes </w:t>
            </w:r>
            <w:r w:rsidRPr="00066011">
              <w:rPr>
                <w:b/>
              </w:rPr>
              <w:t>frei von wesentlichen – beabsichtigten oder unbeabsichtigten – falschen Angaben</w:t>
            </w:r>
            <w:r w:rsidRPr="002B70BF">
              <w:t xml:space="preserve"> ist, und einen Vermerk zu erteilen, der unser Prüfungsurteil zum Jahresabschluss beinhaltet.</w:t>
            </w:r>
          </w:p>
          <w:p w:rsidR="009D2FB2" w:rsidRPr="002B70BF" w:rsidRDefault="009D2FB2" w:rsidP="009D2FB2">
            <w:pPr>
              <w:rPr>
                <w:sz w:val="12"/>
                <w:szCs w:val="12"/>
              </w:rPr>
            </w:pPr>
          </w:p>
          <w:p w:rsidR="009D2FB2" w:rsidRPr="002B70BF" w:rsidRDefault="009D2FB2" w:rsidP="009D2FB2">
            <w:pPr>
              <w:jc w:val="both"/>
            </w:pPr>
            <w:r w:rsidRPr="002B70BF">
              <w:t xml:space="preserve">Hinreichende Sicherheit ist ein hohes Maß an Sicherheit, aber </w:t>
            </w:r>
            <w:r w:rsidRPr="00066011">
              <w:rPr>
                <w:b/>
              </w:rPr>
              <w:t>keine Garantie</w:t>
            </w:r>
            <w:r w:rsidRPr="002B70BF">
              <w:t xml:space="preserve"> dafür, dass eine in Übereinstimmung mit § 317 HGB unter Beachtung der vom Institut der Wirtschaftsprüfer (IDW) festgestellten deutschen Grundsätze ordnungsmäßiger Abschlussprüfung durchgeführte Abschlussprüfung eine wesentliche falsche Angabe stets aufdeckt. Falsche Angaben können aus Verstößen oder Unrichtigkeiten resultieren und werden als wesentlich angesehen, wenn vernünftigerweise erwartet werden könnte, dass sie einzeln oder insgesamt die auf der Grundlage dieses Jahresabschlusses getroffenen wirtschaftlichen Entscheidungen von Adressaten beeinflussen.</w:t>
            </w:r>
          </w:p>
        </w:tc>
      </w:tr>
    </w:tbl>
    <w:p w:rsidR="009D2FB2" w:rsidRDefault="009D2FB2" w:rsidP="009D2FB2">
      <w:pPr>
        <w:pStyle w:val="Standard1"/>
        <w:ind w:left="0"/>
      </w:pPr>
    </w:p>
    <w:p w:rsidR="009D2FB2" w:rsidRDefault="009D2FB2" w:rsidP="009D2FB2">
      <w:pPr>
        <w:pStyle w:val="Standard2"/>
        <w:sectPr w:rsidR="009D2FB2" w:rsidSect="000213B0">
          <w:headerReference w:type="first" r:id="rId58"/>
          <w:pgSz w:w="11906" w:h="16838" w:code="9"/>
          <w:pgMar w:top="1134" w:right="1418" w:bottom="1134" w:left="1418" w:header="709" w:footer="397" w:gutter="0"/>
          <w:cols w:space="708"/>
          <w:titlePg/>
          <w:docGrid w:linePitch="360"/>
        </w:sectPr>
      </w:pPr>
    </w:p>
    <w:p w:rsidR="009D2FB2" w:rsidRPr="000262FA" w:rsidRDefault="009D2FB2" w:rsidP="009D2FB2">
      <w:pPr>
        <w:pStyle w:val="Standard2"/>
        <w:rPr>
          <w:sz w:val="12"/>
          <w:szCs w:val="12"/>
        </w:rPr>
      </w:pPr>
    </w:p>
    <w:tbl>
      <w:tblPr>
        <w:tblStyle w:val="Tabellenraster"/>
        <w:tblW w:w="9214" w:type="dxa"/>
        <w:tblInd w:w="-30" w:type="dxa"/>
        <w:tblBorders>
          <w:top w:val="single" w:sz="24" w:space="0" w:color="FFFF9D"/>
          <w:left w:val="single" w:sz="24" w:space="0" w:color="FFFF9D"/>
          <w:bottom w:val="single" w:sz="24" w:space="0" w:color="FFFF9D"/>
          <w:right w:val="single" w:sz="24" w:space="0" w:color="FFFF9D"/>
          <w:insideH w:val="none" w:sz="0" w:space="0" w:color="auto"/>
          <w:insideV w:val="single" w:sz="24" w:space="0" w:color="FFFF9D"/>
        </w:tblBorders>
        <w:tblLook w:val="04A0" w:firstRow="1" w:lastRow="0" w:firstColumn="1" w:lastColumn="0" w:noHBand="0" w:noVBand="1"/>
      </w:tblPr>
      <w:tblGrid>
        <w:gridCol w:w="9214"/>
      </w:tblGrid>
      <w:tr w:rsidR="009D2FB2" w:rsidTr="00AD04E6">
        <w:trPr>
          <w:trHeight w:val="1610"/>
        </w:trPr>
        <w:tc>
          <w:tcPr>
            <w:tcW w:w="9214" w:type="dxa"/>
            <w:vAlign w:val="center"/>
          </w:tcPr>
          <w:p w:rsidR="009D2FB2" w:rsidRDefault="009D2FB2" w:rsidP="009D2FB2">
            <w:pPr>
              <w:pStyle w:val="Standard1"/>
              <w:ind w:left="0"/>
              <w:rPr>
                <w:i/>
              </w:rPr>
            </w:pPr>
            <w:r>
              <w:rPr>
                <w:b/>
                <w:i/>
              </w:rPr>
              <w:t xml:space="preserve">Der grau unterlegte </w:t>
            </w:r>
            <w:r w:rsidRPr="00956F65">
              <w:rPr>
                <w:b/>
                <w:i/>
              </w:rPr>
              <w:t>Teil</w:t>
            </w:r>
            <w:r w:rsidRPr="00C74FE2">
              <w:rPr>
                <w:i/>
              </w:rPr>
              <w:t xml:space="preserve"> </w:t>
            </w:r>
            <w:r w:rsidRPr="00956F65">
              <w:rPr>
                <w:b/>
                <w:i/>
              </w:rPr>
              <w:t>kann auf die IDW Website ausgelagert</w:t>
            </w:r>
            <w:r>
              <w:rPr>
                <w:b/>
                <w:i/>
              </w:rPr>
              <w:t xml:space="preserve"> </w:t>
            </w:r>
            <w:r w:rsidRPr="00956F65">
              <w:rPr>
                <w:b/>
                <w:i/>
              </w:rPr>
              <w:t>werden</w:t>
            </w:r>
            <w:r>
              <w:rPr>
                <w:i/>
              </w:rPr>
              <w:t>. Dann wird folgender Hinweis abgedruckt:</w:t>
            </w:r>
          </w:p>
          <w:p w:rsidR="009D2FB2" w:rsidRPr="00DA38B9" w:rsidRDefault="009D2FB2" w:rsidP="009D2FB2">
            <w:pPr>
              <w:pStyle w:val="Standard1"/>
              <w:ind w:left="0"/>
              <w:rPr>
                <w:i/>
                <w:sz w:val="10"/>
                <w:szCs w:val="10"/>
              </w:rPr>
            </w:pPr>
          </w:p>
          <w:p w:rsidR="009D2FB2" w:rsidRPr="00C74FE2" w:rsidRDefault="009D2FB2" w:rsidP="00DA38B9">
            <w:pPr>
              <w:rPr>
                <w:i/>
              </w:rPr>
            </w:pPr>
            <w:r>
              <w:rPr>
                <w:i/>
              </w:rPr>
              <w:t xml:space="preserve">„Die Website des IDW enthält unter </w:t>
            </w:r>
            <w:hyperlink r:id="rId59" w:history="1">
              <w:r w:rsidR="00DA38B9" w:rsidRPr="00DA38B9">
                <w:rPr>
                  <w:rStyle w:val="Hyperlink"/>
                  <w:i/>
                </w:rPr>
                <w:t>https://www.idw.de/idw/verlautbarungen/bestaetigungsvermerk/hgb-ja-non-pie</w:t>
              </w:r>
            </w:hyperlink>
            <w:r w:rsidR="00DA38B9" w:rsidRPr="00DA38B9">
              <w:rPr>
                <w:i/>
              </w:rPr>
              <w:t xml:space="preserve"> </w:t>
            </w:r>
            <w:r>
              <w:rPr>
                <w:i/>
              </w:rPr>
              <w:t xml:space="preserve">eine weitergehende Beschreibung der Verantwortung des Abschlussprüfers </w:t>
            </w:r>
            <w:r w:rsidRPr="00697AEC">
              <w:rPr>
                <w:i/>
              </w:rPr>
              <w:t>für die Prüfung des Jahresabschlusses.</w:t>
            </w:r>
            <w:r>
              <w:rPr>
                <w:i/>
              </w:rPr>
              <w:t xml:space="preserve"> Diese Beschreibung ist Bestandteil unseres Bestätigungsvermerks.</w:t>
            </w:r>
          </w:p>
        </w:tc>
      </w:tr>
      <w:tr w:rsidR="009D2FB2" w:rsidTr="00AD04E6">
        <w:tblPrEx>
          <w:shd w:val="clear" w:color="auto" w:fill="F2F2F2" w:themeFill="background1" w:themeFillShade="F2"/>
        </w:tblPrEx>
        <w:trPr>
          <w:trHeight w:val="5810"/>
        </w:trPr>
        <w:tc>
          <w:tcPr>
            <w:tcW w:w="9214" w:type="dxa"/>
            <w:shd w:val="clear" w:color="auto" w:fill="F2F2F2" w:themeFill="background1" w:themeFillShade="F2"/>
            <w:vAlign w:val="center"/>
          </w:tcPr>
          <w:p w:rsidR="009D2FB2" w:rsidRPr="0030259C" w:rsidRDefault="009D2FB2" w:rsidP="009D2FB2">
            <w:pPr>
              <w:pStyle w:val="Standard1"/>
              <w:spacing w:before="120"/>
              <w:ind w:left="0" w:right="-70"/>
              <w:rPr>
                <w:sz w:val="23"/>
                <w:szCs w:val="23"/>
              </w:rPr>
            </w:pPr>
            <w:r w:rsidRPr="0030259C">
              <w:rPr>
                <w:sz w:val="23"/>
                <w:szCs w:val="23"/>
              </w:rPr>
              <w:t xml:space="preserve">Als Teil einer Abschlussprüfung in Übereinstimmung mit § 317 HGB unter Beachtung der vom Institut der Wirtschaftsprüfer (IDW) festgestellten deutschen Grundsätze ordnungsmäßiger Abschlussprüfung üben wir während der gesamten Abschlussprüfung pflichtgemäßes Ermessen aus und bewahren eine kritische Grundhaltung. Darüber hinaus </w:t>
            </w:r>
          </w:p>
          <w:p w:rsidR="009D2FB2" w:rsidRPr="00DA38B9" w:rsidRDefault="009D2FB2" w:rsidP="009D2FB2">
            <w:pPr>
              <w:pStyle w:val="Standard1"/>
              <w:rPr>
                <w:sz w:val="10"/>
                <w:szCs w:val="10"/>
              </w:rPr>
            </w:pPr>
          </w:p>
          <w:p w:rsidR="009D2FB2" w:rsidRPr="0030259C" w:rsidRDefault="009D2FB2" w:rsidP="009D2FB2">
            <w:pPr>
              <w:pStyle w:val="Punkt0"/>
              <w:rPr>
                <w:sz w:val="23"/>
                <w:szCs w:val="23"/>
              </w:rPr>
            </w:pPr>
            <w:r w:rsidRPr="0030259C">
              <w:rPr>
                <w:b/>
                <w:sz w:val="23"/>
                <w:szCs w:val="23"/>
              </w:rPr>
              <w:t>identifizieren und beurteilen wir die Risiken</w:t>
            </w:r>
            <w:r w:rsidRPr="0030259C">
              <w:rPr>
                <w:sz w:val="23"/>
                <w:szCs w:val="23"/>
              </w:rPr>
              <w:t xml:space="preserve"> wesentlicher – beabsichtigter oder unbeabsichtigter – falscher Angaben im Jahresabschluss, planen und führen Prüfungshandlungen als Reaktion auf diese Risiken durch sowie erlangen Prüfungsnachweise, die ausreichend und angemessen sind, um als Grundlage für unser Prüfungsurteil zu dienen. Das Risiko, dass wesentliche falsche Angaben nicht aufgedeckt werden, ist bei Verstößen höher als bei Unrichtigkeiten, da Verstöße betrügerisches Zusammenwirken, Fälschungen, beabsichtigte Unvollständigkeiten, irreführende Angaben bzw. das Außerkraftsetzen interner Kontrollen beinhalten können.</w:t>
            </w:r>
          </w:p>
          <w:p w:rsidR="009D2FB2" w:rsidRPr="00DA38B9" w:rsidRDefault="009D2FB2" w:rsidP="009D2FB2">
            <w:pPr>
              <w:pStyle w:val="Standard1"/>
              <w:ind w:left="0"/>
              <w:rPr>
                <w:sz w:val="10"/>
                <w:szCs w:val="10"/>
              </w:rPr>
            </w:pPr>
          </w:p>
          <w:p w:rsidR="009D2FB2" w:rsidRPr="0030259C" w:rsidRDefault="009D2FB2" w:rsidP="009D2FB2">
            <w:pPr>
              <w:pStyle w:val="Punkt0"/>
              <w:rPr>
                <w:sz w:val="23"/>
                <w:szCs w:val="23"/>
              </w:rPr>
            </w:pPr>
            <w:r w:rsidRPr="0030259C">
              <w:rPr>
                <w:sz w:val="23"/>
                <w:szCs w:val="23"/>
              </w:rPr>
              <w:t xml:space="preserve">gewinnen wir ein </w:t>
            </w:r>
            <w:r w:rsidRPr="0030259C">
              <w:rPr>
                <w:b/>
                <w:sz w:val="23"/>
                <w:szCs w:val="23"/>
              </w:rPr>
              <w:t>Verständnis von dem für die Abschlussprüfung relevanten internen Kontrollsystem</w:t>
            </w:r>
            <w:r w:rsidRPr="0030259C">
              <w:rPr>
                <w:sz w:val="23"/>
                <w:szCs w:val="23"/>
              </w:rPr>
              <w:t>, um Prüfungshandlungen zu planen, die unter den gegebenen Umständen angemessen sind, jedoch nicht mit dem Ziel, ein Prüfungsurteil zur Wirksamkeit des internen Kontrollsystems der Gesellschaft abzugeben.</w:t>
            </w:r>
          </w:p>
          <w:p w:rsidR="009D2FB2" w:rsidRPr="00DA38B9" w:rsidRDefault="009D2FB2" w:rsidP="009D2FB2">
            <w:pPr>
              <w:pStyle w:val="Listenabsatz"/>
              <w:rPr>
                <w:sz w:val="10"/>
                <w:szCs w:val="10"/>
              </w:rPr>
            </w:pPr>
          </w:p>
          <w:p w:rsidR="009D2FB2" w:rsidRPr="0030259C" w:rsidRDefault="009D2FB2" w:rsidP="009D2FB2">
            <w:pPr>
              <w:pStyle w:val="Punkt0"/>
              <w:rPr>
                <w:sz w:val="22"/>
                <w:szCs w:val="22"/>
              </w:rPr>
            </w:pPr>
            <w:r w:rsidRPr="0030259C">
              <w:rPr>
                <w:sz w:val="23"/>
                <w:szCs w:val="23"/>
              </w:rPr>
              <w:t>beurteilen wir die Angemessenheit der von den gesetzlichen Vertretern angewandten Rechnungslegungsmethoden sowie die Vertretbarkeit der von den gesetzlichen Vertretern dargestellten geschätzten Werte und damit zusammenhängenden Angaben</w:t>
            </w:r>
            <w:r w:rsidRPr="0030259C">
              <w:rPr>
                <w:sz w:val="22"/>
                <w:szCs w:val="22"/>
              </w:rPr>
              <w:t>.</w:t>
            </w:r>
          </w:p>
        </w:tc>
      </w:tr>
      <w:tr w:rsidR="009D2FB2" w:rsidTr="00AD04E6">
        <w:tblPrEx>
          <w:shd w:val="clear" w:color="auto" w:fill="F2F2F2" w:themeFill="background1" w:themeFillShade="F2"/>
        </w:tblPrEx>
        <w:trPr>
          <w:trHeight w:val="5578"/>
        </w:trPr>
        <w:tc>
          <w:tcPr>
            <w:tcW w:w="9214" w:type="dxa"/>
            <w:shd w:val="clear" w:color="auto" w:fill="F2F2F2" w:themeFill="background1" w:themeFillShade="F2"/>
            <w:vAlign w:val="center"/>
          </w:tcPr>
          <w:p w:rsidR="009D2FB2" w:rsidRPr="003B2D97" w:rsidRDefault="009D2FB2" w:rsidP="009D2FB2">
            <w:pPr>
              <w:pStyle w:val="Punkt0"/>
              <w:rPr>
                <w:sz w:val="23"/>
                <w:szCs w:val="23"/>
              </w:rPr>
            </w:pPr>
            <w:r w:rsidRPr="003B2D97">
              <w:rPr>
                <w:sz w:val="23"/>
                <w:szCs w:val="23"/>
              </w:rPr>
              <w:t xml:space="preserve">ziehen wir Schlussfolgerungen über die Angemessenheit der Anwendung des Rechnungslegungsgrundsatzes der Fortführung der Unternehmenstätigkeit durch die gesetzlichen Vertreter sowie auf der Grundlage der erlangten Prüfungsnachweise, ob eine wesentliche Unsicherheit im Zusammenhang mit Ereignissen oder Gegebenheiten besteht, die bedeutsame </w:t>
            </w:r>
            <w:r w:rsidRPr="003B2D97">
              <w:rPr>
                <w:b/>
                <w:sz w:val="23"/>
                <w:szCs w:val="23"/>
              </w:rPr>
              <w:t xml:space="preserve">Zweifel an der Fähigkeit der Gesellschaft zur Fortführung der Unternehmenstätigkeit </w:t>
            </w:r>
            <w:r w:rsidRPr="003B2D97">
              <w:rPr>
                <w:sz w:val="23"/>
                <w:szCs w:val="23"/>
              </w:rPr>
              <w:t xml:space="preserve">aufwerfen können. Falls wir zu dem Schluss kommen, dass eine wesentliche Unsicherheit besteht, sind wir verpflichtet, </w:t>
            </w:r>
            <w:r w:rsidRPr="003B2D97">
              <w:rPr>
                <w:b/>
                <w:sz w:val="23"/>
                <w:szCs w:val="23"/>
              </w:rPr>
              <w:t>im Bestätigungsvermerk</w:t>
            </w:r>
            <w:r w:rsidRPr="003B2D97">
              <w:rPr>
                <w:sz w:val="23"/>
                <w:szCs w:val="23"/>
              </w:rPr>
              <w:t xml:space="preserve"> auf die dazugehörigen Angaben im Jahresabschluss oder im Lagebericht </w:t>
            </w:r>
            <w:r w:rsidRPr="003B2D97">
              <w:rPr>
                <w:b/>
                <w:sz w:val="23"/>
                <w:szCs w:val="23"/>
              </w:rPr>
              <w:t>aufmerksam zu machen</w:t>
            </w:r>
            <w:r w:rsidRPr="003B2D97">
              <w:rPr>
                <w:sz w:val="23"/>
                <w:szCs w:val="23"/>
              </w:rPr>
              <w:t xml:space="preserve"> oder, falls diese Angaben unangemessen sind, unser </w:t>
            </w:r>
            <w:r w:rsidRPr="003B2D97">
              <w:rPr>
                <w:b/>
                <w:sz w:val="23"/>
                <w:szCs w:val="23"/>
              </w:rPr>
              <w:t>Prüfungsurteil zu modifizieren</w:t>
            </w:r>
            <w:r w:rsidRPr="003B2D97">
              <w:rPr>
                <w:sz w:val="23"/>
                <w:szCs w:val="23"/>
              </w:rPr>
              <w:t>. Wir ziehen unsere Schlussfolgerungen auf der Grundlage der bis zum Datum unseres Bestätigungsvermerks erlangten Prüfungsnachweise. Zukünftige Ereignisse oder Gegebenheiten können jedoch dazu führen, dass die Gesellschaft ihre Unternehmenstätigkeit nicht mehr fortführen kann.</w:t>
            </w:r>
          </w:p>
          <w:p w:rsidR="009D2FB2" w:rsidRPr="00DA38B9" w:rsidRDefault="009D2FB2" w:rsidP="009D2FB2">
            <w:pPr>
              <w:pStyle w:val="Standard1"/>
              <w:ind w:left="0"/>
              <w:rPr>
                <w:sz w:val="10"/>
                <w:szCs w:val="10"/>
              </w:rPr>
            </w:pPr>
          </w:p>
          <w:p w:rsidR="009D2FB2" w:rsidRPr="003B2D97" w:rsidRDefault="009D2FB2" w:rsidP="009D2FB2">
            <w:pPr>
              <w:pStyle w:val="Punkt0"/>
              <w:rPr>
                <w:sz w:val="23"/>
                <w:szCs w:val="23"/>
              </w:rPr>
            </w:pPr>
            <w:r w:rsidRPr="003B2D97">
              <w:rPr>
                <w:sz w:val="23"/>
                <w:szCs w:val="23"/>
              </w:rPr>
              <w:t>beurteilen wir die Gesamtdarstellung, den Aufbau und den Inhalt des Jahresabschlusses einschließlich der Angaben sowie ob der Jahresabschluss die zugrundeliegenden Geschäftsvorfälle und Ereignisse so darstellt, dass der Jahresabschluss unter Beachtung der Grundsätze ordnungsmäßiger Buchführung ein den tatsächlichen Verhältnissen entsprechendes Bild der Vermögens-, Finanz- und Ertragslage der Gesellschaft vermittelt.</w:t>
            </w:r>
          </w:p>
        </w:tc>
      </w:tr>
    </w:tbl>
    <w:p w:rsidR="009D2FB2" w:rsidRPr="00DA38B9" w:rsidRDefault="009D2FB2" w:rsidP="009D2FB2">
      <w:pPr>
        <w:pStyle w:val="Standard1"/>
        <w:rPr>
          <w:sz w:val="16"/>
          <w:szCs w:val="16"/>
        </w:rPr>
      </w:pPr>
    </w:p>
    <w:p w:rsidR="009D2FB2" w:rsidRDefault="009D2FB2" w:rsidP="009D2FB2">
      <w:pPr>
        <w:pStyle w:val="Standard1"/>
        <w:sectPr w:rsidR="009D2FB2" w:rsidSect="000213B0">
          <w:headerReference w:type="first" r:id="rId60"/>
          <w:pgSz w:w="11906" w:h="16838" w:code="9"/>
          <w:pgMar w:top="1134" w:right="1418" w:bottom="1134" w:left="1418" w:header="709" w:footer="397" w:gutter="0"/>
          <w:cols w:space="708"/>
          <w:titlePg/>
          <w:docGrid w:linePitch="360"/>
        </w:sectPr>
      </w:pPr>
    </w:p>
    <w:p w:rsidR="00DA38B9" w:rsidRDefault="00DA38B9"/>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
        <w:gridCol w:w="8763"/>
      </w:tblGrid>
      <w:tr w:rsidR="009D2FB2" w:rsidTr="00AD04E6">
        <w:trPr>
          <w:trHeight w:val="764"/>
        </w:trPr>
        <w:tc>
          <w:tcPr>
            <w:tcW w:w="451" w:type="dxa"/>
            <w:vAlign w:val="center"/>
          </w:tcPr>
          <w:p w:rsidR="009D2FB2" w:rsidRDefault="009D2FB2" w:rsidP="009D2FB2">
            <w:pPr>
              <w:rPr>
                <w:b/>
              </w:rPr>
            </w:pPr>
            <w:r w:rsidRPr="002B70BF">
              <w:rPr>
                <w:b/>
              </w:rPr>
              <w:t>I</w:t>
            </w:r>
            <w:r>
              <w:rPr>
                <w:b/>
              </w:rPr>
              <w:t>I</w:t>
            </w:r>
            <w:r w:rsidRPr="002B70BF">
              <w:rPr>
                <w:b/>
              </w:rPr>
              <w:t>.</w:t>
            </w:r>
          </w:p>
          <w:p w:rsidR="009D2FB2" w:rsidRPr="002B70BF" w:rsidRDefault="009D2FB2" w:rsidP="009D2FB2">
            <w:pPr>
              <w:rPr>
                <w:b/>
              </w:rPr>
            </w:pPr>
          </w:p>
        </w:tc>
        <w:tc>
          <w:tcPr>
            <w:tcW w:w="8763" w:type="dxa"/>
            <w:vAlign w:val="center"/>
          </w:tcPr>
          <w:p w:rsidR="009D2FB2" w:rsidRDefault="009D2FB2" w:rsidP="009D2FB2">
            <w:pPr>
              <w:rPr>
                <w:b/>
              </w:rPr>
            </w:pPr>
            <w:r w:rsidRPr="002F65C5">
              <w:rPr>
                <w:b/>
              </w:rPr>
              <w:t>Sonstige gesetzliche und andere rechtliche Anforderungen</w:t>
            </w:r>
          </w:p>
          <w:p w:rsidR="009D2FB2" w:rsidRPr="002B70BF" w:rsidRDefault="009D2FB2" w:rsidP="009D2FB2">
            <w:pPr>
              <w:rPr>
                <w:b/>
              </w:rPr>
            </w:pPr>
            <w:r w:rsidRPr="002F65C5">
              <w:rPr>
                <w:b/>
              </w:rPr>
              <w:t>Vermerk über die Prüfung des Lageberichts</w:t>
            </w:r>
          </w:p>
        </w:tc>
      </w:tr>
      <w:tr w:rsidR="009D2FB2" w:rsidTr="00AD04E6">
        <w:trPr>
          <w:trHeight w:val="2911"/>
        </w:trPr>
        <w:tc>
          <w:tcPr>
            <w:tcW w:w="451" w:type="dxa"/>
            <w:shd w:val="clear" w:color="auto" w:fill="auto"/>
            <w:vAlign w:val="center"/>
          </w:tcPr>
          <w:p w:rsidR="009D2FB2" w:rsidRDefault="009D2FB2" w:rsidP="009D2FB2"/>
        </w:tc>
        <w:tc>
          <w:tcPr>
            <w:tcW w:w="8763" w:type="dxa"/>
            <w:shd w:val="clear" w:color="auto" w:fill="auto"/>
            <w:vAlign w:val="center"/>
          </w:tcPr>
          <w:p w:rsidR="009D2FB2" w:rsidRDefault="009D2FB2" w:rsidP="009D2FB2">
            <w:pPr>
              <w:rPr>
                <w:b/>
                <w:i/>
              </w:rPr>
            </w:pPr>
            <w:r w:rsidRPr="002F65C5">
              <w:rPr>
                <w:b/>
                <w:i/>
              </w:rPr>
              <w:t>Prüfungsurteil zum Lagebericht</w:t>
            </w:r>
          </w:p>
          <w:p w:rsidR="009D2FB2" w:rsidRPr="002B70BF" w:rsidRDefault="009D2FB2" w:rsidP="009D2FB2">
            <w:pPr>
              <w:rPr>
                <w:b/>
                <w:i/>
                <w:sz w:val="12"/>
                <w:szCs w:val="12"/>
              </w:rPr>
            </w:pPr>
          </w:p>
          <w:p w:rsidR="009D2FB2" w:rsidRPr="002F65C5" w:rsidRDefault="009D2FB2" w:rsidP="009D2FB2">
            <w:pPr>
              <w:jc w:val="both"/>
            </w:pPr>
            <w:r w:rsidRPr="002F65C5">
              <w:t xml:space="preserve">Wir haben den Lagebericht der Wilhelm Brause GmbH für das Geschäftsjahr vom 01.01.2017 bis zum 31.12.2017 geprüft. Nach unserer Beurteilung aufgrund der bei der Prüfung gewonnenen Erkenntnisse vermittelt der beigefügte Lagebericht insgesamt ein </w:t>
            </w:r>
            <w:r w:rsidRPr="002F65C5">
              <w:rPr>
                <w:b/>
              </w:rPr>
              <w:t>zutreffendes Bild</w:t>
            </w:r>
            <w:r w:rsidRPr="002F65C5">
              <w:t xml:space="preserve"> von der Lage der Gesellschaft. In allen wesentlichen Belangen steht der Lagebericht </w:t>
            </w:r>
            <w:r w:rsidRPr="002F65C5">
              <w:rPr>
                <w:b/>
              </w:rPr>
              <w:t>in Einklang mit dem Jahresabschluss</w:t>
            </w:r>
            <w:r w:rsidRPr="002F65C5">
              <w:t xml:space="preserve">, entspricht den gesetzlichen Vorschriften und stellt die Chancen und Risiken der zukünftigen Entwicklung zutreffend dar. Unsere Prüfung hat zu </w:t>
            </w:r>
            <w:r w:rsidRPr="002F65C5">
              <w:rPr>
                <w:b/>
              </w:rPr>
              <w:t>keinen Einwendungen</w:t>
            </w:r>
            <w:r w:rsidRPr="002F65C5">
              <w:t xml:space="preserve"> gegen die Ordnungsmäßigkeit des Lageberichts geführt.</w:t>
            </w:r>
          </w:p>
        </w:tc>
      </w:tr>
      <w:tr w:rsidR="009D2FB2" w:rsidTr="00AD04E6">
        <w:trPr>
          <w:trHeight w:val="2336"/>
        </w:trPr>
        <w:tc>
          <w:tcPr>
            <w:tcW w:w="451" w:type="dxa"/>
            <w:shd w:val="clear" w:color="auto" w:fill="auto"/>
            <w:vAlign w:val="center"/>
          </w:tcPr>
          <w:p w:rsidR="009D2FB2" w:rsidRDefault="009D2FB2" w:rsidP="009D2FB2"/>
        </w:tc>
        <w:tc>
          <w:tcPr>
            <w:tcW w:w="8763" w:type="dxa"/>
            <w:shd w:val="clear" w:color="auto" w:fill="auto"/>
            <w:vAlign w:val="center"/>
          </w:tcPr>
          <w:p w:rsidR="009D2FB2" w:rsidRPr="002B70BF" w:rsidRDefault="009D2FB2" w:rsidP="009D2FB2">
            <w:pPr>
              <w:rPr>
                <w:b/>
                <w:i/>
              </w:rPr>
            </w:pPr>
            <w:r w:rsidRPr="002B70BF">
              <w:rPr>
                <w:b/>
                <w:i/>
              </w:rPr>
              <w:t xml:space="preserve">Grundlage für das Prüfungsurteil zum </w:t>
            </w:r>
            <w:r>
              <w:rPr>
                <w:b/>
                <w:i/>
              </w:rPr>
              <w:t>Lagebericht</w:t>
            </w:r>
          </w:p>
          <w:p w:rsidR="009D2FB2" w:rsidRPr="002B70BF" w:rsidRDefault="009D2FB2" w:rsidP="009D2FB2">
            <w:pPr>
              <w:rPr>
                <w:sz w:val="12"/>
                <w:szCs w:val="12"/>
              </w:rPr>
            </w:pPr>
          </w:p>
          <w:p w:rsidR="009D2FB2" w:rsidRDefault="009D2FB2" w:rsidP="009D2FB2">
            <w:pPr>
              <w:jc w:val="both"/>
            </w:pPr>
            <w:r w:rsidRPr="002F65C5">
              <w:t xml:space="preserve">Wir haben unsere Prüfung des Lageberichts in Übereinstimmung mit </w:t>
            </w:r>
            <w:r w:rsidRPr="002F65C5">
              <w:br/>
              <w:t xml:space="preserve">§ 317 II HGB und unter Beachtung der vom IDW festgestellten deutschen Grundsätze ordnungsmäßiger Lageberichtsprüfung durchgeführt. Wir sind der Auffassung, dass die von uns erlangten </w:t>
            </w:r>
            <w:r w:rsidRPr="002F65C5">
              <w:rPr>
                <w:b/>
              </w:rPr>
              <w:t>Prüfungsnachweise ausreichend und angemessen</w:t>
            </w:r>
            <w:r w:rsidRPr="002F65C5">
              <w:t xml:space="preserve"> sind, um als Grundlage für unser Prüfungsurteil zu dienen.</w:t>
            </w:r>
          </w:p>
        </w:tc>
      </w:tr>
      <w:tr w:rsidR="009D2FB2" w:rsidTr="00AD04E6">
        <w:trPr>
          <w:trHeight w:val="5579"/>
        </w:trPr>
        <w:tc>
          <w:tcPr>
            <w:tcW w:w="451" w:type="dxa"/>
            <w:shd w:val="clear" w:color="auto" w:fill="auto"/>
            <w:vAlign w:val="center"/>
          </w:tcPr>
          <w:p w:rsidR="009D2FB2" w:rsidRDefault="009D2FB2" w:rsidP="009D2FB2"/>
        </w:tc>
        <w:tc>
          <w:tcPr>
            <w:tcW w:w="8763" w:type="dxa"/>
            <w:shd w:val="clear" w:color="auto" w:fill="auto"/>
            <w:vAlign w:val="center"/>
          </w:tcPr>
          <w:p w:rsidR="009D2FB2" w:rsidRPr="002B70BF" w:rsidRDefault="009D2FB2" w:rsidP="009D2FB2">
            <w:pPr>
              <w:rPr>
                <w:b/>
                <w:i/>
              </w:rPr>
            </w:pPr>
            <w:r w:rsidRPr="002B70BF">
              <w:rPr>
                <w:b/>
                <w:i/>
              </w:rPr>
              <w:t xml:space="preserve">Verantwortung der gesetzlichen Vertreter für den </w:t>
            </w:r>
            <w:r>
              <w:rPr>
                <w:b/>
                <w:i/>
              </w:rPr>
              <w:t>Lagebericht</w:t>
            </w:r>
          </w:p>
          <w:p w:rsidR="009D2FB2" w:rsidRPr="002B70BF" w:rsidRDefault="009D2FB2" w:rsidP="009D2FB2">
            <w:pPr>
              <w:rPr>
                <w:sz w:val="12"/>
                <w:szCs w:val="12"/>
              </w:rPr>
            </w:pPr>
          </w:p>
          <w:p w:rsidR="009D2FB2" w:rsidRPr="002B70BF" w:rsidRDefault="009D2FB2" w:rsidP="009D2FB2">
            <w:pPr>
              <w:jc w:val="both"/>
            </w:pPr>
            <w:r w:rsidRPr="002F65C5">
              <w:t xml:space="preserve">Die gesetzlichen Vertreter sind </w:t>
            </w:r>
            <w:r w:rsidRPr="002F65C5">
              <w:rPr>
                <w:b/>
              </w:rPr>
              <w:t>verantwortlich für die Aufstellung</w:t>
            </w:r>
            <w:r w:rsidRPr="002F65C5">
              <w:t xml:space="preserve"> des Lageberichts, der insgesamt ein zutreffendes Bild von der Lage der Gesellschaft vermittelt sowie mit dem Jahresabschluss in Einklang steht, den gesetzlichen Vorschriften entspricht und die Chancen und Risiken der zukünftigen Entwicklung zutreffend darstellt. Ferner sind die gesetzlichen Vertreter verantwortlich für die Vorkehrungen und Maßnahmen (Systeme), die sie als notwendig erachtet haben, um die Aufstellung eines Lageberichts in Übereinstimmung mit den anzuwendenden deutschen gesetzlichen Vorschriften zu ermöglichen und um angemessene und ausreichende Nachweise für die Aussagen im Lagebericht erbringen zu können.</w:t>
            </w:r>
          </w:p>
          <w:p w:rsidR="009D2FB2" w:rsidRPr="002B70BF" w:rsidRDefault="009D2FB2" w:rsidP="009D2FB2">
            <w:pPr>
              <w:rPr>
                <w:sz w:val="12"/>
                <w:szCs w:val="12"/>
              </w:rPr>
            </w:pPr>
          </w:p>
          <w:p w:rsidR="009D2FB2" w:rsidRPr="00066011" w:rsidRDefault="009D2FB2" w:rsidP="009D2FB2">
            <w:pPr>
              <w:ind w:right="-103"/>
              <w:rPr>
                <w:b/>
                <w:i/>
              </w:rPr>
            </w:pPr>
            <w:r w:rsidRPr="00066011">
              <w:rPr>
                <w:b/>
                <w:i/>
              </w:rPr>
              <w:t xml:space="preserve">Verantwortung des Abschlussprüfers für die Prüfung des </w:t>
            </w:r>
            <w:r>
              <w:rPr>
                <w:b/>
                <w:i/>
              </w:rPr>
              <w:t>Lageberichts</w:t>
            </w:r>
          </w:p>
          <w:p w:rsidR="009D2FB2" w:rsidRPr="002B70BF" w:rsidRDefault="009D2FB2" w:rsidP="009D2FB2">
            <w:pPr>
              <w:rPr>
                <w:sz w:val="12"/>
                <w:szCs w:val="12"/>
              </w:rPr>
            </w:pPr>
          </w:p>
          <w:p w:rsidR="009D2FB2" w:rsidRPr="002B70BF" w:rsidRDefault="009D2FB2" w:rsidP="009D2FB2">
            <w:pPr>
              <w:jc w:val="both"/>
            </w:pPr>
            <w:r w:rsidRPr="002F65C5">
              <w:t xml:space="preserve">Unsere Zielsetzung ist, </w:t>
            </w:r>
            <w:r w:rsidRPr="002F65C5">
              <w:rPr>
                <w:b/>
              </w:rPr>
              <w:t>hinreichende Sicherheit</w:t>
            </w:r>
            <w:r w:rsidRPr="002F65C5">
              <w:t xml:space="preserve"> darüber zu erlangen, ob der Lagebericht insgesamt ein zutreffendes Bild von der Lage der Gesellschaft vermittelt sowie in allen wesentlichen Belangen mit dem Jahresabschluss sowie mit den bei der Prüfung gewonnenen Erkenntnissen in Einklang steht, den gesetzlichen Vorschriften entspricht und die Chancen und Risiken der zukünftigen Entwicklung zutreffend darstellt, und einen Vermerk zu erteilen, der unser Prüfungsurteil zum Lagebericht beinhaltet.</w:t>
            </w:r>
          </w:p>
        </w:tc>
      </w:tr>
    </w:tbl>
    <w:p w:rsidR="009D2FB2" w:rsidRDefault="009D2FB2" w:rsidP="009D2FB2">
      <w:pPr>
        <w:pStyle w:val="Standard1"/>
      </w:pPr>
    </w:p>
    <w:p w:rsidR="009D2FB2" w:rsidRDefault="009D2FB2" w:rsidP="009D2FB2">
      <w:pPr>
        <w:pStyle w:val="Standard1"/>
        <w:rPr>
          <w:sz w:val="20"/>
          <w:szCs w:val="20"/>
        </w:rPr>
        <w:sectPr w:rsidR="009D2FB2" w:rsidSect="000213B0">
          <w:headerReference w:type="first" r:id="rId61"/>
          <w:pgSz w:w="11906" w:h="16838" w:code="9"/>
          <w:pgMar w:top="1134" w:right="1418" w:bottom="1134" w:left="1418" w:header="709" w:footer="397" w:gutter="0"/>
          <w:cols w:space="708"/>
          <w:titlePg/>
          <w:docGrid w:linePitch="360"/>
        </w:sectPr>
      </w:pPr>
    </w:p>
    <w:p w:rsidR="009D2FB2" w:rsidRPr="00697AEC" w:rsidRDefault="009D2FB2" w:rsidP="009D2FB2">
      <w:pPr>
        <w:pStyle w:val="Standard1"/>
        <w:rPr>
          <w:sz w:val="18"/>
          <w:szCs w:val="18"/>
        </w:rPr>
      </w:pPr>
    </w:p>
    <w:tbl>
      <w:tblPr>
        <w:tblStyle w:val="Tabellenraster"/>
        <w:tblW w:w="8763" w:type="dxa"/>
        <w:tblInd w:w="421" w:type="dxa"/>
        <w:tblBorders>
          <w:top w:val="single" w:sz="24" w:space="0" w:color="FFFF9D"/>
          <w:left w:val="single" w:sz="24" w:space="0" w:color="FFFF9D"/>
          <w:bottom w:val="single" w:sz="24" w:space="0" w:color="FFFF9D"/>
          <w:right w:val="single" w:sz="24" w:space="0" w:color="FFFF9D"/>
          <w:insideH w:val="none" w:sz="0" w:space="0" w:color="auto"/>
          <w:insideV w:val="none" w:sz="0" w:space="0" w:color="auto"/>
        </w:tblBorders>
        <w:tblLook w:val="04A0" w:firstRow="1" w:lastRow="0" w:firstColumn="1" w:lastColumn="0" w:noHBand="0" w:noVBand="1"/>
      </w:tblPr>
      <w:tblGrid>
        <w:gridCol w:w="8763"/>
      </w:tblGrid>
      <w:tr w:rsidR="009D2FB2" w:rsidTr="00AD04E6">
        <w:trPr>
          <w:trHeight w:val="1816"/>
        </w:trPr>
        <w:tc>
          <w:tcPr>
            <w:tcW w:w="8763" w:type="dxa"/>
            <w:vAlign w:val="center"/>
          </w:tcPr>
          <w:p w:rsidR="009D2FB2" w:rsidRDefault="009D2FB2" w:rsidP="009D2FB2">
            <w:pPr>
              <w:pStyle w:val="Standard1"/>
              <w:ind w:left="0"/>
              <w:rPr>
                <w:i/>
              </w:rPr>
            </w:pPr>
            <w:r>
              <w:rPr>
                <w:b/>
                <w:i/>
              </w:rPr>
              <w:t xml:space="preserve">Der grau unterlegte </w:t>
            </w:r>
            <w:r w:rsidRPr="00956F65">
              <w:rPr>
                <w:b/>
                <w:i/>
              </w:rPr>
              <w:t>Teil</w:t>
            </w:r>
            <w:r w:rsidRPr="00C74FE2">
              <w:rPr>
                <w:i/>
              </w:rPr>
              <w:t xml:space="preserve"> </w:t>
            </w:r>
            <w:r w:rsidRPr="00956F65">
              <w:rPr>
                <w:b/>
                <w:i/>
              </w:rPr>
              <w:t>kann auf die IDW Website ausgelagert</w:t>
            </w:r>
            <w:r>
              <w:rPr>
                <w:b/>
                <w:i/>
              </w:rPr>
              <w:t xml:space="preserve"> </w:t>
            </w:r>
            <w:r w:rsidRPr="00956F65">
              <w:rPr>
                <w:b/>
                <w:i/>
              </w:rPr>
              <w:t>werden</w:t>
            </w:r>
            <w:r>
              <w:rPr>
                <w:i/>
              </w:rPr>
              <w:t>. Dann wird folgender Hinweis abgedruckt:</w:t>
            </w:r>
          </w:p>
          <w:p w:rsidR="009D2FB2" w:rsidRPr="00956F65" w:rsidRDefault="009D2FB2" w:rsidP="009D2FB2">
            <w:pPr>
              <w:pStyle w:val="Standard1"/>
              <w:ind w:left="0"/>
              <w:rPr>
                <w:i/>
                <w:sz w:val="12"/>
                <w:szCs w:val="12"/>
              </w:rPr>
            </w:pPr>
          </w:p>
          <w:p w:rsidR="009D2FB2" w:rsidRPr="00C74FE2" w:rsidRDefault="009D2FB2" w:rsidP="00DA38B9">
            <w:pPr>
              <w:rPr>
                <w:i/>
              </w:rPr>
            </w:pPr>
            <w:r>
              <w:rPr>
                <w:i/>
              </w:rPr>
              <w:t xml:space="preserve">„Die Website des IDW enthält unter </w:t>
            </w:r>
            <w:hyperlink r:id="rId62" w:history="1">
              <w:r w:rsidR="00DA38B9" w:rsidRPr="00DA38B9">
                <w:rPr>
                  <w:rStyle w:val="Hyperlink"/>
                  <w:i/>
                </w:rPr>
                <w:t>https://www.idw.de/idw/verlautbarungen/bestaetigungsvermerk/hgb-ja-non-pie</w:t>
              </w:r>
            </w:hyperlink>
            <w:r w:rsidR="00DA38B9" w:rsidRPr="00DA38B9">
              <w:rPr>
                <w:i/>
              </w:rPr>
              <w:t xml:space="preserve"> </w:t>
            </w:r>
            <w:r>
              <w:rPr>
                <w:i/>
              </w:rPr>
              <w:t>eine weitergehende Beschreibung der Verantwortung des Abschlussprüfers für die Prüfung des Jahresabschlusses. Diese Beschreibung ist Bestandteil unseres Bestätigungsvermerks.</w:t>
            </w:r>
          </w:p>
        </w:tc>
      </w:tr>
      <w:tr w:rsidR="009D2FB2" w:rsidTr="00AD04E6">
        <w:tblPrEx>
          <w:shd w:val="clear" w:color="auto" w:fill="F2F2F2" w:themeFill="background1" w:themeFillShade="F2"/>
        </w:tblPrEx>
        <w:trPr>
          <w:trHeight w:val="3675"/>
        </w:trPr>
        <w:tc>
          <w:tcPr>
            <w:tcW w:w="8763" w:type="dxa"/>
            <w:shd w:val="clear" w:color="auto" w:fill="F2F2F2" w:themeFill="background1" w:themeFillShade="F2"/>
            <w:vAlign w:val="center"/>
          </w:tcPr>
          <w:p w:rsidR="009D2FB2" w:rsidRDefault="009D2FB2" w:rsidP="009D2FB2">
            <w:pPr>
              <w:pStyle w:val="Standard1"/>
              <w:ind w:left="0"/>
            </w:pPr>
            <w:r>
              <w:t>Im Rahmen einer Abschlussprüfung prüfen wir den Lagebericht in Übereinstimmung mit § 317 II HGB unter Beachtung der vom IDW festgestellten deutschen Grundsätze ordnungsmäßiger Lageberichtsprüfung. In diesem Zusammenhang heben wir hervor:</w:t>
            </w:r>
          </w:p>
          <w:p w:rsidR="009D2FB2" w:rsidRPr="00B4479F" w:rsidRDefault="009D2FB2" w:rsidP="009D2FB2">
            <w:pPr>
              <w:pStyle w:val="Standard1"/>
              <w:ind w:left="0"/>
              <w:rPr>
                <w:sz w:val="18"/>
                <w:szCs w:val="18"/>
              </w:rPr>
            </w:pPr>
          </w:p>
          <w:p w:rsidR="009D2FB2" w:rsidRPr="002F65C5" w:rsidRDefault="009D2FB2" w:rsidP="009D2FB2">
            <w:pPr>
              <w:pStyle w:val="Punkt0"/>
              <w:rPr>
                <w:i/>
              </w:rPr>
            </w:pPr>
            <w:r>
              <w:t xml:space="preserve">Die Prüfung des Lageberichts ist </w:t>
            </w:r>
            <w:r w:rsidRPr="00B4479F">
              <w:rPr>
                <w:b/>
              </w:rPr>
              <w:t>in die Prüfung des Jahresabschlusses integriert</w:t>
            </w:r>
            <w:r>
              <w:t>.</w:t>
            </w:r>
          </w:p>
          <w:p w:rsidR="009D2FB2" w:rsidRPr="002F65C5" w:rsidRDefault="009D2FB2" w:rsidP="009D2FB2">
            <w:pPr>
              <w:pStyle w:val="Standard0"/>
              <w:rPr>
                <w:sz w:val="12"/>
                <w:szCs w:val="12"/>
              </w:rPr>
            </w:pPr>
          </w:p>
          <w:p w:rsidR="009D2FB2" w:rsidRPr="00C74FE2" w:rsidRDefault="009D2FB2" w:rsidP="009D2FB2">
            <w:pPr>
              <w:pStyle w:val="Punkt0"/>
            </w:pPr>
            <w:r w:rsidRPr="00B4479F">
              <w:t xml:space="preserve">Wir </w:t>
            </w:r>
            <w:r w:rsidRPr="00B4479F">
              <w:rPr>
                <w:b/>
              </w:rPr>
              <w:t>gewinnen ein Verständnis</w:t>
            </w:r>
            <w:r w:rsidRPr="00B4479F">
              <w:t xml:space="preserve"> von den für die Prüfung des Lageberichts relevanten Vorkehrungen und Maßnahmen (Systemen), um Prüfungshandlungen zu planen, die unter den gegebenen Umständen angemessen sind, jedoch nicht mit dem Ziel, ein Prüfungsurteil zur Wirksamkeit dieser Vorkehrungen und Maßnahmen (Systeme) abzugeben.</w:t>
            </w:r>
          </w:p>
        </w:tc>
      </w:tr>
      <w:tr w:rsidR="009D2FB2" w:rsidTr="00AD04E6">
        <w:tblPrEx>
          <w:shd w:val="clear" w:color="auto" w:fill="F2F2F2" w:themeFill="background1" w:themeFillShade="F2"/>
        </w:tblPrEx>
        <w:trPr>
          <w:trHeight w:val="4105"/>
        </w:trPr>
        <w:tc>
          <w:tcPr>
            <w:tcW w:w="8763" w:type="dxa"/>
            <w:shd w:val="clear" w:color="auto" w:fill="F2F2F2" w:themeFill="background1" w:themeFillShade="F2"/>
            <w:vAlign w:val="center"/>
          </w:tcPr>
          <w:p w:rsidR="009D2FB2" w:rsidRPr="00B4479F" w:rsidRDefault="009D2FB2" w:rsidP="009D2FB2">
            <w:pPr>
              <w:pStyle w:val="Punkt0"/>
            </w:pPr>
            <w:r w:rsidRPr="00B4479F">
              <w:t xml:space="preserve">Wir führen Prüfungshandlungen zu den von den gesetzlichen Vertretern dargestellten zukunftsorientierten Angaben im Lagebericht durch. Auf Basis angemessener und ausreichender Prüfungsnachweise vollziehen wir dabei insbesondere die den zukunftsorientierten Angaben von den gesetzlichen Vertretern zugrunde gelegten bedeutsamen Annahmen nach und beurteilen die Vertretbarkeit dieser Annahmen sowie die sachgerechte Ableitung der zukunftsorientierten Angaben aus diesen Annahmen. </w:t>
            </w:r>
            <w:r w:rsidRPr="00B4479F">
              <w:rPr>
                <w:b/>
              </w:rPr>
              <w:t xml:space="preserve">Ein eigenständiges Prüfungsurteil zu den zukunftsorientierten Angaben sowie zu den zugrundeliegenden Annahmen geben wir nicht ab. </w:t>
            </w:r>
            <w:r w:rsidRPr="00B4479F">
              <w:t>Es besteht ein erhebliches unvermeidbares Risiko, dass künftige Ereignisse wesentlich von den zukunftsorientierten Angaben abweichen werden.</w:t>
            </w:r>
          </w:p>
          <w:p w:rsidR="009D2FB2" w:rsidRPr="002F65C5" w:rsidRDefault="009D2FB2" w:rsidP="009D2FB2">
            <w:pPr>
              <w:pStyle w:val="Standard1"/>
              <w:rPr>
                <w:sz w:val="12"/>
                <w:szCs w:val="12"/>
              </w:rPr>
            </w:pPr>
          </w:p>
          <w:p w:rsidR="009D2FB2" w:rsidRPr="00C74FE2" w:rsidRDefault="009D2FB2" w:rsidP="009D2FB2">
            <w:pPr>
              <w:pStyle w:val="Punkt0"/>
            </w:pPr>
            <w:r w:rsidRPr="00B4479F">
              <w:t>Wir geben zu den einzelnen Angaben im Lagebericht ebenfalls kein eigenständiges Prüfungsurteil ab, sondern ein Prüfungsurteil zum Lagebericht als Ganzes.</w:t>
            </w:r>
          </w:p>
        </w:tc>
      </w:tr>
    </w:tbl>
    <w:p w:rsidR="009D2FB2" w:rsidRDefault="009D2FB2" w:rsidP="009D2FB2">
      <w:pPr>
        <w:pStyle w:val="Standard1"/>
      </w:pPr>
    </w:p>
    <w:p w:rsidR="009D2FB2" w:rsidRDefault="009D2FB2" w:rsidP="009D2FB2">
      <w:pPr>
        <w:pStyle w:val="Standard1"/>
      </w:pPr>
    </w:p>
    <w:p w:rsidR="009D2FB2" w:rsidRDefault="009D2FB2" w:rsidP="009D2FB2">
      <w:pPr>
        <w:pStyle w:val="Standard0"/>
        <w:jc w:val="left"/>
      </w:pPr>
      <w:r>
        <w:t>Köln, den 24.03.2018</w:t>
      </w:r>
    </w:p>
    <w:p w:rsidR="009D2FB2" w:rsidRDefault="009D2FB2" w:rsidP="009D2FB2">
      <w:pPr>
        <w:pStyle w:val="Standard0"/>
        <w:jc w:val="left"/>
      </w:pPr>
    </w:p>
    <w:p w:rsidR="009D2FB2" w:rsidRDefault="009D2FB2" w:rsidP="009D2FB2">
      <w:pPr>
        <w:pStyle w:val="Standard0"/>
        <w:jc w:val="left"/>
      </w:pPr>
    </w:p>
    <w:p w:rsidR="009D2FB2" w:rsidRDefault="009D2FB2" w:rsidP="009D2FB2">
      <w:pPr>
        <w:pStyle w:val="Standard0"/>
        <w:jc w:val="left"/>
      </w:pPr>
      <w:r>
        <w:t xml:space="preserve">Sebastian </w:t>
      </w:r>
      <w:proofErr w:type="spellStart"/>
      <w:r>
        <w:t>Hakelmacher</w:t>
      </w:r>
      <w:proofErr w:type="spellEnd"/>
    </w:p>
    <w:p w:rsidR="009D2FB2" w:rsidRDefault="009D2FB2" w:rsidP="009D2FB2">
      <w:pPr>
        <w:pStyle w:val="Standard0"/>
        <w:jc w:val="left"/>
      </w:pPr>
      <w:r>
        <w:t xml:space="preserve">- Wirtschaftsprüfer - </w:t>
      </w:r>
    </w:p>
    <w:p w:rsidR="009D2FB2" w:rsidRDefault="009D2FB2" w:rsidP="009D2FB2">
      <w:pPr>
        <w:pStyle w:val="Standard0"/>
        <w:jc w:val="left"/>
      </w:pPr>
    </w:p>
    <w:p w:rsidR="009D2FB2" w:rsidRDefault="009D2FB2" w:rsidP="009D2FB2">
      <w:r>
        <w:t>(Siegel)</w:t>
      </w:r>
    </w:p>
    <w:p w:rsidR="009D2FB2" w:rsidRDefault="009D2FB2" w:rsidP="00341D4A">
      <w:pPr>
        <w:pStyle w:val="Standard1"/>
      </w:pPr>
    </w:p>
    <w:p w:rsidR="009C5585" w:rsidRDefault="009C5585" w:rsidP="00341D4A">
      <w:pPr>
        <w:pStyle w:val="Standard1"/>
        <w:sectPr w:rsidR="009C5585" w:rsidSect="000213B0">
          <w:headerReference w:type="first" r:id="rId63"/>
          <w:pgSz w:w="11906" w:h="16838" w:code="9"/>
          <w:pgMar w:top="1134" w:right="1418" w:bottom="1134" w:left="1418" w:header="709" w:footer="397" w:gutter="0"/>
          <w:cols w:space="708"/>
          <w:titlePg/>
          <w:docGrid w:linePitch="360"/>
        </w:sectPr>
      </w:pPr>
    </w:p>
    <w:tbl>
      <w:tblPr>
        <w:tblStyle w:val="Tabellenraster"/>
        <w:tblW w:w="9184" w:type="dxa"/>
        <w:tblBorders>
          <w:top w:val="single" w:sz="24" w:space="0" w:color="A7C2C8"/>
          <w:left w:val="single" w:sz="24" w:space="0" w:color="A7C2C8"/>
          <w:bottom w:val="single" w:sz="24" w:space="0" w:color="A7C2C8"/>
          <w:right w:val="single" w:sz="24" w:space="0" w:color="A7C2C8"/>
          <w:insideH w:val="single" w:sz="24" w:space="0" w:color="A7C2C8"/>
          <w:insideV w:val="single" w:sz="24" w:space="0" w:color="A7C2C8"/>
        </w:tblBorders>
        <w:tblLook w:val="04A0" w:firstRow="1" w:lastRow="0" w:firstColumn="1" w:lastColumn="0" w:noHBand="0" w:noVBand="1"/>
      </w:tblPr>
      <w:tblGrid>
        <w:gridCol w:w="9184"/>
      </w:tblGrid>
      <w:tr w:rsidR="00AD04E6" w:rsidRPr="005038AF" w:rsidTr="000D3451">
        <w:trPr>
          <w:trHeight w:val="544"/>
        </w:trPr>
        <w:tc>
          <w:tcPr>
            <w:tcW w:w="9184" w:type="dxa"/>
            <w:tcBorders>
              <w:top w:val="single" w:sz="24" w:space="0" w:color="79A1AB"/>
              <w:left w:val="single" w:sz="24" w:space="0" w:color="79A1AB"/>
              <w:bottom w:val="single" w:sz="24" w:space="0" w:color="79A1AB"/>
              <w:right w:val="single" w:sz="24" w:space="0" w:color="79A1AB"/>
            </w:tcBorders>
            <w:shd w:val="clear" w:color="auto" w:fill="79A1AB"/>
            <w:vAlign w:val="center"/>
          </w:tcPr>
          <w:p w:rsidR="00AD04E6" w:rsidRPr="000D3451" w:rsidRDefault="006930C9" w:rsidP="00AD04E6">
            <w:pPr>
              <w:pStyle w:val="Standard0"/>
              <w:tabs>
                <w:tab w:val="left" w:pos="580"/>
              </w:tabs>
              <w:jc w:val="left"/>
              <w:rPr>
                <w:b/>
                <w:color w:val="FFFFFF" w:themeColor="background1"/>
                <w:sz w:val="36"/>
                <w:szCs w:val="36"/>
              </w:rPr>
            </w:pPr>
            <w:r w:rsidRPr="000D3451">
              <w:rPr>
                <w:b/>
                <w:color w:val="FFFFFF" w:themeColor="background1"/>
                <w:sz w:val="36"/>
                <w:szCs w:val="36"/>
              </w:rPr>
              <w:lastRenderedPageBreak/>
              <w:t>4</w:t>
            </w:r>
            <w:r w:rsidR="00AD04E6" w:rsidRPr="000D3451">
              <w:rPr>
                <w:b/>
                <w:color w:val="FFFFFF" w:themeColor="background1"/>
                <w:sz w:val="36"/>
                <w:szCs w:val="36"/>
              </w:rPr>
              <w:t>.</w:t>
            </w:r>
            <w:r w:rsidR="00AD04E6" w:rsidRPr="000D3451">
              <w:rPr>
                <w:b/>
                <w:color w:val="FFFFFF" w:themeColor="background1"/>
                <w:sz w:val="36"/>
                <w:szCs w:val="36"/>
              </w:rPr>
              <w:tab/>
              <w:t>IDW PS 400 n.F.</w:t>
            </w:r>
          </w:p>
        </w:tc>
      </w:tr>
    </w:tbl>
    <w:p w:rsidR="00AD04E6" w:rsidRDefault="00AD04E6" w:rsidP="00AD04E6">
      <w:pPr>
        <w:pStyle w:val="Standard0"/>
      </w:pPr>
    </w:p>
    <w:tbl>
      <w:tblPr>
        <w:tblStyle w:val="Tabellenraster"/>
        <w:tblW w:w="9214" w:type="dxa"/>
        <w:tblInd w:w="-30" w:type="dxa"/>
        <w:tblBorders>
          <w:top w:val="single" w:sz="24" w:space="0" w:color="A7C2C8"/>
          <w:left w:val="single" w:sz="24" w:space="0" w:color="A7C2C8"/>
          <w:bottom w:val="single" w:sz="24" w:space="0" w:color="A7C2C8"/>
          <w:right w:val="single" w:sz="24" w:space="0" w:color="A7C2C8"/>
          <w:insideH w:val="single" w:sz="24" w:space="0" w:color="A7C2C8"/>
          <w:insideV w:val="none" w:sz="0" w:space="0" w:color="auto"/>
        </w:tblBorders>
        <w:tblLook w:val="04A0" w:firstRow="1" w:lastRow="0" w:firstColumn="1" w:lastColumn="0" w:noHBand="0" w:noVBand="1"/>
      </w:tblPr>
      <w:tblGrid>
        <w:gridCol w:w="9214"/>
      </w:tblGrid>
      <w:tr w:rsidR="005038AF" w:rsidTr="002E639A">
        <w:trPr>
          <w:trHeight w:val="1264"/>
        </w:trPr>
        <w:tc>
          <w:tcPr>
            <w:tcW w:w="9214" w:type="dxa"/>
            <w:shd w:val="clear" w:color="auto" w:fill="auto"/>
            <w:vAlign w:val="center"/>
          </w:tcPr>
          <w:p w:rsidR="005038AF" w:rsidRDefault="005038AF" w:rsidP="005B792C">
            <w:pPr>
              <w:pStyle w:val="Standard0"/>
              <w:jc w:val="center"/>
            </w:pPr>
            <w:r w:rsidRPr="00E079E2">
              <w:rPr>
                <w:b/>
                <w:sz w:val="28"/>
                <w:szCs w:val="28"/>
              </w:rPr>
              <w:t>Neuer uneingeschränkter BSV ab 2018 (IDW PS 400 n.F.)</w:t>
            </w:r>
            <w:r>
              <w:rPr>
                <w:b/>
              </w:rPr>
              <w:br/>
            </w:r>
            <w:r w:rsidRPr="00E27650">
              <w:rPr>
                <w:b/>
              </w:rPr>
              <w:t>ohne Auslagerung</w:t>
            </w:r>
            <w:r w:rsidRPr="006D256D">
              <w:t xml:space="preserve"> eines Teils der Beschreibung der Verantwortung des </w:t>
            </w:r>
            <w:r>
              <w:t>AP</w:t>
            </w:r>
          </w:p>
          <w:p w:rsidR="002E639A" w:rsidRPr="002E639A" w:rsidRDefault="002E639A" w:rsidP="002E639A">
            <w:pPr>
              <w:pStyle w:val="Standard0"/>
              <w:jc w:val="center"/>
              <w:rPr>
                <w:b/>
              </w:rPr>
            </w:pPr>
            <w:r w:rsidRPr="002E639A">
              <w:rPr>
                <w:b/>
              </w:rPr>
              <w:t xml:space="preserve">- </w:t>
            </w:r>
            <w:r>
              <w:rPr>
                <w:b/>
              </w:rPr>
              <w:t>v</w:t>
            </w:r>
            <w:r w:rsidRPr="002E639A">
              <w:rPr>
                <w:b/>
              </w:rPr>
              <w:t>orzeitige Anwendung -</w:t>
            </w:r>
          </w:p>
        </w:tc>
      </w:tr>
    </w:tbl>
    <w:p w:rsidR="00D06F85" w:rsidRDefault="00D06F85" w:rsidP="00D06F85">
      <w:pPr>
        <w:pStyle w:val="Standard1"/>
      </w:pPr>
    </w:p>
    <w:p w:rsidR="00D06F85" w:rsidRPr="006D256D" w:rsidRDefault="00D06F85" w:rsidP="00D06F85">
      <w:pPr>
        <w:widowControl/>
        <w:jc w:val="center"/>
        <w:rPr>
          <w:rFonts w:cs="Arial"/>
          <w:b/>
          <w:bCs/>
          <w:szCs w:val="24"/>
        </w:rPr>
      </w:pPr>
      <w:r>
        <w:rPr>
          <w:rFonts w:cs="Arial"/>
          <w:b/>
          <w:bCs/>
          <w:szCs w:val="24"/>
        </w:rPr>
        <w:t>Bestätigungsvermerk des unabhängigen Abschlussprüfers</w:t>
      </w:r>
    </w:p>
    <w:p w:rsidR="00D06F85" w:rsidRPr="006D256D" w:rsidRDefault="00D06F85" w:rsidP="00D06F85">
      <w:pPr>
        <w:widowControl/>
        <w:rPr>
          <w:rFonts w:cs="Arial"/>
          <w:b/>
          <w:bCs/>
          <w:szCs w:val="24"/>
        </w:rPr>
      </w:pPr>
    </w:p>
    <w:p w:rsidR="00D06F85" w:rsidRPr="006D256D" w:rsidRDefault="00D06F85" w:rsidP="00D06F85">
      <w:pPr>
        <w:widowControl/>
        <w:jc w:val="both"/>
        <w:rPr>
          <w:rFonts w:cs="Arial"/>
          <w:szCs w:val="24"/>
        </w:rPr>
      </w:pPr>
      <w:r w:rsidRPr="006D256D">
        <w:rPr>
          <w:rFonts w:cs="Arial"/>
          <w:szCs w:val="24"/>
        </w:rPr>
        <w:t>An die Wilhelm Brause GmbH</w:t>
      </w:r>
    </w:p>
    <w:p w:rsidR="00D06F85" w:rsidRPr="006D256D" w:rsidRDefault="00D06F85" w:rsidP="00D06F85">
      <w:pPr>
        <w:widowControl/>
        <w:jc w:val="both"/>
        <w:rPr>
          <w:rFonts w:cs="Arial"/>
          <w:i/>
          <w:iCs/>
          <w:szCs w:val="24"/>
        </w:rPr>
      </w:pPr>
    </w:p>
    <w:p w:rsidR="00D06F85" w:rsidRPr="006D256D" w:rsidRDefault="00D06F85" w:rsidP="00D06F85">
      <w:pPr>
        <w:widowControl/>
        <w:jc w:val="both"/>
        <w:rPr>
          <w:rFonts w:cs="Arial"/>
          <w:b/>
          <w:i/>
          <w:iCs/>
          <w:szCs w:val="24"/>
        </w:rPr>
      </w:pPr>
      <w:r w:rsidRPr="006D256D">
        <w:rPr>
          <w:rFonts w:cs="Arial"/>
          <w:b/>
          <w:i/>
          <w:iCs/>
          <w:szCs w:val="24"/>
        </w:rPr>
        <w:t>Prüfungsurteile</w:t>
      </w:r>
    </w:p>
    <w:p w:rsidR="00D06F85" w:rsidRPr="006D256D" w:rsidRDefault="00D06F85" w:rsidP="00D06F85">
      <w:pPr>
        <w:widowControl/>
        <w:jc w:val="both"/>
        <w:rPr>
          <w:rFonts w:cs="Arial"/>
          <w:i/>
          <w:iCs/>
          <w:sz w:val="16"/>
          <w:szCs w:val="16"/>
        </w:rPr>
      </w:pPr>
    </w:p>
    <w:p w:rsidR="00D06F85" w:rsidRPr="006D256D" w:rsidRDefault="00D06F85" w:rsidP="00D06F85">
      <w:pPr>
        <w:widowControl/>
        <w:jc w:val="both"/>
        <w:rPr>
          <w:rFonts w:cs="Arial"/>
          <w:szCs w:val="24"/>
        </w:rPr>
      </w:pPr>
      <w:r w:rsidRPr="006D256D">
        <w:rPr>
          <w:rFonts w:cs="Arial"/>
          <w:szCs w:val="24"/>
        </w:rPr>
        <w:t xml:space="preserve">Wir haben den Jahresabschluss der Wilhelm Brause GmbH – bestehend aus der Bilanz zum 31.12.2017 und der Gewinn- und Verlustrechnung für das Geschäftsjahr vom 01.01.2017 bis zum 31.12.2017 sowie dem Anhang, einschließlich der Darstellung der Bilanzierungs- und Bewertungsmethoden – geprüft. Darüber hinaus haben wir den Lagebericht der Wilhelm Brause GmbH für das Geschäftsjahr vom 01.01.2017 bis zum 31.12.2017 geprüft. </w:t>
      </w:r>
    </w:p>
    <w:p w:rsidR="00D06F85" w:rsidRPr="006D256D" w:rsidRDefault="00D06F85" w:rsidP="00D06F85">
      <w:pPr>
        <w:widowControl/>
        <w:jc w:val="both"/>
        <w:rPr>
          <w:rFonts w:cs="Arial"/>
          <w:sz w:val="16"/>
          <w:szCs w:val="16"/>
        </w:rPr>
      </w:pPr>
    </w:p>
    <w:p w:rsidR="00D06F85" w:rsidRPr="006D256D" w:rsidRDefault="00D06F85" w:rsidP="00D06F85">
      <w:pPr>
        <w:widowControl/>
        <w:jc w:val="both"/>
        <w:rPr>
          <w:rFonts w:cs="Arial"/>
          <w:szCs w:val="24"/>
        </w:rPr>
      </w:pPr>
      <w:r w:rsidRPr="006D256D">
        <w:rPr>
          <w:rFonts w:cs="Arial"/>
          <w:szCs w:val="24"/>
        </w:rPr>
        <w:t>Nach unserer Beurteilung aufgrund der bei der Prüfung gewonnenen Erkenntnisse</w:t>
      </w:r>
    </w:p>
    <w:p w:rsidR="00D06F85" w:rsidRPr="006D256D" w:rsidRDefault="00D06F85" w:rsidP="00D06F85">
      <w:pPr>
        <w:widowControl/>
        <w:jc w:val="both"/>
        <w:rPr>
          <w:rFonts w:cs="Arial"/>
          <w:sz w:val="12"/>
          <w:szCs w:val="12"/>
        </w:rPr>
      </w:pPr>
    </w:p>
    <w:p w:rsidR="00D06F85" w:rsidRPr="006D256D" w:rsidRDefault="00D06F85" w:rsidP="00D06F85">
      <w:pPr>
        <w:pStyle w:val="Punkt0"/>
      </w:pPr>
      <w:r w:rsidRPr="006D256D">
        <w:t>entspricht der beigefügte Jahresabschluss in allen wesentlichen Belangen den deutschen, für Kapitalgesellschaften geltenden handelsrechtlichen Vorschriften und vermittelt unter Beachtung der deutschen Grundsätze ordnungsmäßiger Buchführung ein den tatsächlichen Verhältnissen entsprechendes Bild der Vermögens- und Finanzlage der Gesellschaft zum 31.12.2017 sowie ihrer Ertragslage für das Geschäftsjahr vom 01.01.2017 bis zum 31.12.2017 und</w:t>
      </w:r>
    </w:p>
    <w:p w:rsidR="00D06F85" w:rsidRPr="006D256D" w:rsidRDefault="00D06F85" w:rsidP="00D06F85">
      <w:pPr>
        <w:widowControl/>
        <w:jc w:val="both"/>
        <w:rPr>
          <w:rFonts w:cs="Arial"/>
          <w:sz w:val="12"/>
          <w:szCs w:val="12"/>
        </w:rPr>
      </w:pPr>
    </w:p>
    <w:p w:rsidR="00D06F85" w:rsidRPr="006D256D" w:rsidRDefault="00D06F85" w:rsidP="00D06F85">
      <w:pPr>
        <w:pStyle w:val="Punkt0"/>
      </w:pPr>
      <w:r w:rsidRPr="006D256D">
        <w:t xml:space="preserve">vermittelt der beigefügte Lagebericht insgesamt ein zutreffendes Bild von der Lage der Gesellschaft. In allen wesentlichen Belangen steht dieser Lagebericht in Einklang mit dem Jahresabschluss, entspricht den deutschen gesetzlichen Vorschriften und stellt die Chancen und Risiken der zukünftigen Entwicklung zutreffend dar. </w:t>
      </w:r>
    </w:p>
    <w:p w:rsidR="00D06F85" w:rsidRPr="006D256D" w:rsidRDefault="00D06F85" w:rsidP="00D06F85">
      <w:pPr>
        <w:widowControl/>
        <w:jc w:val="both"/>
        <w:rPr>
          <w:rFonts w:cs="Arial"/>
          <w:sz w:val="16"/>
          <w:szCs w:val="16"/>
        </w:rPr>
      </w:pPr>
    </w:p>
    <w:p w:rsidR="00D06F85" w:rsidRPr="006D256D" w:rsidRDefault="00D06F85" w:rsidP="00D06F85">
      <w:pPr>
        <w:widowControl/>
        <w:jc w:val="both"/>
        <w:rPr>
          <w:rFonts w:cs="Arial"/>
          <w:szCs w:val="24"/>
        </w:rPr>
      </w:pPr>
      <w:r w:rsidRPr="006D256D">
        <w:rPr>
          <w:rFonts w:cs="Arial"/>
          <w:szCs w:val="24"/>
        </w:rPr>
        <w:t xml:space="preserve">Gemäß § 322 </w:t>
      </w:r>
      <w:r>
        <w:rPr>
          <w:rFonts w:cs="Arial"/>
          <w:szCs w:val="24"/>
        </w:rPr>
        <w:t>III</w:t>
      </w:r>
      <w:r w:rsidRPr="006D256D">
        <w:rPr>
          <w:rFonts w:cs="Arial"/>
          <w:szCs w:val="24"/>
        </w:rPr>
        <w:t xml:space="preserve"> 1 HGB erklären wir, dass unsere Prüfung zu keinen Einwendungen gegen die Ordnungsmäßigkeit des Jahresabschlusses und des Lageberichts geführt hat.</w:t>
      </w:r>
    </w:p>
    <w:p w:rsidR="00D06F85" w:rsidRPr="006D256D" w:rsidRDefault="00D06F85" w:rsidP="00D06F85">
      <w:pPr>
        <w:widowControl/>
        <w:jc w:val="both"/>
        <w:rPr>
          <w:rFonts w:cs="Arial"/>
          <w:sz w:val="16"/>
          <w:szCs w:val="16"/>
        </w:rPr>
      </w:pPr>
    </w:p>
    <w:p w:rsidR="00D06F85" w:rsidRPr="006D256D" w:rsidRDefault="00D06F85" w:rsidP="00D06F85">
      <w:pPr>
        <w:widowControl/>
        <w:jc w:val="both"/>
        <w:rPr>
          <w:rFonts w:cs="Arial"/>
          <w:b/>
          <w:i/>
          <w:iCs/>
          <w:szCs w:val="24"/>
        </w:rPr>
      </w:pPr>
      <w:r w:rsidRPr="006D256D">
        <w:rPr>
          <w:rFonts w:cs="Arial"/>
          <w:b/>
          <w:i/>
          <w:iCs/>
          <w:szCs w:val="24"/>
        </w:rPr>
        <w:t>Grundlage für die Prüfungsurteile</w:t>
      </w:r>
    </w:p>
    <w:p w:rsidR="00D06F85" w:rsidRPr="006D256D" w:rsidRDefault="00D06F85" w:rsidP="00D06F85">
      <w:pPr>
        <w:widowControl/>
        <w:jc w:val="both"/>
        <w:rPr>
          <w:rFonts w:cs="Arial"/>
          <w:i/>
          <w:iCs/>
          <w:sz w:val="16"/>
          <w:szCs w:val="16"/>
        </w:rPr>
      </w:pPr>
    </w:p>
    <w:p w:rsidR="00BD0EC2" w:rsidRDefault="00D06F85" w:rsidP="00D06F85">
      <w:pPr>
        <w:pStyle w:val="Standard0"/>
      </w:pPr>
      <w:r w:rsidRPr="006D256D">
        <w:t xml:space="preserve">Wir haben unsere Prüfung des Jahresabschlusses und des Lageberichts in Übereinstimmung mit § 317 HGB unter Beachtung der vom Institut der Wirtschaftsprüfer (IDW) festgestellten deutschen Grundsätze ordnungsmäßiger Abschlussprüfung durchgeführt. Unsere Verantwortung nach diesen Vorschriften und Grundsätzen ist im Abschnitt „Verantwortung des Abschlussprüfers für die Prüfung des Jahresabschlusses und des Lageberichts“ unseres Bestätigungsvermerks weitergehend beschrieben. Wir sind von dem Unternehmen unabhängig in Übereinstimmung mit den deutschen handelsrechtlichen und berufsrechtlichen Vorschriften und haben unsere sonstigen deutschen Berufspflichten in Übereinstimmung mit diesen Anforderungen erfüllt. </w:t>
      </w:r>
    </w:p>
    <w:p w:rsidR="00BD0EC2" w:rsidRDefault="00BD0EC2">
      <w:pPr>
        <w:widowControl/>
        <w:autoSpaceDE/>
        <w:autoSpaceDN/>
        <w:adjustRightInd/>
        <w:sectPr w:rsidR="00BD0EC2" w:rsidSect="000213B0">
          <w:headerReference w:type="first" r:id="rId64"/>
          <w:pgSz w:w="11906" w:h="16838" w:code="9"/>
          <w:pgMar w:top="1134" w:right="1418" w:bottom="1134" w:left="1418" w:header="709" w:footer="397" w:gutter="0"/>
          <w:cols w:space="708"/>
          <w:titlePg/>
          <w:docGrid w:linePitch="360"/>
        </w:sectPr>
      </w:pPr>
    </w:p>
    <w:p w:rsidR="00BD0EC2" w:rsidRDefault="00BD0EC2" w:rsidP="00D06F85">
      <w:pPr>
        <w:pStyle w:val="Standard0"/>
      </w:pPr>
    </w:p>
    <w:p w:rsidR="00D06F85" w:rsidRDefault="00D06F85" w:rsidP="00D06F85">
      <w:pPr>
        <w:pStyle w:val="Standard0"/>
      </w:pPr>
      <w:r w:rsidRPr="006D256D">
        <w:t>Wir sind der Auffassung, dass die von uns erlangten Prüfungsnachweise ausreichend und geeignet sind, um als Grundlage für unsere Prüfungsurteile zum Jahresabschluss und zum Lagebericht zu dienen.</w:t>
      </w:r>
    </w:p>
    <w:p w:rsidR="00D06F85" w:rsidRDefault="00D06F85" w:rsidP="00D06F85">
      <w:pPr>
        <w:pStyle w:val="Standard0"/>
      </w:pPr>
    </w:p>
    <w:p w:rsidR="00D06F85" w:rsidRPr="00966E9A" w:rsidRDefault="00D06F85" w:rsidP="00D06F85">
      <w:pPr>
        <w:widowControl/>
        <w:jc w:val="both"/>
        <w:rPr>
          <w:rFonts w:cs="Arial"/>
          <w:b/>
          <w:i/>
          <w:iCs/>
          <w:szCs w:val="24"/>
        </w:rPr>
      </w:pPr>
      <w:r w:rsidRPr="00966E9A">
        <w:rPr>
          <w:rFonts w:cs="Arial"/>
          <w:b/>
          <w:i/>
          <w:iCs/>
          <w:szCs w:val="24"/>
        </w:rPr>
        <w:t xml:space="preserve">Verantwortung der gesetzlichen Vertreter für den Jahresabschluss und den </w:t>
      </w:r>
      <w:r>
        <w:rPr>
          <w:rFonts w:cs="Arial"/>
          <w:b/>
          <w:i/>
          <w:iCs/>
          <w:szCs w:val="24"/>
        </w:rPr>
        <w:br/>
      </w:r>
      <w:r w:rsidRPr="00966E9A">
        <w:rPr>
          <w:rFonts w:cs="Arial"/>
          <w:b/>
          <w:i/>
          <w:iCs/>
          <w:szCs w:val="24"/>
        </w:rPr>
        <w:t>Lagebericht</w:t>
      </w:r>
    </w:p>
    <w:p w:rsidR="00D06F85" w:rsidRPr="00966E9A" w:rsidRDefault="00D06F85" w:rsidP="00D06F85">
      <w:pPr>
        <w:widowControl/>
        <w:jc w:val="both"/>
        <w:rPr>
          <w:rFonts w:cs="Arial"/>
          <w:i/>
          <w:iCs/>
          <w:szCs w:val="24"/>
        </w:rPr>
      </w:pPr>
    </w:p>
    <w:p w:rsidR="00D06F85" w:rsidRPr="00966E9A" w:rsidRDefault="00D06F85" w:rsidP="00D06F85">
      <w:pPr>
        <w:widowControl/>
        <w:jc w:val="both"/>
        <w:rPr>
          <w:rFonts w:cs="Arial"/>
          <w:szCs w:val="24"/>
        </w:rPr>
      </w:pPr>
      <w:r w:rsidRPr="00966E9A">
        <w:rPr>
          <w:rFonts w:cs="Arial"/>
          <w:szCs w:val="24"/>
        </w:rPr>
        <w:t xml:space="preserve">Die gesetzlichen Vertreter sind verantwortlich für die Aufstellung des Jahresabschlusses, der </w:t>
      </w:r>
      <w:r>
        <w:rPr>
          <w:rFonts w:cs="Arial"/>
          <w:szCs w:val="24"/>
        </w:rPr>
        <w:t>den deutschen</w:t>
      </w:r>
      <w:r w:rsidRPr="00966E9A">
        <w:rPr>
          <w:rFonts w:cs="Arial"/>
          <w:szCs w:val="24"/>
        </w:rPr>
        <w:t xml:space="preserve"> für Kapitalgesellschaften geltenden handelsrechtlichen Vorschriften in allen wesentlichen Belangen entspricht, und dafür, dass der Jahresabschluss unter Beachtung der deutschen Grundsätze ordnungsmäßiger Buchführung ein den tatsächlichen Verhältnissen entsprechendes Bild der Vermögens-, Finanz- und Ertragslage der Gesellschaft vermittelt. Ferner sind die gesetzlichen Vertreter verantwortlich für die internen Kontrollen, die sie in Übereinstimmung mit den deutschen Grundsätzen ordnungsmäßiger Buchführung als notwendig bestimmt haben, um die Aufstellung eines Jahresabschlusses zu ermöglichen, der frei von wesentlichen – beabsichtigten oder unbeabsichtigten – falschen Darstellungen ist.</w:t>
      </w:r>
    </w:p>
    <w:p w:rsidR="00D06F85" w:rsidRPr="00966E9A" w:rsidRDefault="00D06F85" w:rsidP="00D06F85">
      <w:pPr>
        <w:widowControl/>
        <w:jc w:val="both"/>
        <w:rPr>
          <w:rFonts w:cs="Arial"/>
          <w:szCs w:val="24"/>
        </w:rPr>
      </w:pPr>
    </w:p>
    <w:p w:rsidR="00D06F85" w:rsidRPr="00966E9A" w:rsidRDefault="00D06F85" w:rsidP="00D06F85">
      <w:pPr>
        <w:widowControl/>
        <w:jc w:val="both"/>
        <w:rPr>
          <w:rFonts w:cs="Arial"/>
          <w:szCs w:val="24"/>
        </w:rPr>
      </w:pPr>
      <w:r w:rsidRPr="00966E9A">
        <w:rPr>
          <w:rFonts w:cs="Arial"/>
          <w:szCs w:val="24"/>
        </w:rPr>
        <w:t>Bei der Aufstellung des Jahresabschlusses sind die gesetzlichen Vertreter dafür verantwortlich, die Fähigkeit der Gesellschaft zur Fortführung der Unternehmenstätigkeit zu beurteilen. Des Weiteren haben sie die Verantwortung, Sachverhalte in Zusammenhang mit der Fortführung der Unternehmenstätigkeit, sofern einschlägig, anzugeben. Darüber hinaus sind sie</w:t>
      </w:r>
      <w:r>
        <w:rPr>
          <w:rFonts w:cs="Arial"/>
          <w:szCs w:val="24"/>
        </w:rPr>
        <w:t xml:space="preserve"> </w:t>
      </w:r>
      <w:r w:rsidRPr="00966E9A">
        <w:rPr>
          <w:rFonts w:cs="Arial"/>
          <w:szCs w:val="24"/>
        </w:rPr>
        <w:t xml:space="preserve">dafür verantwortlich, auf der Grundlage des Rechnungslegungsgrundsatzes der Fortführung der Unternehmenstätigkeit zu bilanzieren, sofern </w:t>
      </w:r>
      <w:proofErr w:type="gramStart"/>
      <w:r w:rsidRPr="00966E9A">
        <w:rPr>
          <w:rFonts w:cs="Arial"/>
          <w:szCs w:val="24"/>
        </w:rPr>
        <w:t>dem nicht tatsächliche oder rechtliche Gegebenheiten</w:t>
      </w:r>
      <w:proofErr w:type="gramEnd"/>
      <w:r w:rsidRPr="00966E9A">
        <w:rPr>
          <w:rFonts w:cs="Arial"/>
          <w:szCs w:val="24"/>
        </w:rPr>
        <w:t xml:space="preserve"> entgegenstehen.</w:t>
      </w:r>
    </w:p>
    <w:p w:rsidR="00D06F85" w:rsidRPr="00966E9A" w:rsidRDefault="00D06F85" w:rsidP="00D06F85">
      <w:pPr>
        <w:widowControl/>
        <w:jc w:val="both"/>
        <w:rPr>
          <w:rFonts w:cs="Arial"/>
          <w:szCs w:val="24"/>
        </w:rPr>
      </w:pPr>
    </w:p>
    <w:p w:rsidR="00D06F85" w:rsidRPr="00966E9A" w:rsidRDefault="00D06F85" w:rsidP="00D06F85">
      <w:pPr>
        <w:widowControl/>
        <w:jc w:val="both"/>
        <w:rPr>
          <w:rFonts w:cs="Arial"/>
          <w:szCs w:val="24"/>
        </w:rPr>
      </w:pPr>
      <w:r w:rsidRPr="00966E9A">
        <w:rPr>
          <w:rFonts w:cs="Arial"/>
          <w:szCs w:val="24"/>
        </w:rPr>
        <w:t>Außerdem sind die gesetzlichen Vertreter verantwortlich für die Aufstellung des Lageberichts, der insgesamt ein zutreffendes Bild von der Lage der Gesellschaft vermittelt sowie in allen wesentlichen Belangen mit dem Jahresabschluss in Einklang steht, den deutschen gesetzlichen Vorschriften entspricht und die Chancen und Risiken der zukünftigen Entwicklung zutreffend darstellt. Ferner sind die gesetzlichen Vertreter verantwortlich für die Vorkehrungen und Maßnahmen (Systeme), die sie als notwendig erachtet haben, um die Aufstellung eines Lageberichts in Übereinstimmung mit den anzuwendenden deutschen gesetzlichen Vorschriften zu ermöglichen, und um ausreichende geeignete Nachweise für die Aussagen im Lagebericht erbringen zu können.</w:t>
      </w:r>
    </w:p>
    <w:p w:rsidR="00D06F85" w:rsidRPr="00966E9A" w:rsidRDefault="00D06F85" w:rsidP="00D06F85">
      <w:pPr>
        <w:widowControl/>
        <w:jc w:val="both"/>
        <w:rPr>
          <w:rFonts w:cs="Arial"/>
          <w:szCs w:val="24"/>
        </w:rPr>
      </w:pPr>
    </w:p>
    <w:p w:rsidR="00D06F85" w:rsidRPr="00966E9A" w:rsidRDefault="00D06F85" w:rsidP="00D06F85">
      <w:pPr>
        <w:widowControl/>
        <w:jc w:val="both"/>
        <w:rPr>
          <w:rFonts w:cs="Arial"/>
          <w:b/>
          <w:i/>
          <w:iCs/>
          <w:szCs w:val="24"/>
        </w:rPr>
      </w:pPr>
      <w:r w:rsidRPr="00966E9A">
        <w:rPr>
          <w:rFonts w:cs="Arial"/>
          <w:b/>
          <w:i/>
          <w:iCs/>
          <w:szCs w:val="24"/>
        </w:rPr>
        <w:t>Verantwortung des Abschlussprüfers für die Prüfung des Jahresabschlusses und des Lageberichts</w:t>
      </w:r>
    </w:p>
    <w:p w:rsidR="00D06F85" w:rsidRPr="00966E9A" w:rsidRDefault="00D06F85" w:rsidP="00D06F85">
      <w:pPr>
        <w:widowControl/>
        <w:jc w:val="both"/>
        <w:rPr>
          <w:rFonts w:cs="Arial"/>
          <w:i/>
          <w:iCs/>
          <w:szCs w:val="24"/>
        </w:rPr>
      </w:pPr>
    </w:p>
    <w:p w:rsidR="00D06F85" w:rsidRPr="00966E9A" w:rsidRDefault="00D06F85" w:rsidP="00D06F85">
      <w:pPr>
        <w:widowControl/>
        <w:jc w:val="both"/>
        <w:rPr>
          <w:rFonts w:cs="Arial"/>
          <w:szCs w:val="24"/>
        </w:rPr>
      </w:pPr>
      <w:r w:rsidRPr="00966E9A">
        <w:rPr>
          <w:rFonts w:cs="Arial"/>
          <w:szCs w:val="24"/>
        </w:rPr>
        <w:t>Unsere Zielsetzung ist, hinreichende Sicherheit darüber zu erlangen, ob der Jahresabschluss als Ganzes frei von wesentlichen – beabsichtigten oder unbeabsichtigten – falschen Darstellungen ist, und ob der Lagebericht insgesamt ein zutreffendes Bild von der Lage der Gesellschaft vermittelt sowie in allen wesentlichen Belangen mit dem Jahresabschluss sowie mit den bei der Prüfung gewonnenen Erkenntnissen in Einklang steht, den deutschen gesetzlichen</w:t>
      </w:r>
      <w:r>
        <w:rPr>
          <w:rFonts w:cs="Arial"/>
          <w:szCs w:val="24"/>
        </w:rPr>
        <w:t xml:space="preserve"> </w:t>
      </w:r>
      <w:r w:rsidRPr="00966E9A">
        <w:rPr>
          <w:rFonts w:cs="Arial"/>
          <w:szCs w:val="24"/>
        </w:rPr>
        <w:t>Vorschriften entspricht und die Chancen und Risiken der zukünftigen Entwicklung zutreffend darstellt, sowie einen Bestätigungsvermerk zu erteilen, der unsere Prüfungsurteile zum Jahresabschluss und zum Lagebericht beinhaltet.</w:t>
      </w:r>
    </w:p>
    <w:p w:rsidR="00D06F85" w:rsidRDefault="00D06F85" w:rsidP="00D06F85">
      <w:pPr>
        <w:pStyle w:val="Standard1"/>
      </w:pPr>
    </w:p>
    <w:p w:rsidR="00D06F85" w:rsidRDefault="00D06F85" w:rsidP="00D06F85">
      <w:pPr>
        <w:pStyle w:val="Standard1"/>
        <w:sectPr w:rsidR="00D06F85" w:rsidSect="000213B0">
          <w:headerReference w:type="first" r:id="rId65"/>
          <w:pgSz w:w="11906" w:h="16838" w:code="9"/>
          <w:pgMar w:top="1134" w:right="1418" w:bottom="1134" w:left="1418" w:header="709" w:footer="397" w:gutter="0"/>
          <w:cols w:space="708"/>
          <w:titlePg/>
          <w:docGrid w:linePitch="360"/>
        </w:sectPr>
      </w:pPr>
    </w:p>
    <w:p w:rsidR="00D06F85" w:rsidRDefault="00D06F85" w:rsidP="00D06F85">
      <w:pPr>
        <w:pStyle w:val="Standard1"/>
      </w:pPr>
    </w:p>
    <w:p w:rsidR="00D06F85" w:rsidRPr="00966E9A" w:rsidRDefault="00D06F85" w:rsidP="00D06F85">
      <w:pPr>
        <w:widowControl/>
        <w:jc w:val="both"/>
        <w:rPr>
          <w:rFonts w:cs="Arial"/>
          <w:szCs w:val="24"/>
        </w:rPr>
      </w:pPr>
      <w:r w:rsidRPr="00966E9A">
        <w:rPr>
          <w:rFonts w:cs="Arial"/>
          <w:szCs w:val="24"/>
        </w:rPr>
        <w:t>Hinreichende Sicherheit ist ein hohes Maß an Sicherheit, aber keine Garantie dafür, dass eine in Übereinstimmung mit § 317 HGB unter Beachtung der vom Institut der Wirtschaftsprüfer (IDW) festgestellten deutschen Grundsätze ordnungsmäßiger Abschlussprüfung durchgeführte Prüfung eine wesentliche falsche Darstellung stets aufdeckt. Falsche Darstellungen können aus Verstößen oder Unrichtigkeiten resultieren und werden als wesentlich angesehen, wenn vernünftigerweise erwartet werden könnte, dass sie einzeln oder insgesamt die auf der Grundlage dieses Jahresabschlusses und Lageberichts getroffenen wirtschaftlichen Entscheidungen von Adressaten beeinflussen.</w:t>
      </w:r>
    </w:p>
    <w:p w:rsidR="00D06F85" w:rsidRPr="00966E9A" w:rsidRDefault="00D06F85" w:rsidP="00D06F85">
      <w:pPr>
        <w:widowControl/>
        <w:jc w:val="both"/>
        <w:rPr>
          <w:rFonts w:cs="Arial"/>
          <w:szCs w:val="24"/>
        </w:rPr>
      </w:pPr>
    </w:p>
    <w:p w:rsidR="00D06F85" w:rsidRPr="00966E9A" w:rsidRDefault="00D06F85" w:rsidP="00D06F85">
      <w:pPr>
        <w:widowControl/>
        <w:jc w:val="both"/>
        <w:rPr>
          <w:rFonts w:cs="Arial"/>
          <w:szCs w:val="24"/>
        </w:rPr>
      </w:pPr>
      <w:r w:rsidRPr="00966E9A">
        <w:rPr>
          <w:rFonts w:cs="Arial"/>
          <w:szCs w:val="24"/>
        </w:rPr>
        <w:t>Während der Prüfung üben wir pflichtgemäßes Ermessen aus und bewahren eine kritische Grundhaltung. Darüber hinaus</w:t>
      </w:r>
    </w:p>
    <w:p w:rsidR="00D06F85" w:rsidRPr="00966E9A" w:rsidRDefault="00D06F85" w:rsidP="00D06F85">
      <w:pPr>
        <w:widowControl/>
        <w:jc w:val="both"/>
        <w:rPr>
          <w:rFonts w:cs="Arial"/>
          <w:szCs w:val="24"/>
        </w:rPr>
      </w:pPr>
    </w:p>
    <w:p w:rsidR="00D06F85" w:rsidRPr="00966E9A" w:rsidRDefault="00D06F85" w:rsidP="00D06F85">
      <w:pPr>
        <w:pStyle w:val="Punkt0"/>
      </w:pPr>
      <w:r w:rsidRPr="00966E9A">
        <w:t>identifizieren und beurteilen wir die Risiken wesentlicher – beabsichtigter oder unbeabsichtigter – falscher Darstellungen im Jahresabschluss und im Lagebericht, planen und führen Prüfungshandlungen als Reaktion auf diese Risiken durch sowie erlangen Prüfungsnachweise, die ausreichend und geeignet sind, um als Grundlage für unsere Prüfungsurteile zu dienen. Das Risiko, dass wesentliche falsche Darstellungen nicht aufgedeckt werden, ist bei Verstößen höher als bei Unrichtigkeiten, da Verstöße betrügerisches Zusammenwirken, Fälschungen, beabsichtigte Unvollständigkeiten, irreführende Darstellungen bzw. das Außerkraftsetzen interner Kontrollen beinhalten können.</w:t>
      </w:r>
    </w:p>
    <w:p w:rsidR="00D06F85" w:rsidRPr="00966E9A" w:rsidRDefault="00D06F85" w:rsidP="00D06F85">
      <w:pPr>
        <w:widowControl/>
        <w:jc w:val="both"/>
        <w:rPr>
          <w:rFonts w:cs="Arial"/>
          <w:szCs w:val="24"/>
        </w:rPr>
      </w:pPr>
    </w:p>
    <w:p w:rsidR="00D06F85" w:rsidRPr="00966E9A" w:rsidRDefault="00D06F85" w:rsidP="00D06F85">
      <w:pPr>
        <w:pStyle w:val="Punkt0"/>
      </w:pPr>
      <w:r w:rsidRPr="00966E9A">
        <w:t>gewinnen wir ein Verständnis von dem für die Prüfung des Jahresabschlusses relevanten internen Kontrollsystem und den für die Prüfung des Lageberichts relevanten Vorkehrungen und Maßnahmen, um Prüfungshandlungen zu planen, die unter den gegebenen Umständen angemessen sind, jedoch nicht mit dem Ziel, ein Prüfungsurteil zur Wirksamkeit dieser Systeme der Gesellschaft abzugeben.</w:t>
      </w:r>
    </w:p>
    <w:p w:rsidR="00D06F85" w:rsidRPr="00966E9A" w:rsidRDefault="00D06F85" w:rsidP="00D06F85">
      <w:pPr>
        <w:widowControl/>
        <w:jc w:val="both"/>
        <w:rPr>
          <w:rFonts w:cs="Arial"/>
          <w:szCs w:val="24"/>
        </w:rPr>
      </w:pPr>
    </w:p>
    <w:p w:rsidR="00D06F85" w:rsidRPr="00966E9A" w:rsidRDefault="00D06F85" w:rsidP="00D06F85">
      <w:pPr>
        <w:pStyle w:val="Punkt0"/>
      </w:pPr>
      <w:r w:rsidRPr="00966E9A">
        <w:t>beurteilen wir die Angemessenheit der von den gesetzlichen Vertretern angewandten Rechnungslegungsmethoden sowie die Vertretbarkeit der von den gesetzlichen Vertretern dargestellten geschätzten Werte und damit zusammenhängenden Angaben.</w:t>
      </w:r>
    </w:p>
    <w:p w:rsidR="00D06F85" w:rsidRPr="00966E9A" w:rsidRDefault="00D06F85" w:rsidP="00D06F85">
      <w:pPr>
        <w:widowControl/>
        <w:jc w:val="both"/>
        <w:rPr>
          <w:rFonts w:cs="Arial"/>
          <w:szCs w:val="24"/>
        </w:rPr>
      </w:pPr>
    </w:p>
    <w:p w:rsidR="00D06F85" w:rsidRDefault="00D06F85" w:rsidP="00D06F85">
      <w:pPr>
        <w:pStyle w:val="Punkt0"/>
      </w:pPr>
      <w:r w:rsidRPr="00966E9A">
        <w:t>ziehen wir Schlussfolgerungen über die Angemessenheit des von den gesetzlichen Vertretern angewandten Rechnungslegungsgrundsatzes der Fortführung der Unternehmenstätigkeit sowie, auf der Grundlage der erlangten Prüfungsnachweise, ob eine wesentliche Unsicherheit im Zusammenhang mit Ereignissen oder Gegebenheiten besteht, die bedeutsame Zweifel an der Fähigkeit der Gesellschaft zur Fortführung der Unternehmenstätigkeit aufwerfen können. Falls wir zu dem Schluss kommen, dass eine wesentliche Unsicherheit besteht, sind wir verpflichtet, im Bestätigungsvermerk auf die dazugehörigen Angaben im Jahresabschluss und im Lagebericht aufmerksam zu machen oder, falls diese Angaben unangemessen sind, unser jeweiliges Prüfungsurteil zu modifizieren. Wir ziehen unsere Schlussfolgerungen auf der Grundlage der bis zum Datum unseres Bestätigungsvermerks erlangten Prüfungsnachweise. Zukünftige Ereignisse oder Gegebenheiten können jedoch dazu führen, dass die Gesellschaft ihre Unternehmenstätigkeit nicht mehr fortführen kann.</w:t>
      </w:r>
    </w:p>
    <w:p w:rsidR="00D06F85" w:rsidRDefault="00D06F85" w:rsidP="00D06F85">
      <w:pPr>
        <w:pStyle w:val="Standard1"/>
        <w:rPr>
          <w:sz w:val="20"/>
          <w:szCs w:val="20"/>
        </w:rPr>
        <w:sectPr w:rsidR="00D06F85" w:rsidSect="000213B0">
          <w:headerReference w:type="first" r:id="rId66"/>
          <w:pgSz w:w="11906" w:h="16838" w:code="9"/>
          <w:pgMar w:top="1134" w:right="1418" w:bottom="1134" w:left="1418" w:header="709" w:footer="397" w:gutter="0"/>
          <w:cols w:space="708"/>
          <w:titlePg/>
          <w:docGrid w:linePitch="360"/>
        </w:sectPr>
      </w:pPr>
    </w:p>
    <w:p w:rsidR="00D06F85" w:rsidRPr="00966E9A" w:rsidRDefault="00D06F85" w:rsidP="00D06F85">
      <w:pPr>
        <w:pStyle w:val="Standard1"/>
      </w:pPr>
    </w:p>
    <w:p w:rsidR="00D06F85" w:rsidRPr="00966E9A" w:rsidRDefault="00D06F85" w:rsidP="00D06F85">
      <w:pPr>
        <w:pStyle w:val="Punkt0"/>
      </w:pPr>
      <w:r w:rsidRPr="00966E9A">
        <w:t>beurteilen wir die Gesamtdarstellung, den Aufbau und den Inhalt des Jahresabschlusses einschließlich der Angaben sow</w:t>
      </w:r>
      <w:r>
        <w:t>ie ob der Jahresabschluss die zugrunde</w:t>
      </w:r>
      <w:r w:rsidRPr="00966E9A">
        <w:t>liegenden Geschäftsvorfälle und Ereignisse so darstellt, dass der Jahresabschluss unter Beachtung der deutschen Grundsätze ordnungsmäßiger Buchführung ein den tatsächlichen Verhältnissen entsprechendes Bild der Vermögens-, Finanz- und Ertragslage der Gesellschaft vermittelt.</w:t>
      </w:r>
    </w:p>
    <w:p w:rsidR="00D06F85" w:rsidRPr="00966E9A" w:rsidRDefault="00D06F85" w:rsidP="00D06F85">
      <w:pPr>
        <w:widowControl/>
        <w:jc w:val="both"/>
        <w:rPr>
          <w:rFonts w:cs="Arial"/>
          <w:szCs w:val="24"/>
        </w:rPr>
      </w:pPr>
    </w:p>
    <w:p w:rsidR="00D06F85" w:rsidRPr="00966E9A" w:rsidRDefault="00D06F85" w:rsidP="00D06F85">
      <w:pPr>
        <w:pStyle w:val="Punkt0"/>
      </w:pPr>
      <w:r w:rsidRPr="00966E9A">
        <w:t>beurteilen wir den Einklang des Lageberichts mit dem Jahresabschluss, seine Gesetzesentsprechung und das von ihm vermittelte Bild von der Lage des Unternehmens.</w:t>
      </w:r>
    </w:p>
    <w:p w:rsidR="00D06F85" w:rsidRPr="00966E9A" w:rsidRDefault="00D06F85" w:rsidP="00D06F85">
      <w:pPr>
        <w:widowControl/>
        <w:jc w:val="both"/>
        <w:rPr>
          <w:rFonts w:cs="Arial"/>
          <w:szCs w:val="24"/>
        </w:rPr>
      </w:pPr>
    </w:p>
    <w:p w:rsidR="00D06F85" w:rsidRPr="00966E9A" w:rsidRDefault="00D06F85" w:rsidP="00D06F85">
      <w:pPr>
        <w:pStyle w:val="Punkt0"/>
      </w:pPr>
      <w:r w:rsidRPr="00966E9A">
        <w:t>führen wir Prüfungshandlungen zu den von den gesetzlichen Vertretern dargestellten zukunftsorientierten Angaben im Lagebericht durch. Auf Basis ausreichender geeigneter Prüfungsnachweise vollziehen wir dabei insbesondere die den zukunftsorientierten Angaben von den gesetzlichen Vertretern zugrunde gelegten bedeutsamen Annahmen nach und beurteilen die sachgerechte Ableitung der zukunftsorientierten Angaben aus diesen Annahmen. Ein eigenständiges Prüfungsurteil zu den zukunftsorientierten Angaben sowie zu den zugrundeliegenden Annahmen geben wir nicht ab. Es besteht ein erhebliches unvermeidbares Risiko, dass künftige Ereignisse wesentlich von den zukunftsorientierten Angaben abweichen.</w:t>
      </w:r>
    </w:p>
    <w:p w:rsidR="00D06F85" w:rsidRPr="00966E9A" w:rsidRDefault="00D06F85" w:rsidP="00D06F85">
      <w:pPr>
        <w:widowControl/>
        <w:jc w:val="both"/>
        <w:rPr>
          <w:rFonts w:cs="Arial"/>
          <w:szCs w:val="24"/>
        </w:rPr>
      </w:pPr>
    </w:p>
    <w:p w:rsidR="00D06F85" w:rsidRDefault="00D06F85" w:rsidP="00D06F85">
      <w:pPr>
        <w:pStyle w:val="Standard0"/>
      </w:pPr>
      <w:r w:rsidRPr="00966E9A">
        <w:t>Wir erörtern mit den für die Überwachung Verantwortlichen unter anderem den geplanten Umfang und die Zeitplanung der Prüfung sowie bedeutsame Prüfungsfeststellungen, einschließlich etwaiger Mängel im internen Kontrollsystem, die wir während unserer Prüfung feststellen.</w:t>
      </w:r>
    </w:p>
    <w:p w:rsidR="00D06F85" w:rsidRDefault="00D06F85" w:rsidP="00D06F85">
      <w:pPr>
        <w:pStyle w:val="Standard1"/>
      </w:pPr>
    </w:p>
    <w:p w:rsidR="00D06F85" w:rsidRDefault="00D06F85" w:rsidP="00D06F85">
      <w:pPr>
        <w:pStyle w:val="Standard1"/>
      </w:pPr>
    </w:p>
    <w:p w:rsidR="00D06F85" w:rsidRPr="00966E9A" w:rsidRDefault="00D06F85" w:rsidP="00D06F85">
      <w:pPr>
        <w:widowControl/>
        <w:rPr>
          <w:rFonts w:cs="Arial"/>
          <w:szCs w:val="24"/>
        </w:rPr>
      </w:pPr>
      <w:r w:rsidRPr="00966E9A">
        <w:rPr>
          <w:rFonts w:cs="Arial"/>
          <w:szCs w:val="24"/>
        </w:rPr>
        <w:t>Köln, den 20.04.2018</w:t>
      </w:r>
    </w:p>
    <w:p w:rsidR="00D06F85" w:rsidRPr="00966E9A" w:rsidRDefault="00D06F85" w:rsidP="00D06F85">
      <w:pPr>
        <w:widowControl/>
        <w:rPr>
          <w:rFonts w:cs="Arial"/>
          <w:szCs w:val="24"/>
        </w:rPr>
      </w:pPr>
    </w:p>
    <w:p w:rsidR="00D06F85" w:rsidRPr="00966E9A" w:rsidRDefault="00D06F85" w:rsidP="00D06F85">
      <w:pPr>
        <w:widowControl/>
        <w:rPr>
          <w:rFonts w:cs="Arial"/>
          <w:szCs w:val="24"/>
        </w:rPr>
      </w:pPr>
      <w:r w:rsidRPr="00966E9A">
        <w:rPr>
          <w:rFonts w:cs="Arial"/>
          <w:szCs w:val="24"/>
        </w:rPr>
        <w:t xml:space="preserve">Sebastian </w:t>
      </w:r>
      <w:proofErr w:type="spellStart"/>
      <w:r w:rsidRPr="00966E9A">
        <w:rPr>
          <w:rFonts w:cs="Arial"/>
          <w:szCs w:val="24"/>
        </w:rPr>
        <w:t>Hakelmacher</w:t>
      </w:r>
      <w:proofErr w:type="spellEnd"/>
    </w:p>
    <w:p w:rsidR="00D06F85" w:rsidRPr="00966E9A" w:rsidRDefault="00D06F85" w:rsidP="00D06F85">
      <w:pPr>
        <w:widowControl/>
        <w:autoSpaceDE/>
        <w:autoSpaceDN/>
        <w:adjustRightInd/>
        <w:jc w:val="both"/>
        <w:rPr>
          <w:rFonts w:cs="Arial"/>
          <w:noProof/>
          <w:szCs w:val="24"/>
          <w:lang w:val="en-US" w:eastAsia="en-US"/>
        </w:rPr>
      </w:pPr>
      <w:r w:rsidRPr="00966E9A">
        <w:rPr>
          <w:rFonts w:cs="Arial"/>
          <w:szCs w:val="24"/>
        </w:rPr>
        <w:t>Wirtschaftsprüfer</w:t>
      </w:r>
    </w:p>
    <w:p w:rsidR="00D06F85" w:rsidRDefault="00D06F85" w:rsidP="00D06F85">
      <w:pPr>
        <w:pStyle w:val="Standard1"/>
      </w:pPr>
    </w:p>
    <w:p w:rsidR="00D06F85" w:rsidRDefault="00D06F85" w:rsidP="00D06F85">
      <w:pPr>
        <w:pStyle w:val="Standard1"/>
      </w:pPr>
    </w:p>
    <w:p w:rsidR="00D06F85" w:rsidRDefault="00D06F85" w:rsidP="00D06F85">
      <w:pPr>
        <w:pStyle w:val="Standard1"/>
      </w:pPr>
    </w:p>
    <w:p w:rsidR="00D06F85" w:rsidRPr="00D06F85" w:rsidRDefault="00D06F85" w:rsidP="00D06F85">
      <w:pPr>
        <w:pStyle w:val="Standard1"/>
      </w:pPr>
    </w:p>
    <w:p w:rsidR="009C5585" w:rsidRDefault="009C5585" w:rsidP="009C5585">
      <w:pPr>
        <w:sectPr w:rsidR="009C5585" w:rsidSect="000213B0">
          <w:headerReference w:type="first" r:id="rId67"/>
          <w:pgSz w:w="11906" w:h="16838" w:code="9"/>
          <w:pgMar w:top="1134" w:right="1418" w:bottom="1134" w:left="1418" w:header="709" w:footer="397" w:gutter="0"/>
          <w:cols w:space="708"/>
          <w:titlePg/>
          <w:docGrid w:linePitch="360"/>
        </w:sectPr>
      </w:pPr>
    </w:p>
    <w:p w:rsidR="009C5585" w:rsidRPr="00BD0EC2" w:rsidRDefault="009C5585" w:rsidP="00341D4A">
      <w:pPr>
        <w:pStyle w:val="Standard1"/>
        <w:rPr>
          <w:sz w:val="4"/>
          <w:szCs w:val="4"/>
        </w:rPr>
      </w:pPr>
    </w:p>
    <w:p w:rsidR="00AD04E6" w:rsidRDefault="00AD04E6" w:rsidP="00AD04E6">
      <w:pPr>
        <w:pStyle w:val="Standard0"/>
      </w:pPr>
    </w:p>
    <w:tbl>
      <w:tblPr>
        <w:tblStyle w:val="Tabellenraster"/>
        <w:tblW w:w="9214" w:type="dxa"/>
        <w:tblInd w:w="-147" w:type="dxa"/>
        <w:shd w:val="clear" w:color="auto" w:fill="A7C2C8"/>
        <w:tblLook w:val="04A0" w:firstRow="1" w:lastRow="0" w:firstColumn="1" w:lastColumn="0" w:noHBand="0" w:noVBand="1"/>
      </w:tblPr>
      <w:tblGrid>
        <w:gridCol w:w="857"/>
        <w:gridCol w:w="8357"/>
      </w:tblGrid>
      <w:tr w:rsidR="009C5585" w:rsidTr="0017428A">
        <w:trPr>
          <w:trHeight w:val="714"/>
        </w:trPr>
        <w:tc>
          <w:tcPr>
            <w:tcW w:w="857" w:type="dxa"/>
            <w:shd w:val="clear" w:color="auto" w:fill="A7C2C8"/>
            <w:vAlign w:val="center"/>
          </w:tcPr>
          <w:p w:rsidR="009C5585" w:rsidRDefault="009C5585" w:rsidP="0017428A">
            <w:pPr>
              <w:pStyle w:val="Standard0"/>
              <w:rPr>
                <w:b/>
                <w:sz w:val="36"/>
                <w:szCs w:val="36"/>
              </w:rPr>
            </w:pPr>
            <w:r>
              <w:rPr>
                <w:b/>
                <w:sz w:val="36"/>
                <w:szCs w:val="36"/>
              </w:rPr>
              <w:t>VIII</w:t>
            </w:r>
            <w:r w:rsidRPr="005679CC">
              <w:rPr>
                <w:b/>
                <w:sz w:val="36"/>
                <w:szCs w:val="36"/>
              </w:rPr>
              <w:t>.</w:t>
            </w:r>
          </w:p>
          <w:p w:rsidR="00CE5CB7" w:rsidRPr="005679CC" w:rsidRDefault="00CE5CB7" w:rsidP="0017428A">
            <w:pPr>
              <w:pStyle w:val="Standard0"/>
              <w:rPr>
                <w:b/>
                <w:sz w:val="36"/>
                <w:szCs w:val="36"/>
              </w:rPr>
            </w:pPr>
          </w:p>
        </w:tc>
        <w:tc>
          <w:tcPr>
            <w:tcW w:w="8357" w:type="dxa"/>
            <w:shd w:val="clear" w:color="auto" w:fill="A7C2C8"/>
            <w:vAlign w:val="center"/>
          </w:tcPr>
          <w:p w:rsidR="009C5585" w:rsidRPr="005679CC" w:rsidRDefault="00434547" w:rsidP="00701282">
            <w:pPr>
              <w:pStyle w:val="Standard0"/>
              <w:jc w:val="left"/>
              <w:rPr>
                <w:b/>
                <w:sz w:val="36"/>
                <w:szCs w:val="36"/>
              </w:rPr>
            </w:pPr>
            <w:r>
              <w:rPr>
                <w:b/>
                <w:sz w:val="36"/>
                <w:szCs w:val="36"/>
              </w:rPr>
              <w:t>„Verantwortlichkeit des Abschlussprüfers“</w:t>
            </w:r>
            <w:r>
              <w:rPr>
                <w:b/>
                <w:sz w:val="36"/>
                <w:szCs w:val="36"/>
              </w:rPr>
              <w:br/>
              <w:t xml:space="preserve">- </w:t>
            </w:r>
            <w:r w:rsidR="00701282">
              <w:rPr>
                <w:b/>
                <w:sz w:val="36"/>
                <w:szCs w:val="36"/>
              </w:rPr>
              <w:t>Drei Möglichkeiten zur</w:t>
            </w:r>
            <w:r>
              <w:rPr>
                <w:b/>
                <w:sz w:val="36"/>
                <w:szCs w:val="36"/>
              </w:rPr>
              <w:t xml:space="preserve"> Darstellung -</w:t>
            </w:r>
          </w:p>
        </w:tc>
      </w:tr>
    </w:tbl>
    <w:p w:rsidR="009C5585" w:rsidRDefault="009C5585" w:rsidP="00341D4A">
      <w:pPr>
        <w:pStyle w:val="Standard1"/>
      </w:pPr>
    </w:p>
    <w:tbl>
      <w:tblPr>
        <w:tblStyle w:val="Tabellenraster"/>
        <w:tblW w:w="9214" w:type="dxa"/>
        <w:tblInd w:w="-172" w:type="dxa"/>
        <w:tblBorders>
          <w:top w:val="single" w:sz="24" w:space="0" w:color="A7C2C8"/>
          <w:left w:val="single" w:sz="24" w:space="0" w:color="A7C2C8"/>
          <w:bottom w:val="single" w:sz="24" w:space="0" w:color="A7C2C8"/>
          <w:right w:val="single" w:sz="24" w:space="0" w:color="A7C2C8"/>
          <w:insideH w:val="single" w:sz="24" w:space="0" w:color="A7C2C8"/>
          <w:insideV w:val="none" w:sz="0" w:space="0" w:color="auto"/>
        </w:tblBorders>
        <w:tblLook w:val="04A0" w:firstRow="1" w:lastRow="0" w:firstColumn="1" w:lastColumn="0" w:noHBand="0" w:noVBand="1"/>
      </w:tblPr>
      <w:tblGrid>
        <w:gridCol w:w="709"/>
        <w:gridCol w:w="8505"/>
      </w:tblGrid>
      <w:tr w:rsidR="007B0F62" w:rsidTr="000D3451">
        <w:trPr>
          <w:trHeight w:val="794"/>
        </w:trPr>
        <w:tc>
          <w:tcPr>
            <w:tcW w:w="709" w:type="dxa"/>
            <w:shd w:val="clear" w:color="auto" w:fill="auto"/>
            <w:vAlign w:val="center"/>
          </w:tcPr>
          <w:p w:rsidR="007B0F62" w:rsidRDefault="007B0F62" w:rsidP="007B0F62">
            <w:pPr>
              <w:pStyle w:val="Standard2"/>
              <w:ind w:left="0"/>
              <w:jc w:val="center"/>
              <w:rPr>
                <w:b/>
                <w:sz w:val="28"/>
                <w:szCs w:val="28"/>
              </w:rPr>
            </w:pPr>
            <w:r>
              <w:rPr>
                <w:b/>
                <w:sz w:val="28"/>
                <w:szCs w:val="28"/>
              </w:rPr>
              <w:t>1.</w:t>
            </w:r>
          </w:p>
          <w:p w:rsidR="00DA08A7" w:rsidRPr="00DA08A7" w:rsidRDefault="00DA08A7" w:rsidP="007B0F62">
            <w:pPr>
              <w:pStyle w:val="Standard2"/>
              <w:ind w:left="0"/>
              <w:jc w:val="center"/>
              <w:rPr>
                <w:b/>
              </w:rPr>
            </w:pPr>
          </w:p>
        </w:tc>
        <w:tc>
          <w:tcPr>
            <w:tcW w:w="8505" w:type="dxa"/>
            <w:shd w:val="clear" w:color="auto" w:fill="auto"/>
            <w:vAlign w:val="center"/>
          </w:tcPr>
          <w:p w:rsidR="007B0F62" w:rsidRPr="0031155F" w:rsidRDefault="00434547" w:rsidP="00CE5CB7">
            <w:pPr>
              <w:pStyle w:val="Standard0"/>
              <w:jc w:val="center"/>
            </w:pPr>
            <w:r>
              <w:rPr>
                <w:b/>
                <w:sz w:val="28"/>
                <w:szCs w:val="28"/>
              </w:rPr>
              <w:t>U</w:t>
            </w:r>
            <w:r w:rsidR="007B0F62" w:rsidRPr="00E079E2">
              <w:rPr>
                <w:b/>
                <w:sz w:val="28"/>
                <w:szCs w:val="28"/>
              </w:rPr>
              <w:t xml:space="preserve">neingeschränkter BSV </w:t>
            </w:r>
            <w:r>
              <w:rPr>
                <w:b/>
                <w:sz w:val="28"/>
                <w:szCs w:val="28"/>
              </w:rPr>
              <w:t xml:space="preserve">nach </w:t>
            </w:r>
            <w:r w:rsidR="007B0F62" w:rsidRPr="00E079E2">
              <w:rPr>
                <w:b/>
                <w:sz w:val="28"/>
                <w:szCs w:val="28"/>
              </w:rPr>
              <w:t>IDW PS 400 n.F.</w:t>
            </w:r>
            <w:r w:rsidR="007B0F62">
              <w:rPr>
                <w:b/>
              </w:rPr>
              <w:br/>
            </w:r>
            <w:r w:rsidR="007B0F62" w:rsidRPr="002D0251">
              <w:rPr>
                <w:b/>
                <w:highlight w:val="yellow"/>
              </w:rPr>
              <w:t>ohne Auslagerung</w:t>
            </w:r>
            <w:r w:rsidR="007B0F62" w:rsidRPr="006D256D">
              <w:t xml:space="preserve"> eines Teils der Beschreibung </w:t>
            </w:r>
          </w:p>
        </w:tc>
      </w:tr>
    </w:tbl>
    <w:p w:rsidR="006D256D" w:rsidRDefault="006D256D" w:rsidP="00341D4A">
      <w:pPr>
        <w:pStyle w:val="Standard1"/>
      </w:pPr>
    </w:p>
    <w:p w:rsidR="006D256D" w:rsidRPr="007B1996" w:rsidRDefault="00966E9A" w:rsidP="006D256D">
      <w:pPr>
        <w:widowControl/>
        <w:jc w:val="center"/>
        <w:rPr>
          <w:rFonts w:cs="Arial"/>
          <w:b/>
          <w:bCs/>
          <w:sz w:val="32"/>
          <w:szCs w:val="32"/>
        </w:rPr>
      </w:pPr>
      <w:r w:rsidRPr="007B1996">
        <w:rPr>
          <w:rFonts w:cs="Arial"/>
          <w:b/>
          <w:bCs/>
          <w:sz w:val="32"/>
          <w:szCs w:val="32"/>
        </w:rPr>
        <w:t>Bestätigungsvermerk des unabhängigen Abschlussprüfers</w:t>
      </w:r>
    </w:p>
    <w:p w:rsidR="006D256D" w:rsidRPr="006D256D" w:rsidRDefault="006D256D" w:rsidP="006D256D">
      <w:pPr>
        <w:widowControl/>
        <w:rPr>
          <w:rFonts w:cs="Arial"/>
          <w:b/>
          <w:bCs/>
          <w:szCs w:val="24"/>
        </w:rPr>
      </w:pPr>
    </w:p>
    <w:p w:rsidR="006D256D" w:rsidRPr="006D256D" w:rsidRDefault="006D256D" w:rsidP="006D256D">
      <w:pPr>
        <w:widowControl/>
        <w:jc w:val="both"/>
        <w:rPr>
          <w:rFonts w:cs="Arial"/>
          <w:szCs w:val="24"/>
        </w:rPr>
      </w:pPr>
      <w:r w:rsidRPr="006D256D">
        <w:rPr>
          <w:rFonts w:cs="Arial"/>
          <w:szCs w:val="24"/>
        </w:rPr>
        <w:t>An die Wilhelm Brause GmbH</w:t>
      </w:r>
    </w:p>
    <w:p w:rsidR="006D256D" w:rsidRPr="006D256D" w:rsidRDefault="006D256D" w:rsidP="006D256D">
      <w:pPr>
        <w:widowControl/>
        <w:jc w:val="both"/>
        <w:rPr>
          <w:rFonts w:cs="Arial"/>
          <w:i/>
          <w:iCs/>
          <w:szCs w:val="24"/>
        </w:rPr>
      </w:pPr>
    </w:p>
    <w:p w:rsidR="006D256D" w:rsidRPr="006D256D" w:rsidRDefault="006D256D" w:rsidP="006D256D">
      <w:pPr>
        <w:widowControl/>
        <w:jc w:val="both"/>
        <w:rPr>
          <w:rFonts w:cs="Arial"/>
          <w:b/>
          <w:i/>
          <w:iCs/>
          <w:szCs w:val="24"/>
        </w:rPr>
      </w:pPr>
      <w:r w:rsidRPr="006D256D">
        <w:rPr>
          <w:rFonts w:cs="Arial"/>
          <w:b/>
          <w:i/>
          <w:iCs/>
          <w:szCs w:val="24"/>
        </w:rPr>
        <w:t>Prüfungsurteile</w:t>
      </w:r>
    </w:p>
    <w:p w:rsidR="006D256D" w:rsidRPr="006D256D" w:rsidRDefault="006D256D" w:rsidP="006D256D">
      <w:pPr>
        <w:widowControl/>
        <w:jc w:val="both"/>
        <w:rPr>
          <w:rFonts w:cs="Arial"/>
          <w:i/>
          <w:iCs/>
          <w:sz w:val="16"/>
          <w:szCs w:val="16"/>
        </w:rPr>
      </w:pPr>
    </w:p>
    <w:p w:rsidR="006D256D" w:rsidRPr="006D256D" w:rsidRDefault="006D256D" w:rsidP="006D256D">
      <w:pPr>
        <w:widowControl/>
        <w:jc w:val="both"/>
        <w:rPr>
          <w:rFonts w:cs="Arial"/>
          <w:szCs w:val="24"/>
        </w:rPr>
      </w:pPr>
      <w:r w:rsidRPr="006D256D">
        <w:rPr>
          <w:rFonts w:cs="Arial"/>
          <w:szCs w:val="24"/>
        </w:rPr>
        <w:t xml:space="preserve">Wir haben den Jahresabschluss der Wilhelm Brause GmbH – bestehend aus der Bilanz zum 31.12.2017 und der Gewinn- und Verlustrechnung für das Geschäftsjahr vom 01.01.2017 bis zum 31.12.2017 sowie dem Anhang, einschließlich der Darstellung der Bilanzierungs- und Bewertungsmethoden – geprüft. Darüber hinaus haben wir den Lagebericht der Wilhelm Brause GmbH für das Geschäftsjahr vom 01.01.2017 bis zum 31.12.2017 geprüft. </w:t>
      </w:r>
    </w:p>
    <w:p w:rsidR="006D256D" w:rsidRPr="006D256D" w:rsidRDefault="006D256D" w:rsidP="006D256D">
      <w:pPr>
        <w:widowControl/>
        <w:jc w:val="both"/>
        <w:rPr>
          <w:rFonts w:cs="Arial"/>
          <w:sz w:val="16"/>
          <w:szCs w:val="16"/>
        </w:rPr>
      </w:pPr>
    </w:p>
    <w:p w:rsidR="006D256D" w:rsidRPr="006D256D" w:rsidRDefault="006D256D" w:rsidP="006D256D">
      <w:pPr>
        <w:widowControl/>
        <w:jc w:val="both"/>
        <w:rPr>
          <w:rFonts w:cs="Arial"/>
          <w:szCs w:val="24"/>
        </w:rPr>
      </w:pPr>
      <w:r w:rsidRPr="006D256D">
        <w:rPr>
          <w:rFonts w:cs="Arial"/>
          <w:szCs w:val="24"/>
        </w:rPr>
        <w:t>Nach unserer Beurteilung aufgrund der bei der Prüfung gewonnenen Erkenntnisse</w:t>
      </w:r>
    </w:p>
    <w:p w:rsidR="006D256D" w:rsidRPr="006D256D" w:rsidRDefault="006D256D" w:rsidP="006D256D">
      <w:pPr>
        <w:widowControl/>
        <w:jc w:val="both"/>
        <w:rPr>
          <w:rFonts w:cs="Arial"/>
          <w:sz w:val="12"/>
          <w:szCs w:val="12"/>
        </w:rPr>
      </w:pPr>
    </w:p>
    <w:p w:rsidR="006D256D" w:rsidRPr="006D256D" w:rsidRDefault="006D256D" w:rsidP="006D256D">
      <w:pPr>
        <w:pStyle w:val="Punkt0"/>
      </w:pPr>
      <w:r w:rsidRPr="006D256D">
        <w:t>entspricht der beigefügte Jahresabschluss in allen wesentlichen Belangen den deutschen, für Kapitalgesellschaften geltenden handelsrechtlichen Vorschriften und vermittelt unter Beachtung der deutschen Grundsätze ordnungsmäßiger Buchführung ein den tatsächlichen Verhältnissen entsprechendes Bild der Vermögens- und Finanzlage der Gesellschaft zum 31.12.2017 sowie ihrer Ertragslage für das Geschäftsjahr vom 01.01.2017 bis zum 31.12.2017 und</w:t>
      </w:r>
    </w:p>
    <w:p w:rsidR="006D256D" w:rsidRPr="006D256D" w:rsidRDefault="006D256D" w:rsidP="006D256D">
      <w:pPr>
        <w:widowControl/>
        <w:jc w:val="both"/>
        <w:rPr>
          <w:rFonts w:cs="Arial"/>
          <w:sz w:val="12"/>
          <w:szCs w:val="12"/>
        </w:rPr>
      </w:pPr>
    </w:p>
    <w:p w:rsidR="006D256D" w:rsidRPr="006D256D" w:rsidRDefault="006D256D" w:rsidP="006D256D">
      <w:pPr>
        <w:pStyle w:val="Punkt0"/>
      </w:pPr>
      <w:r w:rsidRPr="006D256D">
        <w:t xml:space="preserve">vermittelt der beigefügte Lagebericht insgesamt ein zutreffendes Bild von der Lage der Gesellschaft. In allen wesentlichen Belangen steht dieser Lagebericht in Einklang mit dem Jahresabschluss, entspricht den deutschen gesetzlichen Vorschriften und stellt die Chancen und Risiken der zukünftigen Entwicklung zutreffend dar. </w:t>
      </w:r>
    </w:p>
    <w:p w:rsidR="006D256D" w:rsidRPr="006D256D" w:rsidRDefault="006D256D" w:rsidP="006D256D">
      <w:pPr>
        <w:widowControl/>
        <w:jc w:val="both"/>
        <w:rPr>
          <w:rFonts w:cs="Arial"/>
          <w:sz w:val="16"/>
          <w:szCs w:val="16"/>
        </w:rPr>
      </w:pPr>
    </w:p>
    <w:p w:rsidR="006D256D" w:rsidRPr="006D256D" w:rsidRDefault="006D256D" w:rsidP="006D256D">
      <w:pPr>
        <w:widowControl/>
        <w:jc w:val="both"/>
        <w:rPr>
          <w:rFonts w:cs="Arial"/>
          <w:szCs w:val="24"/>
        </w:rPr>
      </w:pPr>
      <w:r w:rsidRPr="006D256D">
        <w:rPr>
          <w:rFonts w:cs="Arial"/>
          <w:szCs w:val="24"/>
        </w:rPr>
        <w:t xml:space="preserve">Gemäß § 322 </w:t>
      </w:r>
      <w:r w:rsidR="00966E9A">
        <w:rPr>
          <w:rFonts w:cs="Arial"/>
          <w:szCs w:val="24"/>
        </w:rPr>
        <w:t>III</w:t>
      </w:r>
      <w:r w:rsidRPr="006D256D">
        <w:rPr>
          <w:rFonts w:cs="Arial"/>
          <w:szCs w:val="24"/>
        </w:rPr>
        <w:t xml:space="preserve"> 1 HGB erklären wir, dass unsere Prüfung zu keinen Einwendungen gegen die Ordnungsmäßigkeit des Jahresabschlusses und des Lageberichts geführt hat.</w:t>
      </w:r>
    </w:p>
    <w:p w:rsidR="006D256D" w:rsidRPr="006D256D" w:rsidRDefault="006D256D" w:rsidP="006D256D">
      <w:pPr>
        <w:widowControl/>
        <w:jc w:val="both"/>
        <w:rPr>
          <w:rFonts w:cs="Arial"/>
          <w:sz w:val="16"/>
          <w:szCs w:val="16"/>
        </w:rPr>
      </w:pPr>
    </w:p>
    <w:p w:rsidR="006D256D" w:rsidRPr="006D256D" w:rsidRDefault="006D256D" w:rsidP="006D256D">
      <w:pPr>
        <w:widowControl/>
        <w:jc w:val="both"/>
        <w:rPr>
          <w:rFonts w:cs="Arial"/>
          <w:b/>
          <w:i/>
          <w:iCs/>
          <w:szCs w:val="24"/>
        </w:rPr>
      </w:pPr>
      <w:r w:rsidRPr="006D256D">
        <w:rPr>
          <w:rFonts w:cs="Arial"/>
          <w:b/>
          <w:i/>
          <w:iCs/>
          <w:szCs w:val="24"/>
        </w:rPr>
        <w:t>Grundlage für die Prüfungsurteile</w:t>
      </w:r>
    </w:p>
    <w:p w:rsidR="006D256D" w:rsidRPr="006D256D" w:rsidRDefault="006D256D" w:rsidP="006D256D">
      <w:pPr>
        <w:widowControl/>
        <w:jc w:val="both"/>
        <w:rPr>
          <w:rFonts w:cs="Arial"/>
          <w:i/>
          <w:iCs/>
          <w:sz w:val="16"/>
          <w:szCs w:val="16"/>
        </w:rPr>
      </w:pPr>
    </w:p>
    <w:p w:rsidR="009C5585" w:rsidRDefault="006D256D" w:rsidP="006D256D">
      <w:pPr>
        <w:pStyle w:val="Standard0"/>
      </w:pPr>
      <w:r w:rsidRPr="006D256D">
        <w:t xml:space="preserve">Wir haben unsere Prüfung des Jahresabschlusses und des Lageberichts in Übereinstimmung mit § 317 HGB unter Beachtung der vom Institut der Wirtschaftsprüfer (IDW) festgestellten deutschen Grundsätze ordnungsmäßiger Abschlussprüfung durchgeführt. Unsere Verantwortung nach diesen Vorschriften und Grundsätzen ist im Abschnitt „Verantwortung des Abschlussprüfers für die Prüfung des Jahresabschlusses und des Lageberichts“ unseres Bestätigungsvermerks weitergehend beschrieben. Wir sind von dem Unternehmen unabhängig in Übereinstimmung mit den deutschen handelsrechtlichen und berufsrechtlichen Vorschriften und haben unsere sonstigen deutschen Berufspflichten in Übereinstimmung mit diesen Anforderungen erfüllt. </w:t>
      </w:r>
    </w:p>
    <w:p w:rsidR="002D0251" w:rsidRDefault="002D0251">
      <w:pPr>
        <w:widowControl/>
        <w:autoSpaceDE/>
        <w:autoSpaceDN/>
        <w:adjustRightInd/>
        <w:sectPr w:rsidR="002D0251" w:rsidSect="000213B0">
          <w:headerReference w:type="first" r:id="rId68"/>
          <w:footerReference w:type="first" r:id="rId69"/>
          <w:pgSz w:w="11906" w:h="16838" w:code="9"/>
          <w:pgMar w:top="1134" w:right="1418" w:bottom="1134" w:left="1418" w:header="709" w:footer="397" w:gutter="0"/>
          <w:cols w:space="708"/>
          <w:titlePg/>
          <w:docGrid w:linePitch="360"/>
        </w:sectPr>
      </w:pPr>
    </w:p>
    <w:p w:rsidR="009C5585" w:rsidRDefault="009C5585">
      <w:pPr>
        <w:widowControl/>
        <w:autoSpaceDE/>
        <w:autoSpaceDN/>
        <w:adjustRightInd/>
        <w:rPr>
          <w:szCs w:val="24"/>
        </w:rPr>
      </w:pPr>
    </w:p>
    <w:p w:rsidR="009259A8" w:rsidRDefault="006D256D" w:rsidP="006D256D">
      <w:pPr>
        <w:pStyle w:val="Standard0"/>
      </w:pPr>
      <w:r w:rsidRPr="006D256D">
        <w:t>Wir sind der Auffassung, dass die von uns erlangten Prüfungsnachweise ausreichend und geeignet sind, um als Grundlage für unsere Prüfungsurteile zum Jahresabschluss und zum Lagebericht zu dienen.</w:t>
      </w:r>
    </w:p>
    <w:p w:rsidR="009259A8" w:rsidRDefault="009259A8" w:rsidP="00966E9A">
      <w:pPr>
        <w:pStyle w:val="Standard0"/>
      </w:pPr>
    </w:p>
    <w:p w:rsidR="00966E9A" w:rsidRPr="00966E9A" w:rsidRDefault="00966E9A" w:rsidP="00966E9A">
      <w:pPr>
        <w:widowControl/>
        <w:jc w:val="both"/>
        <w:rPr>
          <w:rFonts w:cs="Arial"/>
          <w:b/>
          <w:i/>
          <w:iCs/>
          <w:szCs w:val="24"/>
        </w:rPr>
      </w:pPr>
      <w:r w:rsidRPr="00966E9A">
        <w:rPr>
          <w:rFonts w:cs="Arial"/>
          <w:b/>
          <w:i/>
          <w:iCs/>
          <w:szCs w:val="24"/>
        </w:rPr>
        <w:t xml:space="preserve">Verantwortung der gesetzlichen Vertreter für den Jahresabschluss und den </w:t>
      </w:r>
      <w:r>
        <w:rPr>
          <w:rFonts w:cs="Arial"/>
          <w:b/>
          <w:i/>
          <w:iCs/>
          <w:szCs w:val="24"/>
        </w:rPr>
        <w:br/>
      </w:r>
      <w:r w:rsidRPr="00966E9A">
        <w:rPr>
          <w:rFonts w:cs="Arial"/>
          <w:b/>
          <w:i/>
          <w:iCs/>
          <w:szCs w:val="24"/>
        </w:rPr>
        <w:t>Lagebericht</w:t>
      </w:r>
    </w:p>
    <w:p w:rsidR="00966E9A" w:rsidRPr="00966E9A" w:rsidRDefault="00966E9A" w:rsidP="00966E9A">
      <w:pPr>
        <w:widowControl/>
        <w:jc w:val="both"/>
        <w:rPr>
          <w:rFonts w:cs="Arial"/>
          <w:i/>
          <w:iCs/>
          <w:szCs w:val="24"/>
        </w:rPr>
      </w:pPr>
    </w:p>
    <w:p w:rsidR="00966E9A" w:rsidRPr="00966E9A" w:rsidRDefault="00966E9A" w:rsidP="00966E9A">
      <w:pPr>
        <w:widowControl/>
        <w:jc w:val="both"/>
        <w:rPr>
          <w:rFonts w:cs="Arial"/>
          <w:szCs w:val="24"/>
        </w:rPr>
      </w:pPr>
      <w:r w:rsidRPr="00966E9A">
        <w:rPr>
          <w:rFonts w:cs="Arial"/>
          <w:szCs w:val="24"/>
        </w:rPr>
        <w:t xml:space="preserve">Die gesetzlichen Vertreter sind verantwortlich für die Aufstellung des Jahresabschlusses, der </w:t>
      </w:r>
      <w:r>
        <w:rPr>
          <w:rFonts w:cs="Arial"/>
          <w:szCs w:val="24"/>
        </w:rPr>
        <w:t>den deutschen</w:t>
      </w:r>
      <w:r w:rsidRPr="00966E9A">
        <w:rPr>
          <w:rFonts w:cs="Arial"/>
          <w:szCs w:val="24"/>
        </w:rPr>
        <w:t xml:space="preserve"> für Kapitalgesellschaften geltenden handelsrechtlichen Vorschriften in allen wesentlichen Belangen entspricht, und dafür, dass der Jahresabschluss unter Beachtung der deutschen Grundsätze ordnungsmäßiger Buchführung ein den tatsächlichen Verhältnissen entsprechendes Bild der Vermögens-, Finanz- und Ertragslage der Gesellschaft vermittelt. Ferner sind die gesetzlichen Vertreter verantwortlich für die internen Kontrollen, die sie in Übereinstimmung mit den deutschen Grundsätzen ordnungsmäßiger Buchführung als notwendig bestimmt haben, um die Aufstellung eines Jahresabschlusses zu ermöglichen, der frei von wesentlichen – beabsichtigten oder unbeabsichtigten – falschen Darstellungen ist.</w:t>
      </w:r>
    </w:p>
    <w:p w:rsidR="00966E9A" w:rsidRPr="00966E9A" w:rsidRDefault="00966E9A" w:rsidP="00966E9A">
      <w:pPr>
        <w:widowControl/>
        <w:jc w:val="both"/>
        <w:rPr>
          <w:rFonts w:cs="Arial"/>
          <w:szCs w:val="24"/>
        </w:rPr>
      </w:pPr>
    </w:p>
    <w:p w:rsidR="00966E9A" w:rsidRPr="00966E9A" w:rsidRDefault="00966E9A" w:rsidP="00966E9A">
      <w:pPr>
        <w:widowControl/>
        <w:jc w:val="both"/>
        <w:rPr>
          <w:rFonts w:cs="Arial"/>
          <w:szCs w:val="24"/>
        </w:rPr>
      </w:pPr>
      <w:r w:rsidRPr="00966E9A">
        <w:rPr>
          <w:rFonts w:cs="Arial"/>
          <w:szCs w:val="24"/>
        </w:rPr>
        <w:t>Bei der Aufstellung des Jahresabschlusses sind die gesetzlichen Vertreter dafür verantwortlich, die Fähigkeit der Gesellschaft zur Fortführung der Unternehmenstätigkeit zu beurteilen. Des Weiteren haben sie die Verantwortung, Sachverhalte in Zusammenhang mit der Fortführung der Unternehmenstätigkeit, sofern einschlägig, anzugeben. Darüber hinaus sind sie</w:t>
      </w:r>
      <w:r>
        <w:rPr>
          <w:rFonts w:cs="Arial"/>
          <w:szCs w:val="24"/>
        </w:rPr>
        <w:t xml:space="preserve"> </w:t>
      </w:r>
      <w:r w:rsidRPr="00966E9A">
        <w:rPr>
          <w:rFonts w:cs="Arial"/>
          <w:szCs w:val="24"/>
        </w:rPr>
        <w:t xml:space="preserve">dafür verantwortlich, auf der Grundlage des Rechnungslegungsgrundsatzes der Fortführung der Unternehmenstätigkeit zu bilanzieren, sofern </w:t>
      </w:r>
      <w:proofErr w:type="gramStart"/>
      <w:r w:rsidRPr="00966E9A">
        <w:rPr>
          <w:rFonts w:cs="Arial"/>
          <w:szCs w:val="24"/>
        </w:rPr>
        <w:t>dem nicht tatsächliche oder rechtliche Gegebenheiten</w:t>
      </w:r>
      <w:proofErr w:type="gramEnd"/>
      <w:r w:rsidRPr="00966E9A">
        <w:rPr>
          <w:rFonts w:cs="Arial"/>
          <w:szCs w:val="24"/>
        </w:rPr>
        <w:t xml:space="preserve"> entgegenstehen.</w:t>
      </w:r>
    </w:p>
    <w:p w:rsidR="00966E9A" w:rsidRPr="00966E9A" w:rsidRDefault="00966E9A" w:rsidP="00966E9A">
      <w:pPr>
        <w:widowControl/>
        <w:jc w:val="both"/>
        <w:rPr>
          <w:rFonts w:cs="Arial"/>
          <w:szCs w:val="24"/>
        </w:rPr>
      </w:pPr>
    </w:p>
    <w:p w:rsidR="00966E9A" w:rsidRPr="00966E9A" w:rsidRDefault="00966E9A" w:rsidP="00966E9A">
      <w:pPr>
        <w:widowControl/>
        <w:jc w:val="both"/>
        <w:rPr>
          <w:rFonts w:cs="Arial"/>
          <w:szCs w:val="24"/>
        </w:rPr>
      </w:pPr>
      <w:r w:rsidRPr="00966E9A">
        <w:rPr>
          <w:rFonts w:cs="Arial"/>
          <w:szCs w:val="24"/>
        </w:rPr>
        <w:t>Außerdem sind die gesetzlichen Vertreter verantwortlich für die Aufstellung des Lageberichts, der insgesamt ein zutreffendes Bild von der Lage der Gesellschaft vermittelt sowie in allen wesentlichen Belangen mit dem Jahresabschluss in Einklang steht, den deutschen gesetzlichen Vorschriften entspricht und die Chancen und Risiken der zukünftigen Entwicklung zutreffend darstellt. Ferner sind die gesetzlichen Vertreter verantwortlich für die Vorkehrungen und Maßnahmen (Systeme), die sie als notwendig erachtet haben, um die Aufstellung eines Lageberichts in Übereinstimmung mit den anzuwendenden deutschen gesetzlichen Vorschriften zu ermöglichen, und um ausreichende geeignete Nachweise für die Aussagen im Lagebericht erbringen zu können.</w:t>
      </w:r>
    </w:p>
    <w:p w:rsidR="00966E9A" w:rsidRPr="00966E9A" w:rsidRDefault="00966E9A" w:rsidP="00966E9A">
      <w:pPr>
        <w:widowControl/>
        <w:jc w:val="both"/>
        <w:rPr>
          <w:rFonts w:cs="Arial"/>
          <w:szCs w:val="24"/>
        </w:rPr>
      </w:pPr>
    </w:p>
    <w:p w:rsidR="00966E9A" w:rsidRPr="00966E9A" w:rsidRDefault="00966E9A" w:rsidP="00966E9A">
      <w:pPr>
        <w:widowControl/>
        <w:jc w:val="both"/>
        <w:rPr>
          <w:rFonts w:cs="Arial"/>
          <w:b/>
          <w:i/>
          <w:iCs/>
          <w:szCs w:val="24"/>
        </w:rPr>
      </w:pPr>
      <w:r w:rsidRPr="00966E9A">
        <w:rPr>
          <w:rFonts w:cs="Arial"/>
          <w:b/>
          <w:i/>
          <w:iCs/>
          <w:szCs w:val="24"/>
        </w:rPr>
        <w:t>Verantwortung des Abschlussprüfers für die Prüfung des Jahresabschlusses und des Lageberichts</w:t>
      </w:r>
    </w:p>
    <w:p w:rsidR="00966E9A" w:rsidRPr="00966E9A" w:rsidRDefault="00966E9A" w:rsidP="00966E9A">
      <w:pPr>
        <w:widowControl/>
        <w:jc w:val="both"/>
        <w:rPr>
          <w:rFonts w:cs="Arial"/>
          <w:i/>
          <w:iCs/>
          <w:szCs w:val="24"/>
        </w:rPr>
      </w:pPr>
    </w:p>
    <w:p w:rsidR="00966E9A" w:rsidRPr="00966E9A" w:rsidRDefault="00966E9A" w:rsidP="00966E9A">
      <w:pPr>
        <w:widowControl/>
        <w:jc w:val="both"/>
        <w:rPr>
          <w:rFonts w:cs="Arial"/>
          <w:szCs w:val="24"/>
        </w:rPr>
      </w:pPr>
      <w:r w:rsidRPr="00966E9A">
        <w:rPr>
          <w:rFonts w:cs="Arial"/>
          <w:szCs w:val="24"/>
        </w:rPr>
        <w:t>Unsere Zielsetzung ist, hinreichende Sicherheit darüber zu erlangen, ob der Jahresabschluss als Ganzes frei von wesentlichen – beabsichtigten oder unbeabsichtigten – falschen Darstellungen ist, und ob der Lagebericht insgesamt ein zutreffendes Bild von der Lage der Gesellschaft vermittelt sowie in allen wesentlichen Belangen mit dem Jahresabschluss sowie mit den bei der Prüfung gewonnenen Erkenntnissen in Einklang steht, den deutschen gesetzlichen</w:t>
      </w:r>
      <w:r>
        <w:rPr>
          <w:rFonts w:cs="Arial"/>
          <w:szCs w:val="24"/>
        </w:rPr>
        <w:t xml:space="preserve"> </w:t>
      </w:r>
      <w:r w:rsidRPr="00966E9A">
        <w:rPr>
          <w:rFonts w:cs="Arial"/>
          <w:szCs w:val="24"/>
        </w:rPr>
        <w:t>Vorschriften entspricht und die Chancen und Risiken der zukünftigen Entwicklung zutreffend darstellt, sowie einen Bestätigungsvermerk zu erteilen, der unsere Prüfungsurteile zum Jahresabschluss und zum Lagebericht beinhaltet.</w:t>
      </w:r>
    </w:p>
    <w:p w:rsidR="009259A8" w:rsidRDefault="009259A8" w:rsidP="00341D4A">
      <w:pPr>
        <w:pStyle w:val="Standard1"/>
      </w:pPr>
    </w:p>
    <w:p w:rsidR="009259A8" w:rsidRDefault="009259A8" w:rsidP="00341D4A">
      <w:pPr>
        <w:pStyle w:val="Standard1"/>
        <w:sectPr w:rsidR="009259A8" w:rsidSect="000213B0">
          <w:headerReference w:type="first" r:id="rId70"/>
          <w:pgSz w:w="11906" w:h="16838" w:code="9"/>
          <w:pgMar w:top="1134" w:right="1418" w:bottom="1134" w:left="1418" w:header="709" w:footer="397" w:gutter="0"/>
          <w:cols w:space="708"/>
          <w:titlePg/>
          <w:docGrid w:linePitch="360"/>
        </w:sectPr>
      </w:pPr>
    </w:p>
    <w:p w:rsidR="009259A8" w:rsidRDefault="009259A8" w:rsidP="00341D4A">
      <w:pPr>
        <w:pStyle w:val="Standard1"/>
      </w:pPr>
    </w:p>
    <w:p w:rsidR="00966E9A" w:rsidRPr="00966E9A" w:rsidRDefault="00966E9A" w:rsidP="00966E9A">
      <w:pPr>
        <w:widowControl/>
        <w:jc w:val="both"/>
        <w:rPr>
          <w:rFonts w:cs="Arial"/>
          <w:szCs w:val="24"/>
        </w:rPr>
      </w:pPr>
      <w:r w:rsidRPr="00966E9A">
        <w:rPr>
          <w:rFonts w:cs="Arial"/>
          <w:szCs w:val="24"/>
        </w:rPr>
        <w:t>Hinreichende Sicherheit ist ein hohes Maß an Sicherheit, aber keine Garantie dafür, dass eine in Übereinstimmung mit § 317 HGB unter Beachtung der vom Institut der Wirtschaftsprüfer (IDW) festgestellten deutschen Grundsätze ordnungsmäßiger Abschlussprüfung durchgeführte Prüfung eine wesentliche falsche Darstellung stets aufdeckt. Falsche Darstellungen können aus Verstößen oder Unrichtigkeiten resultieren und werden als wesentlich angesehen, wenn vernünftigerweise erwartet werden könnte, dass sie einzeln oder insgesamt die auf der Grundlage dieses Jahresabschlusses und Lageberichts getroffenen wirtschaftlichen Entscheidungen von Adressaten beeinflussen.</w:t>
      </w:r>
    </w:p>
    <w:p w:rsidR="00966E9A" w:rsidRPr="00966E9A" w:rsidRDefault="00966E9A" w:rsidP="00966E9A">
      <w:pPr>
        <w:widowControl/>
        <w:jc w:val="both"/>
        <w:rPr>
          <w:rFonts w:cs="Arial"/>
          <w:szCs w:val="24"/>
        </w:rPr>
      </w:pPr>
    </w:p>
    <w:p w:rsidR="00966E9A" w:rsidRPr="00966E9A" w:rsidRDefault="00966E9A" w:rsidP="00966E9A">
      <w:pPr>
        <w:widowControl/>
        <w:jc w:val="both"/>
        <w:rPr>
          <w:rFonts w:cs="Arial"/>
          <w:szCs w:val="24"/>
        </w:rPr>
      </w:pPr>
      <w:r w:rsidRPr="00966E9A">
        <w:rPr>
          <w:rFonts w:cs="Arial"/>
          <w:szCs w:val="24"/>
        </w:rPr>
        <w:t>Während der Prüfung üben wir pflichtgemäßes Ermessen aus und bewahren eine kritische Grundhaltung. Darüber hinaus</w:t>
      </w:r>
    </w:p>
    <w:p w:rsidR="00966E9A" w:rsidRPr="00966E9A" w:rsidRDefault="00966E9A" w:rsidP="00966E9A">
      <w:pPr>
        <w:widowControl/>
        <w:jc w:val="both"/>
        <w:rPr>
          <w:rFonts w:cs="Arial"/>
          <w:szCs w:val="24"/>
        </w:rPr>
      </w:pPr>
    </w:p>
    <w:p w:rsidR="00966E9A" w:rsidRPr="00966E9A" w:rsidRDefault="00966E9A" w:rsidP="00966E9A">
      <w:pPr>
        <w:pStyle w:val="Punkt0"/>
      </w:pPr>
      <w:r w:rsidRPr="00966E9A">
        <w:t>identifizieren und beurteilen wir die Risiken wesentlicher – beabsichtigter oder unbeabsichtigter – falscher Darstellungen im Jahresabschluss und im Lagebericht, planen und führen Prüfungshandlungen als Reaktion auf diese Risiken durch sowie erlangen Prüfungsnachweise, die ausreichend und geeignet sind, um als Grundlage für unsere Prüfungsurteile zu dienen. Das Risiko, dass wesentliche falsche Darstellungen nicht aufgedeckt werden, ist bei Verstößen höher als bei Unrichtigkeiten, da Verstöße betrügerisches Zusammenwirken, Fälschungen, beabsichtigte Unvollständigkeiten, irreführende Darstellungen bzw. das Außerkraftsetzen interner Kontrollen beinhalten können.</w:t>
      </w:r>
    </w:p>
    <w:p w:rsidR="00966E9A" w:rsidRPr="00966E9A" w:rsidRDefault="00966E9A" w:rsidP="00966E9A">
      <w:pPr>
        <w:widowControl/>
        <w:jc w:val="both"/>
        <w:rPr>
          <w:rFonts w:cs="Arial"/>
          <w:szCs w:val="24"/>
        </w:rPr>
      </w:pPr>
    </w:p>
    <w:p w:rsidR="00966E9A" w:rsidRPr="00966E9A" w:rsidRDefault="00966E9A" w:rsidP="00966E9A">
      <w:pPr>
        <w:pStyle w:val="Punkt0"/>
      </w:pPr>
      <w:r w:rsidRPr="00966E9A">
        <w:t>gewinnen wir ein Verständnis von dem für die Prüfung des Jahresabschlusses relevanten internen Kontrollsystem und den für die Prüfung des Lageberichts relevanten Vorkehrungen und Maßnahmen, um Prüfungshandlungen zu planen, die unter den gegebenen Umständen angemessen sind, jedoch nicht mit dem Ziel, ein Prüfungsurteil zur Wirksamkeit dieser Systeme der Gesellschaft abzugeben.</w:t>
      </w:r>
    </w:p>
    <w:p w:rsidR="00966E9A" w:rsidRPr="00966E9A" w:rsidRDefault="00966E9A" w:rsidP="00966E9A">
      <w:pPr>
        <w:widowControl/>
        <w:jc w:val="both"/>
        <w:rPr>
          <w:rFonts w:cs="Arial"/>
          <w:szCs w:val="24"/>
        </w:rPr>
      </w:pPr>
    </w:p>
    <w:p w:rsidR="00966E9A" w:rsidRPr="00966E9A" w:rsidRDefault="00966E9A" w:rsidP="00966E9A">
      <w:pPr>
        <w:pStyle w:val="Punkt0"/>
      </w:pPr>
      <w:r w:rsidRPr="00966E9A">
        <w:t>beurteilen wir die Angemessenheit der von den gesetzlichen Vertretern angewandten Rechnungslegungsmethoden sowie die Vertretbarkeit der von den gesetzlichen Vertretern dargestellten geschätzten Werte und damit zusammenhängenden Angaben.</w:t>
      </w:r>
    </w:p>
    <w:p w:rsidR="00966E9A" w:rsidRPr="00966E9A" w:rsidRDefault="00966E9A" w:rsidP="00966E9A">
      <w:pPr>
        <w:widowControl/>
        <w:jc w:val="both"/>
        <w:rPr>
          <w:rFonts w:cs="Arial"/>
          <w:szCs w:val="24"/>
        </w:rPr>
      </w:pPr>
    </w:p>
    <w:p w:rsidR="00341D4A" w:rsidRDefault="00966E9A" w:rsidP="00884877">
      <w:pPr>
        <w:pStyle w:val="Punkt0"/>
      </w:pPr>
      <w:r w:rsidRPr="00966E9A">
        <w:t>ziehen wir Schlussfolgerungen über die Angemessenheit des von den gesetzlichen Vertretern angewandten Rechnungslegungsgrundsatzes der Fortführung der Unternehmenstätigkeit sowie, auf der Grundlage der erlangten Prüfungsnachweise, ob eine wesentliche Unsicherheit im Zusammenhang mit Ereignissen oder Gegebenheiten besteht, die bedeutsame Zweifel an der Fähigkeit der Gesellschaft zur Fortführung der Unternehmenstätigkeit aufwerfen können. Falls wir zu dem Schluss kommen, dass eine wesentliche Unsicherheit besteht, sind wir verpflichtet, im Bestätigungsvermerk auf die dazugehörigen Angaben im Jahresabschluss und im Lagebericht aufmerksam zu machen oder, falls diese Angaben unangemessen sind, unser jeweiliges Prüfungsurteil zu modifizieren. Wir ziehen unsere Schlussfolgerungen auf der Grundlage der bis zum Datum unseres Bestätigungsvermerks erlangten Prüfungsnachweise. Zukünftige Ereignisse oder Gegebenheiten können jedoch dazu führen, dass die Gesellschaft ihre Unternehmenstätigkeit nicht mehr fortführen kann.</w:t>
      </w:r>
    </w:p>
    <w:p w:rsidR="009259A8" w:rsidRDefault="009259A8" w:rsidP="00341D4A">
      <w:pPr>
        <w:pStyle w:val="Standard1"/>
        <w:rPr>
          <w:sz w:val="20"/>
          <w:szCs w:val="20"/>
        </w:rPr>
        <w:sectPr w:rsidR="009259A8" w:rsidSect="000213B0">
          <w:headerReference w:type="first" r:id="rId71"/>
          <w:pgSz w:w="11906" w:h="16838" w:code="9"/>
          <w:pgMar w:top="1134" w:right="1418" w:bottom="1134" w:left="1418" w:header="709" w:footer="397" w:gutter="0"/>
          <w:cols w:space="708"/>
          <w:titlePg/>
          <w:docGrid w:linePitch="360"/>
        </w:sectPr>
      </w:pPr>
    </w:p>
    <w:p w:rsidR="00341D4A" w:rsidRPr="00966E9A" w:rsidRDefault="00341D4A" w:rsidP="00341D4A">
      <w:pPr>
        <w:pStyle w:val="Standard1"/>
      </w:pPr>
    </w:p>
    <w:p w:rsidR="00966E9A" w:rsidRPr="00966E9A" w:rsidRDefault="00966E9A" w:rsidP="00966E9A">
      <w:pPr>
        <w:pStyle w:val="Punkt0"/>
      </w:pPr>
      <w:r w:rsidRPr="00966E9A">
        <w:t>beurteilen wir die Gesamtdarstellung, den Aufbau und den Inhalt des Jahresabschlusses einschließlich der Angaben sow</w:t>
      </w:r>
      <w:r>
        <w:t>ie ob der Jahresabschluss die zugrunde</w:t>
      </w:r>
      <w:r w:rsidRPr="00966E9A">
        <w:t>liegenden Geschäftsvorfälle und Ereignisse so darstellt, dass der Jahresabschluss unter Beachtung der deutschen Grundsätze ordnungsmäßiger Buchführung ein den tatsächlichen Verhältnissen entsprechendes Bild der Vermögens-, Finanz- und Ertragslage der Gesellschaft vermittelt.</w:t>
      </w:r>
    </w:p>
    <w:p w:rsidR="00966E9A" w:rsidRPr="00966E9A" w:rsidRDefault="00966E9A" w:rsidP="00966E9A">
      <w:pPr>
        <w:widowControl/>
        <w:jc w:val="both"/>
        <w:rPr>
          <w:rFonts w:cs="Arial"/>
          <w:szCs w:val="24"/>
        </w:rPr>
      </w:pPr>
    </w:p>
    <w:p w:rsidR="00966E9A" w:rsidRPr="00966E9A" w:rsidRDefault="00966E9A" w:rsidP="00966E9A">
      <w:pPr>
        <w:pStyle w:val="Punkt0"/>
      </w:pPr>
      <w:r w:rsidRPr="00966E9A">
        <w:t>beurteilen wir den Einklang des Lageberichts mit dem Jahresabschluss, seine Gesetzesentsprechung und das von ihm vermittelte Bild von der Lage des Unternehmens.</w:t>
      </w:r>
    </w:p>
    <w:p w:rsidR="00966E9A" w:rsidRPr="00966E9A" w:rsidRDefault="00966E9A" w:rsidP="00966E9A">
      <w:pPr>
        <w:widowControl/>
        <w:jc w:val="both"/>
        <w:rPr>
          <w:rFonts w:cs="Arial"/>
          <w:szCs w:val="24"/>
        </w:rPr>
      </w:pPr>
    </w:p>
    <w:p w:rsidR="00966E9A" w:rsidRPr="00966E9A" w:rsidRDefault="00966E9A" w:rsidP="00966E9A">
      <w:pPr>
        <w:pStyle w:val="Punkt0"/>
      </w:pPr>
      <w:r w:rsidRPr="00966E9A">
        <w:t>führen wir Prüfungshandlungen zu den von den gesetzlichen Vertretern dargestellten zukunftsorientierten Angaben im Lagebericht durch. Auf Basis ausreichender geeigneter Prüfungsnachweise vollziehen wir dabei insbesondere die den zukunftsorientierten Angaben von den gesetzlichen Vertretern zugrunde gelegten bedeutsamen Annahmen nach und beurteilen die sachgerechte Ableitung der zukunftsorientierten Angaben aus diesen Annahmen. Ein eigenständiges Prüfungsurteil zu den zukunftsorientierten Angaben sowie zu den zugrundeliegenden Annahmen geben wir nicht ab. Es besteht ein erhebliches unvermeidbares Risiko, dass künftige Ereignisse wesentlich von den zukunftsorientierten Angaben abweichen.</w:t>
      </w:r>
    </w:p>
    <w:p w:rsidR="00966E9A" w:rsidRPr="00966E9A" w:rsidRDefault="00966E9A" w:rsidP="00966E9A">
      <w:pPr>
        <w:widowControl/>
        <w:jc w:val="both"/>
        <w:rPr>
          <w:rFonts w:cs="Arial"/>
          <w:szCs w:val="24"/>
        </w:rPr>
      </w:pPr>
    </w:p>
    <w:p w:rsidR="002F65C5" w:rsidRDefault="00966E9A" w:rsidP="00966E9A">
      <w:pPr>
        <w:pStyle w:val="Standard0"/>
      </w:pPr>
      <w:r w:rsidRPr="00966E9A">
        <w:t>Wir erörtern mit den für die Überwachung Verantwortlichen unter anderem den geplanten Umfang und die Zeitplanung der Prüfung sowie bedeutsame Prüfungsfeststellungen, einschließlich etwaiger Mängel im internen Kontrollsystem, die wir während unserer Prüfung feststellen.</w:t>
      </w:r>
    </w:p>
    <w:p w:rsidR="002F65C5" w:rsidRDefault="002F65C5" w:rsidP="002F65C5">
      <w:pPr>
        <w:pStyle w:val="Standard1"/>
      </w:pPr>
    </w:p>
    <w:p w:rsidR="00966E9A" w:rsidRDefault="00966E9A" w:rsidP="002F65C5">
      <w:pPr>
        <w:pStyle w:val="Standard1"/>
      </w:pPr>
    </w:p>
    <w:p w:rsidR="00966E9A" w:rsidRPr="00966E9A" w:rsidRDefault="00966E9A" w:rsidP="00966E9A">
      <w:pPr>
        <w:widowControl/>
        <w:rPr>
          <w:rFonts w:cs="Arial"/>
          <w:szCs w:val="24"/>
        </w:rPr>
      </w:pPr>
      <w:r w:rsidRPr="00966E9A">
        <w:rPr>
          <w:rFonts w:cs="Arial"/>
          <w:szCs w:val="24"/>
        </w:rPr>
        <w:t>Köln, den 20.04.2018</w:t>
      </w:r>
    </w:p>
    <w:p w:rsidR="00966E9A" w:rsidRPr="00966E9A" w:rsidRDefault="00966E9A" w:rsidP="00966E9A">
      <w:pPr>
        <w:widowControl/>
        <w:rPr>
          <w:rFonts w:cs="Arial"/>
          <w:szCs w:val="24"/>
        </w:rPr>
      </w:pPr>
    </w:p>
    <w:p w:rsidR="00966E9A" w:rsidRPr="00966E9A" w:rsidRDefault="00966E9A" w:rsidP="00966E9A">
      <w:pPr>
        <w:widowControl/>
        <w:rPr>
          <w:rFonts w:cs="Arial"/>
          <w:szCs w:val="24"/>
        </w:rPr>
      </w:pPr>
      <w:r w:rsidRPr="00966E9A">
        <w:rPr>
          <w:rFonts w:cs="Arial"/>
          <w:szCs w:val="24"/>
        </w:rPr>
        <w:t xml:space="preserve">Sebastian </w:t>
      </w:r>
      <w:proofErr w:type="spellStart"/>
      <w:r w:rsidRPr="00966E9A">
        <w:rPr>
          <w:rFonts w:cs="Arial"/>
          <w:szCs w:val="24"/>
        </w:rPr>
        <w:t>Hakelmacher</w:t>
      </w:r>
      <w:proofErr w:type="spellEnd"/>
    </w:p>
    <w:p w:rsidR="00966E9A" w:rsidRPr="00966E9A" w:rsidRDefault="00966E9A" w:rsidP="00966E9A">
      <w:pPr>
        <w:widowControl/>
        <w:autoSpaceDE/>
        <w:autoSpaceDN/>
        <w:adjustRightInd/>
        <w:jc w:val="both"/>
        <w:rPr>
          <w:rFonts w:cs="Arial"/>
          <w:noProof/>
          <w:szCs w:val="24"/>
          <w:lang w:val="en-US" w:eastAsia="en-US"/>
        </w:rPr>
      </w:pPr>
      <w:r w:rsidRPr="00966E9A">
        <w:rPr>
          <w:rFonts w:cs="Arial"/>
          <w:szCs w:val="24"/>
        </w:rPr>
        <w:t>Wirtschaftsprüfer</w:t>
      </w:r>
    </w:p>
    <w:p w:rsidR="007774E5" w:rsidRDefault="007774E5" w:rsidP="002F65C5">
      <w:pPr>
        <w:pStyle w:val="Standard0"/>
        <w:jc w:val="left"/>
        <w:sectPr w:rsidR="007774E5" w:rsidSect="000213B0">
          <w:headerReference w:type="first" r:id="rId72"/>
          <w:pgSz w:w="11906" w:h="16838" w:code="9"/>
          <w:pgMar w:top="1134" w:right="1418" w:bottom="1134" w:left="1418" w:header="709" w:footer="397" w:gutter="0"/>
          <w:cols w:space="708"/>
          <w:titlePg/>
          <w:docGrid w:linePitch="360"/>
        </w:sectPr>
      </w:pPr>
    </w:p>
    <w:p w:rsidR="007774E5" w:rsidRDefault="007774E5" w:rsidP="007774E5">
      <w:pPr>
        <w:pStyle w:val="Standard1"/>
      </w:pPr>
    </w:p>
    <w:tbl>
      <w:tblPr>
        <w:tblStyle w:val="Tabellenraster"/>
        <w:tblW w:w="9356" w:type="dxa"/>
        <w:tblInd w:w="-172" w:type="dxa"/>
        <w:tblBorders>
          <w:top w:val="single" w:sz="24" w:space="0" w:color="A7C2C8"/>
          <w:left w:val="single" w:sz="24" w:space="0" w:color="A7C2C8"/>
          <w:bottom w:val="single" w:sz="24" w:space="0" w:color="A7C2C8"/>
          <w:right w:val="single" w:sz="24" w:space="0" w:color="A7C2C8"/>
          <w:insideH w:val="single" w:sz="24" w:space="0" w:color="A7C2C8"/>
          <w:insideV w:val="none" w:sz="0" w:space="0" w:color="auto"/>
        </w:tblBorders>
        <w:tblLook w:val="04A0" w:firstRow="1" w:lastRow="0" w:firstColumn="1" w:lastColumn="0" w:noHBand="0" w:noVBand="1"/>
      </w:tblPr>
      <w:tblGrid>
        <w:gridCol w:w="709"/>
        <w:gridCol w:w="8647"/>
      </w:tblGrid>
      <w:tr w:rsidR="00E96F54" w:rsidTr="000D3451">
        <w:trPr>
          <w:trHeight w:val="987"/>
        </w:trPr>
        <w:tc>
          <w:tcPr>
            <w:tcW w:w="709" w:type="dxa"/>
            <w:shd w:val="clear" w:color="auto" w:fill="auto"/>
            <w:vAlign w:val="center"/>
          </w:tcPr>
          <w:p w:rsidR="00DA08A7" w:rsidRDefault="00E96F54" w:rsidP="00DA08A7">
            <w:pPr>
              <w:pStyle w:val="Standard2"/>
              <w:ind w:left="0"/>
              <w:jc w:val="center"/>
              <w:rPr>
                <w:b/>
                <w:sz w:val="28"/>
                <w:szCs w:val="28"/>
              </w:rPr>
            </w:pPr>
            <w:r>
              <w:rPr>
                <w:b/>
                <w:sz w:val="28"/>
                <w:szCs w:val="28"/>
              </w:rPr>
              <w:t>2.</w:t>
            </w:r>
          </w:p>
          <w:p w:rsidR="00E96F54" w:rsidRPr="00DA08A7" w:rsidRDefault="00E96F54" w:rsidP="00DA08A7">
            <w:pPr>
              <w:pStyle w:val="Standard2"/>
              <w:ind w:left="0"/>
              <w:jc w:val="center"/>
              <w:rPr>
                <w:b/>
                <w:sz w:val="22"/>
                <w:szCs w:val="22"/>
              </w:rPr>
            </w:pPr>
          </w:p>
        </w:tc>
        <w:tc>
          <w:tcPr>
            <w:tcW w:w="8647" w:type="dxa"/>
            <w:shd w:val="clear" w:color="auto" w:fill="auto"/>
            <w:vAlign w:val="center"/>
          </w:tcPr>
          <w:p w:rsidR="00E96F54" w:rsidRDefault="00434547" w:rsidP="00E96F54">
            <w:pPr>
              <w:pStyle w:val="Standard2"/>
              <w:ind w:left="0"/>
              <w:jc w:val="center"/>
              <w:rPr>
                <w:b/>
                <w:sz w:val="28"/>
                <w:szCs w:val="28"/>
              </w:rPr>
            </w:pPr>
            <w:r>
              <w:rPr>
                <w:b/>
                <w:sz w:val="28"/>
                <w:szCs w:val="28"/>
              </w:rPr>
              <w:t>U</w:t>
            </w:r>
            <w:r w:rsidR="00E96F54">
              <w:rPr>
                <w:b/>
                <w:sz w:val="28"/>
                <w:szCs w:val="28"/>
              </w:rPr>
              <w:t xml:space="preserve">neingeschränkter BSV </w:t>
            </w:r>
            <w:r w:rsidR="00857FC6">
              <w:rPr>
                <w:b/>
                <w:sz w:val="28"/>
                <w:szCs w:val="28"/>
              </w:rPr>
              <w:t xml:space="preserve">nach </w:t>
            </w:r>
            <w:r w:rsidR="00E96F54" w:rsidRPr="00737A1E">
              <w:rPr>
                <w:b/>
                <w:sz w:val="28"/>
                <w:szCs w:val="28"/>
              </w:rPr>
              <w:t>IDW PS 400 n.F.</w:t>
            </w:r>
          </w:p>
          <w:p w:rsidR="00E96F54" w:rsidRPr="0031155F" w:rsidRDefault="00E96F54" w:rsidP="00857FC6">
            <w:pPr>
              <w:pStyle w:val="Standard0"/>
              <w:jc w:val="center"/>
            </w:pPr>
            <w:r w:rsidRPr="00E2662A">
              <w:rPr>
                <w:b/>
                <w:highlight w:val="yellow"/>
              </w:rPr>
              <w:t>mit Auslagerung</w:t>
            </w:r>
            <w:r w:rsidRPr="006D256D">
              <w:t xml:space="preserve"> </w:t>
            </w:r>
            <w:r w:rsidRPr="00E2662A">
              <w:rPr>
                <w:highlight w:val="yellow"/>
              </w:rPr>
              <w:t xml:space="preserve">in eine </w:t>
            </w:r>
            <w:r w:rsidRPr="00E2662A">
              <w:rPr>
                <w:b/>
                <w:highlight w:val="yellow"/>
              </w:rPr>
              <w:t>Anlage</w:t>
            </w:r>
            <w:r>
              <w:t xml:space="preserve"> zum BSV</w:t>
            </w:r>
          </w:p>
        </w:tc>
      </w:tr>
    </w:tbl>
    <w:p w:rsidR="00E96F54" w:rsidRDefault="00E96F54" w:rsidP="007774E5">
      <w:pPr>
        <w:pStyle w:val="Standard1"/>
      </w:pPr>
    </w:p>
    <w:p w:rsidR="007774E5" w:rsidRPr="007B1996" w:rsidRDefault="007774E5" w:rsidP="007774E5">
      <w:pPr>
        <w:widowControl/>
        <w:jc w:val="center"/>
        <w:rPr>
          <w:rFonts w:cs="Arial"/>
          <w:b/>
          <w:bCs/>
          <w:sz w:val="32"/>
          <w:szCs w:val="32"/>
        </w:rPr>
      </w:pPr>
      <w:r w:rsidRPr="007B1996">
        <w:rPr>
          <w:rFonts w:cs="Arial"/>
          <w:b/>
          <w:bCs/>
          <w:sz w:val="32"/>
          <w:szCs w:val="32"/>
        </w:rPr>
        <w:t>Bestätigungsvermerk des unabhängigen Abschlussprüfers</w:t>
      </w:r>
    </w:p>
    <w:p w:rsidR="007774E5" w:rsidRPr="006D256D" w:rsidRDefault="007774E5" w:rsidP="007774E5">
      <w:pPr>
        <w:widowControl/>
        <w:rPr>
          <w:rFonts w:cs="Arial"/>
          <w:b/>
          <w:bCs/>
          <w:szCs w:val="24"/>
        </w:rPr>
      </w:pPr>
    </w:p>
    <w:p w:rsidR="007774E5" w:rsidRPr="006D256D" w:rsidRDefault="007774E5" w:rsidP="007774E5">
      <w:pPr>
        <w:widowControl/>
        <w:jc w:val="both"/>
        <w:rPr>
          <w:rFonts w:cs="Arial"/>
          <w:szCs w:val="24"/>
        </w:rPr>
      </w:pPr>
      <w:r w:rsidRPr="006D256D">
        <w:rPr>
          <w:rFonts w:cs="Arial"/>
          <w:szCs w:val="24"/>
        </w:rPr>
        <w:t>An die Wilhelm Brause GmbH</w:t>
      </w:r>
    </w:p>
    <w:p w:rsidR="0057655B" w:rsidRPr="006D256D" w:rsidRDefault="0057655B" w:rsidP="0057655B">
      <w:pPr>
        <w:widowControl/>
        <w:jc w:val="both"/>
        <w:rPr>
          <w:rFonts w:cs="Arial"/>
          <w:i/>
          <w:iCs/>
          <w:szCs w:val="24"/>
        </w:rPr>
      </w:pPr>
    </w:p>
    <w:p w:rsidR="0057655B" w:rsidRPr="006D256D" w:rsidRDefault="0057655B" w:rsidP="0057655B">
      <w:pPr>
        <w:widowControl/>
        <w:jc w:val="both"/>
        <w:rPr>
          <w:rFonts w:cs="Arial"/>
          <w:b/>
          <w:i/>
          <w:iCs/>
          <w:szCs w:val="24"/>
        </w:rPr>
      </w:pPr>
      <w:r w:rsidRPr="006D256D">
        <w:rPr>
          <w:rFonts w:cs="Arial"/>
          <w:b/>
          <w:i/>
          <w:iCs/>
          <w:szCs w:val="24"/>
        </w:rPr>
        <w:t>Prüfungsurteile</w:t>
      </w:r>
    </w:p>
    <w:p w:rsidR="0057655B" w:rsidRPr="006D256D" w:rsidRDefault="0057655B" w:rsidP="0057655B">
      <w:pPr>
        <w:widowControl/>
        <w:jc w:val="both"/>
        <w:rPr>
          <w:rFonts w:cs="Arial"/>
          <w:i/>
          <w:iCs/>
          <w:sz w:val="16"/>
          <w:szCs w:val="16"/>
        </w:rPr>
      </w:pPr>
    </w:p>
    <w:p w:rsidR="0057655B" w:rsidRPr="006D256D" w:rsidRDefault="0057655B" w:rsidP="0057655B">
      <w:pPr>
        <w:widowControl/>
        <w:jc w:val="both"/>
        <w:rPr>
          <w:rFonts w:cs="Arial"/>
          <w:szCs w:val="24"/>
        </w:rPr>
      </w:pPr>
      <w:r w:rsidRPr="006D256D">
        <w:rPr>
          <w:rFonts w:cs="Arial"/>
          <w:szCs w:val="24"/>
        </w:rPr>
        <w:t xml:space="preserve">Wir haben den Jahresabschluss der Wilhelm Brause GmbH – bestehend aus der Bilanz zum 31.12.2017 und der Gewinn- und Verlustrechnung für das Geschäftsjahr vom 01.01.2017 bis zum 31.12.2017 sowie dem Anhang, einschließlich der Darstellung der Bilanzierungs- und Bewertungsmethoden – geprüft. Darüber hinaus haben wir den Lagebericht der Wilhelm Brause GmbH für das Geschäftsjahr vom 01.01.2017 bis zum 31.12.2017 geprüft. </w:t>
      </w:r>
    </w:p>
    <w:p w:rsidR="0057655B" w:rsidRPr="006D256D" w:rsidRDefault="0057655B" w:rsidP="0057655B">
      <w:pPr>
        <w:widowControl/>
        <w:jc w:val="both"/>
        <w:rPr>
          <w:rFonts w:cs="Arial"/>
          <w:sz w:val="16"/>
          <w:szCs w:val="16"/>
        </w:rPr>
      </w:pPr>
    </w:p>
    <w:p w:rsidR="0057655B" w:rsidRPr="006D256D" w:rsidRDefault="0057655B" w:rsidP="0057655B">
      <w:pPr>
        <w:widowControl/>
        <w:jc w:val="both"/>
        <w:rPr>
          <w:rFonts w:cs="Arial"/>
          <w:szCs w:val="24"/>
        </w:rPr>
      </w:pPr>
      <w:r w:rsidRPr="006D256D">
        <w:rPr>
          <w:rFonts w:cs="Arial"/>
          <w:szCs w:val="24"/>
        </w:rPr>
        <w:t>Nach unserer Beurteilung aufgrund der bei der Prüfung gewonnenen Erkenntnisse</w:t>
      </w:r>
    </w:p>
    <w:p w:rsidR="0057655B" w:rsidRPr="006D256D" w:rsidRDefault="0057655B" w:rsidP="0057655B">
      <w:pPr>
        <w:widowControl/>
        <w:jc w:val="both"/>
        <w:rPr>
          <w:rFonts w:cs="Arial"/>
          <w:sz w:val="12"/>
          <w:szCs w:val="12"/>
        </w:rPr>
      </w:pPr>
    </w:p>
    <w:p w:rsidR="0057655B" w:rsidRPr="006D256D" w:rsidRDefault="0057655B" w:rsidP="0057655B">
      <w:pPr>
        <w:pStyle w:val="Punkt0"/>
      </w:pPr>
      <w:r w:rsidRPr="006D256D">
        <w:t>entspricht der beigefügte Jahresabschluss in allen wesentlichen Belangen den deutschen, für Kapitalgesellschaften geltenden handelsrechtlichen Vorschriften und vermittelt unter Beachtung der deutschen Grundsätze ordnungsmäßiger Buchführung ein den tatsächlichen Verhältnissen entsprechendes Bild der Vermögens- und Finanzlage der Gesellschaft zum 31.12.2017 sowie ihrer Ertragslage für das Geschäftsjahr vom 01.01.2017 bis zum 31.12.2017 und</w:t>
      </w:r>
    </w:p>
    <w:p w:rsidR="0057655B" w:rsidRPr="006D256D" w:rsidRDefault="0057655B" w:rsidP="0057655B">
      <w:pPr>
        <w:widowControl/>
        <w:jc w:val="both"/>
        <w:rPr>
          <w:rFonts w:cs="Arial"/>
          <w:sz w:val="12"/>
          <w:szCs w:val="12"/>
        </w:rPr>
      </w:pPr>
    </w:p>
    <w:p w:rsidR="0057655B" w:rsidRPr="006D256D" w:rsidRDefault="0057655B" w:rsidP="0057655B">
      <w:pPr>
        <w:pStyle w:val="Punkt0"/>
      </w:pPr>
      <w:r w:rsidRPr="006D256D">
        <w:t xml:space="preserve">vermittelt der beigefügte Lagebericht insgesamt ein zutreffendes Bild von der Lage der Gesellschaft. In allen wesentlichen Belangen steht dieser Lagebericht in Einklang mit dem Jahresabschluss, entspricht den deutschen gesetzlichen Vorschriften und stellt die Chancen und Risiken der zukünftigen Entwicklung zutreffend dar. </w:t>
      </w:r>
    </w:p>
    <w:p w:rsidR="0057655B" w:rsidRPr="006D256D" w:rsidRDefault="0057655B" w:rsidP="0057655B">
      <w:pPr>
        <w:widowControl/>
        <w:jc w:val="both"/>
        <w:rPr>
          <w:rFonts w:cs="Arial"/>
          <w:sz w:val="16"/>
          <w:szCs w:val="16"/>
        </w:rPr>
      </w:pPr>
    </w:p>
    <w:p w:rsidR="0057655B" w:rsidRPr="006D256D" w:rsidRDefault="0057655B" w:rsidP="0057655B">
      <w:pPr>
        <w:widowControl/>
        <w:jc w:val="both"/>
        <w:rPr>
          <w:rFonts w:cs="Arial"/>
          <w:szCs w:val="24"/>
        </w:rPr>
      </w:pPr>
      <w:r w:rsidRPr="006D256D">
        <w:rPr>
          <w:rFonts w:cs="Arial"/>
          <w:szCs w:val="24"/>
        </w:rPr>
        <w:t xml:space="preserve">Gemäß § 322 </w:t>
      </w:r>
      <w:r>
        <w:rPr>
          <w:rFonts w:cs="Arial"/>
          <w:szCs w:val="24"/>
        </w:rPr>
        <w:t>III</w:t>
      </w:r>
      <w:r w:rsidRPr="006D256D">
        <w:rPr>
          <w:rFonts w:cs="Arial"/>
          <w:szCs w:val="24"/>
        </w:rPr>
        <w:t xml:space="preserve"> 1 HGB erklären wir, dass unsere Prüfung zu keinen Einwendungen gegen die Ordnungsmäßigkeit des Jahresabschlusses und des Lageberichts geführt hat.</w:t>
      </w:r>
    </w:p>
    <w:p w:rsidR="0057655B" w:rsidRPr="006D256D" w:rsidRDefault="0057655B" w:rsidP="0057655B">
      <w:pPr>
        <w:widowControl/>
        <w:jc w:val="both"/>
        <w:rPr>
          <w:rFonts w:cs="Arial"/>
          <w:sz w:val="16"/>
          <w:szCs w:val="16"/>
        </w:rPr>
      </w:pPr>
    </w:p>
    <w:p w:rsidR="0057655B" w:rsidRPr="006D256D" w:rsidRDefault="0057655B" w:rsidP="0057655B">
      <w:pPr>
        <w:widowControl/>
        <w:jc w:val="both"/>
        <w:rPr>
          <w:rFonts w:cs="Arial"/>
          <w:b/>
          <w:i/>
          <w:iCs/>
          <w:szCs w:val="24"/>
        </w:rPr>
      </w:pPr>
      <w:r w:rsidRPr="006D256D">
        <w:rPr>
          <w:rFonts w:cs="Arial"/>
          <w:b/>
          <w:i/>
          <w:iCs/>
          <w:szCs w:val="24"/>
        </w:rPr>
        <w:t>Grundlage für die Prüfungsurteile</w:t>
      </w:r>
    </w:p>
    <w:p w:rsidR="0057655B" w:rsidRPr="006D256D" w:rsidRDefault="0057655B" w:rsidP="0057655B">
      <w:pPr>
        <w:widowControl/>
        <w:jc w:val="both"/>
        <w:rPr>
          <w:rFonts w:cs="Arial"/>
          <w:i/>
          <w:iCs/>
          <w:sz w:val="16"/>
          <w:szCs w:val="16"/>
        </w:rPr>
      </w:pPr>
    </w:p>
    <w:p w:rsidR="0057655B" w:rsidRDefault="0057655B" w:rsidP="0057655B">
      <w:pPr>
        <w:pStyle w:val="Standard0"/>
      </w:pPr>
      <w:r w:rsidRPr="006D256D">
        <w:t>Wir haben unsere Prüfung des Jahresabschlusses und des Lageberichts in Übereinstimmung mit § 317 HGB unter Beachtung der vom Institut der Wirtschaftsprüfer (IDW) festgestellten deutschen Grundsätze ordnungsmäßiger Abschlussprüfung durchgeführt. Unsere Verantwortung nach diesen Vorschriften und Grundsätzen ist im Abschnitt „Verantwortung des Abschlussprüfers für die Prüfung des Jahresabschlusses und des Lageberichts“ unseres Bestätigungsvermerks weitergehend beschrieben. Wir sind von dem Unternehmen unabhängig in Übereinstimmung mit den deutschen handelsrechtlichen und berufsrechtlichen Vorschriften und haben unsere sonstigen deutschen Berufspflichten in Übereinstimmung mit diesen Anforderungen erfüllt. Wir sind der Auffassung, dass die von uns erlangten Prüfungsnachweise ausreichend und geeignet sind, um als Grundlage für unsere Prüfungsurteile zum Jahresabschluss und zum Lagebericht zu dienen.</w:t>
      </w:r>
    </w:p>
    <w:p w:rsidR="0057655B" w:rsidRDefault="0057655B" w:rsidP="0057655B">
      <w:pPr>
        <w:pStyle w:val="Standard2"/>
        <w:sectPr w:rsidR="0057655B" w:rsidSect="000213B0">
          <w:headerReference w:type="first" r:id="rId73"/>
          <w:footerReference w:type="first" r:id="rId74"/>
          <w:pgSz w:w="11906" w:h="16838" w:code="9"/>
          <w:pgMar w:top="1134" w:right="1418" w:bottom="1134" w:left="1418" w:header="709" w:footer="397" w:gutter="0"/>
          <w:cols w:space="708"/>
          <w:titlePg/>
          <w:docGrid w:linePitch="360"/>
        </w:sectPr>
      </w:pPr>
    </w:p>
    <w:p w:rsidR="0057655B" w:rsidRDefault="0057655B" w:rsidP="0057655B">
      <w:pPr>
        <w:pStyle w:val="Standard0"/>
      </w:pPr>
    </w:p>
    <w:p w:rsidR="0057655B" w:rsidRPr="00966E9A" w:rsidRDefault="0057655B" w:rsidP="0057655B">
      <w:pPr>
        <w:widowControl/>
        <w:jc w:val="both"/>
        <w:rPr>
          <w:rFonts w:cs="Arial"/>
          <w:b/>
          <w:i/>
          <w:iCs/>
          <w:szCs w:val="24"/>
        </w:rPr>
      </w:pPr>
      <w:r w:rsidRPr="00966E9A">
        <w:rPr>
          <w:rFonts w:cs="Arial"/>
          <w:b/>
          <w:i/>
          <w:iCs/>
          <w:szCs w:val="24"/>
        </w:rPr>
        <w:t xml:space="preserve">Verantwortung der gesetzlichen Vertreter für den Jahresabschluss und den </w:t>
      </w:r>
      <w:r>
        <w:rPr>
          <w:rFonts w:cs="Arial"/>
          <w:b/>
          <w:i/>
          <w:iCs/>
          <w:szCs w:val="24"/>
        </w:rPr>
        <w:br/>
      </w:r>
      <w:r w:rsidRPr="00966E9A">
        <w:rPr>
          <w:rFonts w:cs="Arial"/>
          <w:b/>
          <w:i/>
          <w:iCs/>
          <w:szCs w:val="24"/>
        </w:rPr>
        <w:t>Lagebericht</w:t>
      </w:r>
    </w:p>
    <w:p w:rsidR="0057655B" w:rsidRPr="00966E9A" w:rsidRDefault="0057655B" w:rsidP="0057655B">
      <w:pPr>
        <w:widowControl/>
        <w:jc w:val="both"/>
        <w:rPr>
          <w:rFonts w:cs="Arial"/>
          <w:i/>
          <w:iCs/>
          <w:szCs w:val="24"/>
        </w:rPr>
      </w:pPr>
    </w:p>
    <w:p w:rsidR="0057655B" w:rsidRPr="00966E9A" w:rsidRDefault="0057655B" w:rsidP="0057655B">
      <w:pPr>
        <w:widowControl/>
        <w:jc w:val="both"/>
        <w:rPr>
          <w:rFonts w:cs="Arial"/>
          <w:szCs w:val="24"/>
        </w:rPr>
      </w:pPr>
      <w:r w:rsidRPr="00966E9A">
        <w:rPr>
          <w:rFonts w:cs="Arial"/>
          <w:szCs w:val="24"/>
        </w:rPr>
        <w:t xml:space="preserve">Die gesetzlichen Vertreter sind verantwortlich für die Aufstellung des Jahresabschlusses, der </w:t>
      </w:r>
      <w:r>
        <w:rPr>
          <w:rFonts w:cs="Arial"/>
          <w:szCs w:val="24"/>
        </w:rPr>
        <w:t>den deutschen</w:t>
      </w:r>
      <w:r w:rsidRPr="00966E9A">
        <w:rPr>
          <w:rFonts w:cs="Arial"/>
          <w:szCs w:val="24"/>
        </w:rPr>
        <w:t xml:space="preserve"> für Kapitalgesellschaften geltenden handelsrechtlichen Vorschriften in allen wesentlichen Belangen entspricht, und dafür, dass der Jahresabschluss unter Beachtung der deutschen Grundsätze ordnungsmäßiger Buchführung ein den tatsächlichen Verhältnissen entsprechendes Bild der Vermögens-, Finanz- und Ertragslage der Gesellschaft vermittelt. Ferner sind die gesetzlichen Vertreter verantwortlich für die internen Kontrollen, die sie in Übereinstimmung mit den deutschen Grundsätzen ordnungsmäßiger Buchführung als notwendig bestimmt haben, um die Aufstellung eines Jahresabschlusses zu ermöglichen, der frei von wesentlichen – beabsichtigten oder unbeabsichtigten – falschen Darstellungen ist.</w:t>
      </w:r>
    </w:p>
    <w:p w:rsidR="0057655B" w:rsidRPr="00966E9A" w:rsidRDefault="0057655B" w:rsidP="0057655B">
      <w:pPr>
        <w:widowControl/>
        <w:jc w:val="both"/>
        <w:rPr>
          <w:rFonts w:cs="Arial"/>
          <w:szCs w:val="24"/>
        </w:rPr>
      </w:pPr>
    </w:p>
    <w:p w:rsidR="0057655B" w:rsidRPr="00966E9A" w:rsidRDefault="0057655B" w:rsidP="0057655B">
      <w:pPr>
        <w:widowControl/>
        <w:jc w:val="both"/>
        <w:rPr>
          <w:rFonts w:cs="Arial"/>
          <w:szCs w:val="24"/>
        </w:rPr>
      </w:pPr>
      <w:r w:rsidRPr="00966E9A">
        <w:rPr>
          <w:rFonts w:cs="Arial"/>
          <w:szCs w:val="24"/>
        </w:rPr>
        <w:t>Bei der Aufstellung des Jahresabschlusses sind die gesetzlichen Vertreter dafür verantwortlich, die Fähigkeit der Gesellschaft zur Fortführung der Unternehmenstätigkeit zu beurteilen. Des Weiteren haben sie die Verantwortung, Sachverhalte in Zusammenhang mit der Fortführung der Unternehmenstätigkeit, sofern einschlägig, anzugeben. Darüber hinaus sind sie</w:t>
      </w:r>
      <w:r>
        <w:rPr>
          <w:rFonts w:cs="Arial"/>
          <w:szCs w:val="24"/>
        </w:rPr>
        <w:t xml:space="preserve"> </w:t>
      </w:r>
      <w:r w:rsidRPr="00966E9A">
        <w:rPr>
          <w:rFonts w:cs="Arial"/>
          <w:szCs w:val="24"/>
        </w:rPr>
        <w:t xml:space="preserve">dafür verantwortlich, auf der Grundlage des Rechnungslegungsgrundsatzes der Fortführung der Unternehmenstätigkeit zu bilanzieren, sofern </w:t>
      </w:r>
      <w:proofErr w:type="gramStart"/>
      <w:r w:rsidRPr="00966E9A">
        <w:rPr>
          <w:rFonts w:cs="Arial"/>
          <w:szCs w:val="24"/>
        </w:rPr>
        <w:t>dem nicht tatsächliche oder rechtliche Gegebenheiten</w:t>
      </w:r>
      <w:proofErr w:type="gramEnd"/>
      <w:r w:rsidRPr="00966E9A">
        <w:rPr>
          <w:rFonts w:cs="Arial"/>
          <w:szCs w:val="24"/>
        </w:rPr>
        <w:t xml:space="preserve"> entgegenstehen.</w:t>
      </w:r>
    </w:p>
    <w:p w:rsidR="0057655B" w:rsidRPr="00966E9A" w:rsidRDefault="0057655B" w:rsidP="0057655B">
      <w:pPr>
        <w:widowControl/>
        <w:jc w:val="both"/>
        <w:rPr>
          <w:rFonts w:cs="Arial"/>
          <w:szCs w:val="24"/>
        </w:rPr>
      </w:pPr>
    </w:p>
    <w:p w:rsidR="0057655B" w:rsidRPr="00966E9A" w:rsidRDefault="0057655B" w:rsidP="0057655B">
      <w:pPr>
        <w:widowControl/>
        <w:jc w:val="both"/>
        <w:rPr>
          <w:rFonts w:cs="Arial"/>
          <w:szCs w:val="24"/>
        </w:rPr>
      </w:pPr>
      <w:r w:rsidRPr="00966E9A">
        <w:rPr>
          <w:rFonts w:cs="Arial"/>
          <w:szCs w:val="24"/>
        </w:rPr>
        <w:t>Außerdem sind die gesetzlichen Vertreter verantwortlich für die Aufstellung des Lageberichts, der insgesamt ein zutreffendes Bild von der Lage der Gesellschaft vermittelt sowie in allen wesentlichen Belangen mit dem Jahresabschluss in Einklang steht, den deutschen gesetzlichen Vorschriften entspricht und die Chancen und Risiken der zukünftigen Entwicklung zutreffend darstellt. Ferner sind die gesetzlichen Vertreter verantwortlich für die Vorkehrungen und Maßnahmen (Systeme), die sie als notwendig erachtet haben, um die Aufstellung eines Lageberichts in Übereinstimmung mit den anzuwendenden deutschen gesetzlichen Vorschriften zu ermöglichen, und um ausreichende geeignete Nachweise für die Aussagen im Lagebericht erbringen zu können.</w:t>
      </w:r>
    </w:p>
    <w:p w:rsidR="0057655B" w:rsidRPr="00966E9A" w:rsidRDefault="0057655B" w:rsidP="0057655B">
      <w:pPr>
        <w:widowControl/>
        <w:jc w:val="both"/>
        <w:rPr>
          <w:rFonts w:cs="Arial"/>
          <w:szCs w:val="24"/>
        </w:rPr>
      </w:pPr>
    </w:p>
    <w:p w:rsidR="0057655B" w:rsidRPr="00966E9A" w:rsidRDefault="0057655B" w:rsidP="0057655B">
      <w:pPr>
        <w:widowControl/>
        <w:jc w:val="both"/>
        <w:rPr>
          <w:rFonts w:cs="Arial"/>
          <w:b/>
          <w:i/>
          <w:iCs/>
          <w:szCs w:val="24"/>
        </w:rPr>
      </w:pPr>
      <w:r w:rsidRPr="00966E9A">
        <w:rPr>
          <w:rFonts w:cs="Arial"/>
          <w:b/>
          <w:i/>
          <w:iCs/>
          <w:szCs w:val="24"/>
        </w:rPr>
        <w:t>Verantwortung des Abschlussprüfers für die Prüfung des Jahresabschlusses und des Lageberichts</w:t>
      </w:r>
    </w:p>
    <w:p w:rsidR="0057655B" w:rsidRPr="00966E9A" w:rsidRDefault="0057655B" w:rsidP="0057655B">
      <w:pPr>
        <w:widowControl/>
        <w:jc w:val="both"/>
        <w:rPr>
          <w:rFonts w:cs="Arial"/>
          <w:i/>
          <w:iCs/>
          <w:szCs w:val="24"/>
        </w:rPr>
      </w:pPr>
    </w:p>
    <w:p w:rsidR="0057655B" w:rsidRPr="00966E9A" w:rsidRDefault="0057655B" w:rsidP="0057655B">
      <w:pPr>
        <w:widowControl/>
        <w:jc w:val="both"/>
        <w:rPr>
          <w:rFonts w:cs="Arial"/>
          <w:szCs w:val="24"/>
        </w:rPr>
      </w:pPr>
      <w:r w:rsidRPr="00966E9A">
        <w:rPr>
          <w:rFonts w:cs="Arial"/>
          <w:szCs w:val="24"/>
        </w:rPr>
        <w:t>Unsere Zielsetzung ist, hinreichende Sicherheit darüber zu erlangen, ob der Jahresabschluss als Ganzes frei von wesentlichen – beabsichtigten oder unbeabsichtigten – falschen Darstellungen ist, und ob der Lagebericht insgesamt ein zutreffendes Bild von der Lage der Gesellschaft vermittelt sowie in allen wesentlichen Belangen mit dem Jahresabschluss sowie mit den bei der Prüfung gewonnenen Erkenntnissen in Einklang steht, den deutschen gesetzlichen</w:t>
      </w:r>
      <w:r>
        <w:rPr>
          <w:rFonts w:cs="Arial"/>
          <w:szCs w:val="24"/>
        </w:rPr>
        <w:t xml:space="preserve"> </w:t>
      </w:r>
      <w:r w:rsidRPr="00966E9A">
        <w:rPr>
          <w:rFonts w:cs="Arial"/>
          <w:szCs w:val="24"/>
        </w:rPr>
        <w:t>Vorschriften entspricht und die Chancen und Risiken der zukünftigen Entwicklung zutreffend darstellt, sowie einen Bestätigungsvermerk zu erteilen, der unsere Prüfungsurteile zum Jahresabschluss und zum Lagebericht beinhaltet.</w:t>
      </w:r>
    </w:p>
    <w:p w:rsidR="0057655B" w:rsidRPr="00966E9A" w:rsidRDefault="0057655B" w:rsidP="0057655B">
      <w:pPr>
        <w:widowControl/>
        <w:jc w:val="both"/>
        <w:rPr>
          <w:rFonts w:cs="Arial"/>
          <w:szCs w:val="24"/>
        </w:rPr>
      </w:pPr>
    </w:p>
    <w:p w:rsidR="0057655B" w:rsidRPr="00966E9A" w:rsidRDefault="0057655B" w:rsidP="0057655B">
      <w:pPr>
        <w:pStyle w:val="Standard0"/>
      </w:pPr>
    </w:p>
    <w:p w:rsidR="0057655B" w:rsidRDefault="0057655B" w:rsidP="0057655B">
      <w:pPr>
        <w:pStyle w:val="Standard1"/>
      </w:pPr>
    </w:p>
    <w:p w:rsidR="0057655B" w:rsidRDefault="0057655B" w:rsidP="0057655B">
      <w:pPr>
        <w:pStyle w:val="Standard1"/>
        <w:sectPr w:rsidR="0057655B" w:rsidSect="000213B0">
          <w:headerReference w:type="first" r:id="rId75"/>
          <w:pgSz w:w="11906" w:h="16838" w:code="9"/>
          <w:pgMar w:top="1134" w:right="1418" w:bottom="1134" w:left="1418" w:header="709" w:footer="397" w:gutter="0"/>
          <w:cols w:space="708"/>
          <w:titlePg/>
          <w:docGrid w:linePitch="360"/>
        </w:sectPr>
      </w:pPr>
    </w:p>
    <w:p w:rsidR="0057655B" w:rsidRDefault="0057655B" w:rsidP="0057655B">
      <w:pPr>
        <w:pStyle w:val="Standard1"/>
      </w:pPr>
    </w:p>
    <w:p w:rsidR="0057655B" w:rsidRPr="00966E9A" w:rsidRDefault="0057655B" w:rsidP="0057655B">
      <w:pPr>
        <w:widowControl/>
        <w:jc w:val="both"/>
        <w:rPr>
          <w:rFonts w:cs="Arial"/>
          <w:szCs w:val="24"/>
        </w:rPr>
      </w:pPr>
      <w:r w:rsidRPr="00966E9A">
        <w:rPr>
          <w:rFonts w:cs="Arial"/>
          <w:szCs w:val="24"/>
        </w:rPr>
        <w:t>Hinreichende Sicherheit ist ein hohes Maß an Sicherheit, aber keine Garantie dafür, dass eine in Übereinstimmung mit § 317 HGB unter Beachtung der vom Institut der Wirtschaftsprüfer (IDW) festgestellten deutschen Grundsätze ordnungsmäßiger Abschlussprüfung durchgeführte Prüfung eine wesentliche falsche Darstellung stets aufdeckt. Falsche Darstellungen können aus Verstößen oder Unrichtigkeiten resultieren und werden als wesentlich angesehen, wenn vernünftigerweise erwartet werden könnte, dass sie einzeln oder insgesamt die auf der Grundlage dieses Jahresabschlusses und Lageberichts getroffenen wirtschaftlichen Entscheidungen von Adressaten beeinflussen.</w:t>
      </w:r>
    </w:p>
    <w:p w:rsidR="007774E5" w:rsidRDefault="007774E5" w:rsidP="002F65C5">
      <w:pPr>
        <w:pStyle w:val="Standard0"/>
        <w:jc w:val="left"/>
      </w:pPr>
    </w:p>
    <w:p w:rsidR="0057655B" w:rsidRPr="0057655B" w:rsidRDefault="0057655B" w:rsidP="0057655B">
      <w:pPr>
        <w:widowControl/>
        <w:jc w:val="both"/>
        <w:rPr>
          <w:rFonts w:cs="Arial"/>
          <w:szCs w:val="24"/>
        </w:rPr>
      </w:pPr>
      <w:r w:rsidRPr="00E27650">
        <w:rPr>
          <w:rFonts w:cs="Arial"/>
          <w:szCs w:val="24"/>
          <w:highlight w:val="yellow"/>
        </w:rPr>
        <w:t xml:space="preserve">Die </w:t>
      </w:r>
      <w:r w:rsidRPr="00E27650">
        <w:rPr>
          <w:rFonts w:cs="Arial"/>
          <w:b/>
          <w:szCs w:val="24"/>
          <w:highlight w:val="yellow"/>
        </w:rPr>
        <w:t>Anlage</w:t>
      </w:r>
      <w:r w:rsidRPr="00E27650">
        <w:rPr>
          <w:rFonts w:cs="Arial"/>
          <w:szCs w:val="24"/>
          <w:highlight w:val="yellow"/>
        </w:rPr>
        <w:t xml:space="preserve"> zu diesem Bestätigungsvermerk enthält eine weitergehende Beschreibung unserer Verantwortung für die Prüfung des Jahresabschlusses und des Lageberichts. Diese Beschreibung ist Bestandteil unseres Bestätigungsvermerks</w:t>
      </w:r>
      <w:r w:rsidRPr="00E27650">
        <w:rPr>
          <w:rFonts w:ascii="ArialMT" w:hAnsi="ArialMT" w:cs="ArialMT"/>
          <w:sz w:val="22"/>
          <w:szCs w:val="22"/>
          <w:highlight w:val="yellow"/>
        </w:rPr>
        <w:t>.</w:t>
      </w:r>
    </w:p>
    <w:p w:rsidR="0057655B" w:rsidRPr="0057655B" w:rsidRDefault="0057655B" w:rsidP="0057655B">
      <w:pPr>
        <w:widowControl/>
        <w:jc w:val="both"/>
        <w:rPr>
          <w:rFonts w:cs="Arial"/>
          <w:szCs w:val="24"/>
        </w:rPr>
      </w:pPr>
    </w:p>
    <w:p w:rsidR="0057655B" w:rsidRPr="0057655B" w:rsidRDefault="0057655B" w:rsidP="0057655B">
      <w:pPr>
        <w:widowControl/>
        <w:rPr>
          <w:rFonts w:cs="Arial"/>
          <w:szCs w:val="24"/>
        </w:rPr>
      </w:pPr>
    </w:p>
    <w:p w:rsidR="0057655B" w:rsidRPr="0057655B" w:rsidRDefault="0057655B" w:rsidP="0057655B">
      <w:pPr>
        <w:widowControl/>
        <w:rPr>
          <w:rFonts w:cs="Arial"/>
          <w:szCs w:val="24"/>
        </w:rPr>
      </w:pPr>
    </w:p>
    <w:p w:rsidR="0057655B" w:rsidRPr="0057655B" w:rsidRDefault="0057655B" w:rsidP="0057655B">
      <w:pPr>
        <w:widowControl/>
        <w:rPr>
          <w:rFonts w:cs="Arial"/>
          <w:szCs w:val="24"/>
        </w:rPr>
      </w:pPr>
      <w:r w:rsidRPr="0057655B">
        <w:rPr>
          <w:rFonts w:cs="Arial"/>
          <w:szCs w:val="24"/>
        </w:rPr>
        <w:t>Köln, den 20.04.2018</w:t>
      </w:r>
    </w:p>
    <w:p w:rsidR="0057655B" w:rsidRPr="0057655B" w:rsidRDefault="0057655B" w:rsidP="0057655B">
      <w:pPr>
        <w:widowControl/>
        <w:rPr>
          <w:rFonts w:cs="Arial"/>
          <w:szCs w:val="24"/>
        </w:rPr>
      </w:pPr>
    </w:p>
    <w:p w:rsidR="0057655B" w:rsidRPr="0057655B" w:rsidRDefault="0057655B" w:rsidP="0057655B">
      <w:pPr>
        <w:widowControl/>
        <w:rPr>
          <w:rFonts w:cs="Arial"/>
          <w:szCs w:val="24"/>
        </w:rPr>
      </w:pPr>
      <w:r w:rsidRPr="0057655B">
        <w:rPr>
          <w:rFonts w:cs="Arial"/>
          <w:szCs w:val="24"/>
        </w:rPr>
        <w:t xml:space="preserve">Sebastian </w:t>
      </w:r>
      <w:proofErr w:type="spellStart"/>
      <w:r w:rsidRPr="0057655B">
        <w:rPr>
          <w:rFonts w:cs="Arial"/>
          <w:szCs w:val="24"/>
        </w:rPr>
        <w:t>Hakelmacher</w:t>
      </w:r>
      <w:proofErr w:type="spellEnd"/>
    </w:p>
    <w:p w:rsidR="0057655B" w:rsidRDefault="0057655B" w:rsidP="0057655B">
      <w:pPr>
        <w:widowControl/>
        <w:autoSpaceDE/>
        <w:autoSpaceDN/>
        <w:adjustRightInd/>
        <w:jc w:val="both"/>
        <w:rPr>
          <w:rFonts w:cs="Arial"/>
          <w:szCs w:val="24"/>
        </w:rPr>
      </w:pPr>
      <w:r w:rsidRPr="0057655B">
        <w:rPr>
          <w:rFonts w:cs="Arial"/>
          <w:szCs w:val="24"/>
        </w:rPr>
        <w:t>Wirtschaftsprüfer</w:t>
      </w:r>
    </w:p>
    <w:p w:rsidR="004D7BBF" w:rsidRDefault="004D7BBF" w:rsidP="0057655B">
      <w:pPr>
        <w:widowControl/>
        <w:autoSpaceDE/>
        <w:autoSpaceDN/>
        <w:adjustRightInd/>
        <w:jc w:val="both"/>
        <w:rPr>
          <w:rFonts w:cs="Arial"/>
          <w:szCs w:val="24"/>
        </w:rPr>
        <w:sectPr w:rsidR="004D7BBF" w:rsidSect="000213B0">
          <w:headerReference w:type="first" r:id="rId76"/>
          <w:pgSz w:w="11906" w:h="16838" w:code="9"/>
          <w:pgMar w:top="1134" w:right="1418" w:bottom="1134" w:left="1418" w:header="709" w:footer="397" w:gutter="0"/>
          <w:cols w:space="708"/>
          <w:titlePg/>
          <w:docGrid w:linePitch="360"/>
        </w:sectPr>
      </w:pPr>
    </w:p>
    <w:p w:rsidR="004D7BBF" w:rsidRDefault="004D7BBF" w:rsidP="0057655B">
      <w:pPr>
        <w:widowControl/>
        <w:autoSpaceDE/>
        <w:autoSpaceDN/>
        <w:adjustRightInd/>
        <w:jc w:val="both"/>
        <w:rPr>
          <w:rFonts w:cs="Arial"/>
          <w:szCs w:val="24"/>
        </w:rPr>
      </w:pPr>
    </w:p>
    <w:p w:rsidR="004D7BBF" w:rsidRPr="00E27650" w:rsidRDefault="004D7BBF" w:rsidP="00884877">
      <w:pPr>
        <w:widowControl/>
        <w:rPr>
          <w:rFonts w:cs="Arial"/>
          <w:b/>
          <w:sz w:val="28"/>
          <w:szCs w:val="28"/>
          <w:highlight w:val="yellow"/>
        </w:rPr>
      </w:pPr>
      <w:r w:rsidRPr="00E27650">
        <w:rPr>
          <w:rFonts w:cs="Arial"/>
          <w:b/>
          <w:sz w:val="28"/>
          <w:szCs w:val="28"/>
          <w:highlight w:val="yellow"/>
        </w:rPr>
        <w:t>Anlage</w:t>
      </w:r>
    </w:p>
    <w:p w:rsidR="004D7BBF" w:rsidRPr="00E27650" w:rsidRDefault="004D7BBF" w:rsidP="004D7BBF">
      <w:pPr>
        <w:widowControl/>
        <w:jc w:val="both"/>
        <w:rPr>
          <w:rFonts w:cs="Arial"/>
          <w:szCs w:val="24"/>
          <w:highlight w:val="yellow"/>
        </w:rPr>
      </w:pPr>
    </w:p>
    <w:p w:rsidR="004D7BBF" w:rsidRPr="00E27650" w:rsidRDefault="004D7BBF" w:rsidP="004D7BBF">
      <w:pPr>
        <w:widowControl/>
        <w:jc w:val="both"/>
        <w:rPr>
          <w:rFonts w:cs="Arial"/>
          <w:b/>
          <w:bCs/>
          <w:i/>
          <w:iCs/>
          <w:szCs w:val="24"/>
          <w:highlight w:val="yellow"/>
        </w:rPr>
      </w:pPr>
      <w:r w:rsidRPr="00E27650">
        <w:rPr>
          <w:rFonts w:cs="Arial"/>
          <w:b/>
          <w:bCs/>
          <w:i/>
          <w:iCs/>
          <w:szCs w:val="24"/>
          <w:highlight w:val="yellow"/>
        </w:rPr>
        <w:t xml:space="preserve">Anlage zum Bestätigungsvermerk: </w:t>
      </w:r>
    </w:p>
    <w:p w:rsidR="004D7BBF" w:rsidRPr="00E27650" w:rsidRDefault="004D7BBF" w:rsidP="004D7BBF">
      <w:pPr>
        <w:widowControl/>
        <w:jc w:val="both"/>
        <w:rPr>
          <w:rFonts w:cs="Arial"/>
          <w:b/>
          <w:bCs/>
          <w:i/>
          <w:iCs/>
          <w:szCs w:val="24"/>
          <w:highlight w:val="yellow"/>
        </w:rPr>
      </w:pPr>
    </w:p>
    <w:p w:rsidR="004D7BBF" w:rsidRPr="004D7BBF" w:rsidRDefault="004D7BBF" w:rsidP="004D7BBF">
      <w:pPr>
        <w:widowControl/>
        <w:jc w:val="both"/>
        <w:rPr>
          <w:rFonts w:cs="Arial"/>
          <w:b/>
          <w:bCs/>
          <w:i/>
          <w:iCs/>
          <w:szCs w:val="24"/>
        </w:rPr>
      </w:pPr>
      <w:r w:rsidRPr="00E27650">
        <w:rPr>
          <w:rFonts w:cs="Arial"/>
          <w:b/>
          <w:bCs/>
          <w:i/>
          <w:iCs/>
          <w:szCs w:val="24"/>
          <w:highlight w:val="yellow"/>
        </w:rPr>
        <w:t>Weitergehende Beschreibung der Verantwortung des Abschlussprüfers für die Prüfung des Jahresabschlusses und des Lageberichts</w:t>
      </w:r>
    </w:p>
    <w:p w:rsidR="004D7BBF" w:rsidRPr="004D7BBF" w:rsidRDefault="004D7BBF" w:rsidP="004D7BBF">
      <w:pPr>
        <w:widowControl/>
        <w:jc w:val="both"/>
        <w:rPr>
          <w:rFonts w:cs="Arial"/>
          <w:szCs w:val="24"/>
        </w:rPr>
      </w:pPr>
    </w:p>
    <w:p w:rsidR="004D7BBF" w:rsidRPr="004D7BBF" w:rsidRDefault="004D7BBF" w:rsidP="004D7BBF">
      <w:pPr>
        <w:widowControl/>
        <w:jc w:val="both"/>
        <w:rPr>
          <w:rFonts w:cs="Arial"/>
          <w:szCs w:val="24"/>
        </w:rPr>
      </w:pPr>
      <w:r w:rsidRPr="004D7BBF">
        <w:rPr>
          <w:rFonts w:cs="Arial"/>
          <w:szCs w:val="24"/>
        </w:rPr>
        <w:t>Während der Prüfung üben wir pflichtgemäßes Ermessen aus und bewahren eine kritische Grundhaltung. Darüber hinaus</w:t>
      </w:r>
    </w:p>
    <w:p w:rsidR="004D7BBF" w:rsidRPr="004D7BBF" w:rsidRDefault="004D7BBF" w:rsidP="004D7BBF">
      <w:pPr>
        <w:widowControl/>
        <w:jc w:val="both"/>
        <w:rPr>
          <w:rFonts w:cs="Arial"/>
          <w:szCs w:val="24"/>
        </w:rPr>
      </w:pPr>
    </w:p>
    <w:p w:rsidR="004D7BBF" w:rsidRPr="004D7BBF" w:rsidRDefault="004D7BBF" w:rsidP="004D7BBF">
      <w:pPr>
        <w:pStyle w:val="Punkt0"/>
      </w:pPr>
      <w:r w:rsidRPr="004D7BBF">
        <w:t>identifizieren und beurteilen wir die Risiken wesentlicher – beabsichtigter oder unbeabsichtigter – falscher Darstellungen im Jahresabschluss und im Lagebericht, planen und führen Prüfungshandlungen als Reaktion auf diese Risiken durch sowie erlangen Prüfungsnachweise, die ausreichend und geeignet sind, um als Grundlage für unsere Prüfungsurteile zu dienen. Das Risiko, dass wesentliche falsche Darstellungen nicht aufgedeckt werden, ist bei Verstößen höher als bei Unrichtigkeiten, da Verstöße betrügerisches Zusammenwirken, Fälschungen, beabsichtigte Unvollständigkeiten, irreführende Darstellungen bzw. das Außerkraftsetzen interner Kontrollen beinhalten können.</w:t>
      </w:r>
    </w:p>
    <w:p w:rsidR="004D7BBF" w:rsidRPr="004D7BBF" w:rsidRDefault="004D7BBF" w:rsidP="004D7BBF">
      <w:pPr>
        <w:widowControl/>
        <w:jc w:val="both"/>
        <w:rPr>
          <w:rFonts w:cs="Arial"/>
          <w:szCs w:val="24"/>
        </w:rPr>
      </w:pPr>
    </w:p>
    <w:p w:rsidR="004D7BBF" w:rsidRPr="004D7BBF" w:rsidRDefault="004D7BBF" w:rsidP="004D7BBF">
      <w:pPr>
        <w:pStyle w:val="Punkt0"/>
      </w:pPr>
      <w:r w:rsidRPr="004D7BBF">
        <w:t>gewinnen wir ein Verständnis von dem für die Prüfung des Jahresabschlusses relevanten internen Kontrollsystem und den für die Prüfung des Lageberichts relevanten Vorkehrungen und Maßnahmen, um Prüfungshandlungen zu planen, die unter den gegebenen Umständen angemessen sind, jedoch nicht mit dem Ziel, ein Prüfungsurteil zur Wirksamkeit dieser Systeme der Gesellschaft abzugeben.</w:t>
      </w:r>
    </w:p>
    <w:p w:rsidR="004D7BBF" w:rsidRPr="004D7BBF" w:rsidRDefault="004D7BBF" w:rsidP="004D7BBF">
      <w:pPr>
        <w:widowControl/>
        <w:jc w:val="both"/>
        <w:rPr>
          <w:rFonts w:cs="Arial"/>
          <w:szCs w:val="24"/>
        </w:rPr>
      </w:pPr>
    </w:p>
    <w:p w:rsidR="004D7BBF" w:rsidRPr="004D7BBF" w:rsidRDefault="004D7BBF" w:rsidP="004D7BBF">
      <w:pPr>
        <w:pStyle w:val="Punkt0"/>
      </w:pPr>
      <w:r w:rsidRPr="004D7BBF">
        <w:t>beurteilen wir die Angemessenheit der von den gesetzlichen Vertretern angewandten Rechnungslegungsmethoden sowie die Vertretbarkeit der von den gesetzlichen Vertretern dargestellten geschätzten Werte und damit zusammenhängenden Angaben.</w:t>
      </w:r>
    </w:p>
    <w:p w:rsidR="004D7BBF" w:rsidRPr="004D7BBF" w:rsidRDefault="004D7BBF" w:rsidP="004D7BBF">
      <w:pPr>
        <w:widowControl/>
        <w:jc w:val="both"/>
        <w:rPr>
          <w:rFonts w:cs="Arial"/>
          <w:szCs w:val="24"/>
        </w:rPr>
      </w:pPr>
    </w:p>
    <w:p w:rsidR="004D7BBF" w:rsidRDefault="004D7BBF" w:rsidP="004D7BBF">
      <w:pPr>
        <w:pStyle w:val="Punkt0"/>
      </w:pPr>
      <w:r w:rsidRPr="004D7BBF">
        <w:t>ziehen wir Schlussfolgerungen über die Angemessenheit des von den gesetzlichen Vertretern angewandten Rechnungslegungsgrundsatzes der Fortführung der Unternehmenstätigkeit sowie, auf der Grundlage der erlangten Prüfungsnachweise, ob eine wesentliche Unsicherheit im Zusammenhang mit Ereignissen oder Gegebenheiten besteht, die bedeutsame Zweifel an der Fähigkeit der Gesellschaft zur Fortführung der Unternehmenstätigkeit aufwerfen können. Falls wir zu dem Schluss kommen, dass eine wesentliche Unsicherheit besteht, sind wir verpflichtet, im Bestätigungsvermerk auf die dazugehörigen Angaben im Jahresabschluss und im Lagebericht aufmerksam zu machen oder, falls diese Angaben unangemessen sind, unser jeweiliges Prüfungsurteil zu modifizieren. Wir ziehen unsere Schlussfolgerungen auf der Grundlage der bis zum Datum unseres Bestätigungsvermerks erlangten Prüfungsnachweise. Zukünftige Ereignisse oder Gegebenheiten können jedoch dazu führen, dass die Gesellschaft ihre Unternehmenstätigkeit nicht mehr fortführen kann.</w:t>
      </w:r>
    </w:p>
    <w:p w:rsidR="004D7BBF" w:rsidRDefault="004D7BBF" w:rsidP="0057655B">
      <w:pPr>
        <w:widowControl/>
        <w:autoSpaceDE/>
        <w:autoSpaceDN/>
        <w:adjustRightInd/>
        <w:jc w:val="both"/>
        <w:rPr>
          <w:rFonts w:cs="Arial"/>
          <w:szCs w:val="24"/>
        </w:rPr>
      </w:pPr>
    </w:p>
    <w:p w:rsidR="004D7BBF" w:rsidRDefault="004D7BBF" w:rsidP="0057655B">
      <w:pPr>
        <w:widowControl/>
        <w:autoSpaceDE/>
        <w:autoSpaceDN/>
        <w:adjustRightInd/>
        <w:jc w:val="both"/>
        <w:rPr>
          <w:rFonts w:cs="Arial"/>
          <w:szCs w:val="24"/>
        </w:rPr>
        <w:sectPr w:rsidR="004D7BBF" w:rsidSect="000213B0">
          <w:headerReference w:type="first" r:id="rId77"/>
          <w:pgSz w:w="11906" w:h="16838" w:code="9"/>
          <w:pgMar w:top="1134" w:right="1418" w:bottom="1134" w:left="1418" w:header="709" w:footer="397" w:gutter="0"/>
          <w:cols w:space="708"/>
          <w:titlePg/>
          <w:docGrid w:linePitch="360"/>
        </w:sectPr>
      </w:pPr>
    </w:p>
    <w:p w:rsidR="004D7BBF" w:rsidRDefault="004D7BBF" w:rsidP="0057655B">
      <w:pPr>
        <w:widowControl/>
        <w:autoSpaceDE/>
        <w:autoSpaceDN/>
        <w:adjustRightInd/>
        <w:jc w:val="both"/>
        <w:rPr>
          <w:rFonts w:cs="Arial"/>
          <w:szCs w:val="24"/>
        </w:rPr>
      </w:pPr>
    </w:p>
    <w:p w:rsidR="00F96A4B" w:rsidRPr="00F96A4B" w:rsidRDefault="00F96A4B" w:rsidP="00F96A4B">
      <w:pPr>
        <w:pStyle w:val="Punkt0"/>
      </w:pPr>
      <w:r w:rsidRPr="00F96A4B">
        <w:t>beurteilen wir die Gesamtdarstellung, den Aufbau und den Inhalt des Jahresabschlusses einschließlich der Angaben sowie ob der Jahresabschluss die zugrundeliegenden Geschäftsvorfälle und Ereignisse so darstellt, dass der Jahresabschluss unter Beachtung der deutschen Grundsätze ordnungsmäßiger Buchführung ein den tatsächlichen Verhältnissen entsprechendes Bild der Vermögens-, Finanz- und Ertragslage der Gesellschaft vermittelt.</w:t>
      </w:r>
    </w:p>
    <w:p w:rsidR="00F96A4B" w:rsidRPr="00F96A4B" w:rsidRDefault="00F96A4B" w:rsidP="00F96A4B">
      <w:pPr>
        <w:widowControl/>
        <w:jc w:val="both"/>
        <w:rPr>
          <w:rFonts w:cs="Arial"/>
          <w:szCs w:val="24"/>
        </w:rPr>
      </w:pPr>
    </w:p>
    <w:p w:rsidR="00F96A4B" w:rsidRPr="00F96A4B" w:rsidRDefault="00F96A4B" w:rsidP="00F96A4B">
      <w:pPr>
        <w:pStyle w:val="Punkt0"/>
      </w:pPr>
      <w:r w:rsidRPr="00F96A4B">
        <w:t>beurteilen wir den Einklang des Lageberichts mit dem Jahresabschluss, seine Gesetzesentsprechung und das von ihm vermittelte Bild von der Lage des Unternehmens.</w:t>
      </w:r>
    </w:p>
    <w:p w:rsidR="00F96A4B" w:rsidRPr="00F96A4B" w:rsidRDefault="00F96A4B" w:rsidP="00F96A4B">
      <w:pPr>
        <w:widowControl/>
        <w:jc w:val="both"/>
        <w:rPr>
          <w:rFonts w:cs="Arial"/>
          <w:szCs w:val="24"/>
        </w:rPr>
      </w:pPr>
    </w:p>
    <w:p w:rsidR="00F96A4B" w:rsidRPr="00F96A4B" w:rsidRDefault="00F96A4B" w:rsidP="00F96A4B">
      <w:pPr>
        <w:pStyle w:val="Punkt0"/>
      </w:pPr>
      <w:r w:rsidRPr="00F96A4B">
        <w:t>führen wir Prüfungshandlungen zu den von den gesetzlichen Vertretern dargestellten zukunftsorientierten Angaben im Lagebericht durch. Auf Basis ausreichender geeigneter Prüfungsnachweise vollziehen wir dabei insbesondere die den zukunftsorientierten Angaben von den gesetzlichen Vertretern zugrunde gelegten bedeutsamen Annahmen nach und beurteilen die sachgerechte Ableitung der zukunftsorientierten Angaben aus diesen Annahmen. Ein eigenständiges Prüfungsurteil zu den zukunftsorientierten Angaben sowie zu den zugrundeliegenden Annahmen geben wir nicht ab. Es besteht ein erhebliches unvermeidbares Risiko, dass künftige Ereignisse wesentlich von den zukunftsorientierten Angaben abweichen.</w:t>
      </w:r>
    </w:p>
    <w:p w:rsidR="00F96A4B" w:rsidRPr="00F96A4B" w:rsidRDefault="00F96A4B" w:rsidP="00F96A4B">
      <w:pPr>
        <w:widowControl/>
        <w:jc w:val="both"/>
        <w:rPr>
          <w:rFonts w:cs="Arial"/>
          <w:szCs w:val="24"/>
        </w:rPr>
      </w:pPr>
    </w:p>
    <w:p w:rsidR="00F96A4B" w:rsidRPr="00F96A4B" w:rsidRDefault="00F96A4B" w:rsidP="00F96A4B">
      <w:pPr>
        <w:widowControl/>
        <w:jc w:val="both"/>
        <w:rPr>
          <w:rFonts w:cs="Arial"/>
          <w:szCs w:val="24"/>
        </w:rPr>
      </w:pPr>
      <w:r w:rsidRPr="00F96A4B">
        <w:rPr>
          <w:rFonts w:cs="Arial"/>
          <w:szCs w:val="24"/>
        </w:rPr>
        <w:t>Wir erörtern mit den für die Überwachung Verantwortlichen unter anderem den geplanten Umfang und die Zeitplanung der Prüfung sowie bedeutsame Prüfungsfeststellungen, einschließlich etwaiger Mängel im internen Kontrollsystem, die wir während unserer Prüfung feststellen.</w:t>
      </w:r>
    </w:p>
    <w:p w:rsidR="00F96A4B" w:rsidRDefault="00F96A4B" w:rsidP="0057655B">
      <w:pPr>
        <w:widowControl/>
        <w:autoSpaceDE/>
        <w:autoSpaceDN/>
        <w:adjustRightInd/>
        <w:jc w:val="both"/>
        <w:rPr>
          <w:rFonts w:cs="Arial"/>
          <w:szCs w:val="24"/>
        </w:rPr>
      </w:pPr>
    </w:p>
    <w:p w:rsidR="004D7BBF" w:rsidRPr="0057655B" w:rsidRDefault="004D7BBF" w:rsidP="0057655B">
      <w:pPr>
        <w:widowControl/>
        <w:autoSpaceDE/>
        <w:autoSpaceDN/>
        <w:adjustRightInd/>
        <w:jc w:val="both"/>
        <w:rPr>
          <w:rFonts w:cs="Arial"/>
          <w:noProof/>
          <w:szCs w:val="24"/>
          <w:lang w:eastAsia="en-US"/>
        </w:rPr>
      </w:pPr>
    </w:p>
    <w:p w:rsidR="004C5EA4" w:rsidRDefault="004C5EA4" w:rsidP="002F65C5">
      <w:pPr>
        <w:pStyle w:val="Standard0"/>
        <w:jc w:val="left"/>
        <w:sectPr w:rsidR="004C5EA4" w:rsidSect="000213B0">
          <w:headerReference w:type="first" r:id="rId78"/>
          <w:pgSz w:w="11906" w:h="16838" w:code="9"/>
          <w:pgMar w:top="1134" w:right="1418" w:bottom="1134" w:left="1418" w:header="709" w:footer="397" w:gutter="0"/>
          <w:cols w:space="708"/>
          <w:titlePg/>
          <w:docGrid w:linePitch="360"/>
        </w:sectPr>
      </w:pPr>
    </w:p>
    <w:p w:rsidR="004C5EA4" w:rsidRDefault="004C5EA4" w:rsidP="004C5EA4">
      <w:pPr>
        <w:pStyle w:val="Standard1"/>
      </w:pPr>
    </w:p>
    <w:tbl>
      <w:tblPr>
        <w:tblStyle w:val="Tabellenraster"/>
        <w:tblW w:w="9356" w:type="dxa"/>
        <w:tblInd w:w="-172" w:type="dxa"/>
        <w:tblBorders>
          <w:top w:val="single" w:sz="24" w:space="0" w:color="A7C2C8"/>
          <w:left w:val="single" w:sz="24" w:space="0" w:color="A7C2C8"/>
          <w:bottom w:val="single" w:sz="24" w:space="0" w:color="A7C2C8"/>
          <w:right w:val="single" w:sz="24" w:space="0" w:color="A7C2C8"/>
          <w:insideH w:val="single" w:sz="24" w:space="0" w:color="A7C2C8"/>
          <w:insideV w:val="none" w:sz="0" w:space="0" w:color="auto"/>
        </w:tblBorders>
        <w:tblLook w:val="04A0" w:firstRow="1" w:lastRow="0" w:firstColumn="1" w:lastColumn="0" w:noHBand="0" w:noVBand="1"/>
      </w:tblPr>
      <w:tblGrid>
        <w:gridCol w:w="709"/>
        <w:gridCol w:w="8647"/>
      </w:tblGrid>
      <w:tr w:rsidR="00E96F54" w:rsidTr="000D3451">
        <w:trPr>
          <w:trHeight w:val="987"/>
        </w:trPr>
        <w:tc>
          <w:tcPr>
            <w:tcW w:w="709" w:type="dxa"/>
            <w:shd w:val="clear" w:color="auto" w:fill="auto"/>
            <w:vAlign w:val="center"/>
          </w:tcPr>
          <w:p w:rsidR="00E96F54" w:rsidRDefault="00E96F54" w:rsidP="00EE4258">
            <w:pPr>
              <w:pStyle w:val="Standard2"/>
              <w:ind w:left="0"/>
              <w:jc w:val="center"/>
              <w:rPr>
                <w:b/>
                <w:sz w:val="28"/>
                <w:szCs w:val="28"/>
              </w:rPr>
            </w:pPr>
            <w:r>
              <w:rPr>
                <w:b/>
                <w:sz w:val="28"/>
                <w:szCs w:val="28"/>
              </w:rPr>
              <w:t>3.</w:t>
            </w:r>
          </w:p>
          <w:p w:rsidR="00DA08A7" w:rsidRPr="00DA08A7" w:rsidRDefault="00DA08A7" w:rsidP="00DA08A7">
            <w:pPr>
              <w:pStyle w:val="Standard2"/>
              <w:ind w:left="0"/>
              <w:rPr>
                <w:b/>
              </w:rPr>
            </w:pPr>
          </w:p>
        </w:tc>
        <w:tc>
          <w:tcPr>
            <w:tcW w:w="8647" w:type="dxa"/>
            <w:shd w:val="clear" w:color="auto" w:fill="auto"/>
            <w:vAlign w:val="center"/>
          </w:tcPr>
          <w:p w:rsidR="00E96F54" w:rsidRDefault="00857FC6" w:rsidP="00E96F54">
            <w:pPr>
              <w:pStyle w:val="Standard2"/>
              <w:ind w:left="0"/>
              <w:jc w:val="center"/>
              <w:rPr>
                <w:b/>
                <w:sz w:val="28"/>
                <w:szCs w:val="28"/>
              </w:rPr>
            </w:pPr>
            <w:r>
              <w:rPr>
                <w:b/>
                <w:sz w:val="28"/>
                <w:szCs w:val="28"/>
              </w:rPr>
              <w:t>U</w:t>
            </w:r>
            <w:r w:rsidR="00E96F54">
              <w:rPr>
                <w:b/>
                <w:sz w:val="28"/>
                <w:szCs w:val="28"/>
              </w:rPr>
              <w:t xml:space="preserve">neingeschränkter BSV </w:t>
            </w:r>
            <w:r>
              <w:rPr>
                <w:b/>
                <w:sz w:val="28"/>
                <w:szCs w:val="28"/>
              </w:rPr>
              <w:t xml:space="preserve">nach </w:t>
            </w:r>
            <w:r w:rsidR="00E96F54" w:rsidRPr="00737A1E">
              <w:rPr>
                <w:b/>
                <w:sz w:val="28"/>
                <w:szCs w:val="28"/>
              </w:rPr>
              <w:t>IDW PS 400 n.F.</w:t>
            </w:r>
          </w:p>
          <w:p w:rsidR="00E96F54" w:rsidRPr="0031155F" w:rsidRDefault="00E96F54" w:rsidP="00857FC6">
            <w:pPr>
              <w:pStyle w:val="Standard0"/>
              <w:jc w:val="center"/>
            </w:pPr>
            <w:r w:rsidRPr="00E2662A">
              <w:rPr>
                <w:highlight w:val="yellow"/>
              </w:rPr>
              <w:t xml:space="preserve">mit </w:t>
            </w:r>
            <w:r w:rsidRPr="00E2662A">
              <w:rPr>
                <w:b/>
                <w:highlight w:val="yellow"/>
              </w:rPr>
              <w:t>Auslagerung</w:t>
            </w:r>
            <w:r w:rsidRPr="006D256D">
              <w:t xml:space="preserve"> </w:t>
            </w:r>
            <w:r w:rsidRPr="00E2662A">
              <w:rPr>
                <w:highlight w:val="yellow"/>
              </w:rPr>
              <w:t xml:space="preserve">auf die </w:t>
            </w:r>
            <w:r w:rsidRPr="00E2662A">
              <w:rPr>
                <w:b/>
                <w:highlight w:val="yellow"/>
              </w:rPr>
              <w:t>IDW Website</w:t>
            </w:r>
          </w:p>
        </w:tc>
      </w:tr>
    </w:tbl>
    <w:p w:rsidR="00E96F54" w:rsidRDefault="00E96F54" w:rsidP="004C5EA4">
      <w:pPr>
        <w:pStyle w:val="Standard1"/>
      </w:pPr>
    </w:p>
    <w:p w:rsidR="004C5EA4" w:rsidRPr="007B1996" w:rsidRDefault="004C5EA4" w:rsidP="004C5EA4">
      <w:pPr>
        <w:widowControl/>
        <w:jc w:val="center"/>
        <w:rPr>
          <w:rFonts w:cs="Arial"/>
          <w:b/>
          <w:bCs/>
          <w:sz w:val="32"/>
          <w:szCs w:val="32"/>
        </w:rPr>
      </w:pPr>
      <w:r w:rsidRPr="007B1996">
        <w:rPr>
          <w:rFonts w:cs="Arial"/>
          <w:b/>
          <w:bCs/>
          <w:sz w:val="32"/>
          <w:szCs w:val="32"/>
        </w:rPr>
        <w:t>Bestätigungsvermerk des unabhängigen Abschlussprüfers</w:t>
      </w:r>
    </w:p>
    <w:p w:rsidR="004C5EA4" w:rsidRPr="006D256D" w:rsidRDefault="004C5EA4" w:rsidP="004C5EA4">
      <w:pPr>
        <w:widowControl/>
        <w:rPr>
          <w:rFonts w:cs="Arial"/>
          <w:b/>
          <w:bCs/>
          <w:szCs w:val="24"/>
        </w:rPr>
      </w:pPr>
    </w:p>
    <w:p w:rsidR="004C5EA4" w:rsidRPr="006D256D" w:rsidRDefault="004C5EA4" w:rsidP="004C5EA4">
      <w:pPr>
        <w:widowControl/>
        <w:jc w:val="both"/>
        <w:rPr>
          <w:rFonts w:cs="Arial"/>
          <w:szCs w:val="24"/>
        </w:rPr>
      </w:pPr>
      <w:r w:rsidRPr="006D256D">
        <w:rPr>
          <w:rFonts w:cs="Arial"/>
          <w:szCs w:val="24"/>
        </w:rPr>
        <w:t>An die Wilhelm Brause GmbH</w:t>
      </w:r>
    </w:p>
    <w:p w:rsidR="004C5EA4" w:rsidRPr="006D256D" w:rsidRDefault="004C5EA4" w:rsidP="004C5EA4">
      <w:pPr>
        <w:widowControl/>
        <w:jc w:val="both"/>
        <w:rPr>
          <w:rFonts w:cs="Arial"/>
          <w:i/>
          <w:iCs/>
          <w:szCs w:val="24"/>
        </w:rPr>
      </w:pPr>
    </w:p>
    <w:p w:rsidR="004C5EA4" w:rsidRPr="006D256D" w:rsidRDefault="004C5EA4" w:rsidP="004C5EA4">
      <w:pPr>
        <w:widowControl/>
        <w:jc w:val="both"/>
        <w:rPr>
          <w:rFonts w:cs="Arial"/>
          <w:b/>
          <w:i/>
          <w:iCs/>
          <w:szCs w:val="24"/>
        </w:rPr>
      </w:pPr>
      <w:r w:rsidRPr="006D256D">
        <w:rPr>
          <w:rFonts w:cs="Arial"/>
          <w:b/>
          <w:i/>
          <w:iCs/>
          <w:szCs w:val="24"/>
        </w:rPr>
        <w:t>Prüfungsurteile</w:t>
      </w:r>
    </w:p>
    <w:p w:rsidR="004C5EA4" w:rsidRPr="006D256D" w:rsidRDefault="004C5EA4" w:rsidP="004C5EA4">
      <w:pPr>
        <w:widowControl/>
        <w:jc w:val="both"/>
        <w:rPr>
          <w:rFonts w:cs="Arial"/>
          <w:i/>
          <w:iCs/>
          <w:sz w:val="16"/>
          <w:szCs w:val="16"/>
        </w:rPr>
      </w:pPr>
    </w:p>
    <w:p w:rsidR="004C5EA4" w:rsidRPr="006D256D" w:rsidRDefault="004C5EA4" w:rsidP="004C5EA4">
      <w:pPr>
        <w:widowControl/>
        <w:jc w:val="both"/>
        <w:rPr>
          <w:rFonts w:cs="Arial"/>
          <w:szCs w:val="24"/>
        </w:rPr>
      </w:pPr>
      <w:r w:rsidRPr="006D256D">
        <w:rPr>
          <w:rFonts w:cs="Arial"/>
          <w:szCs w:val="24"/>
        </w:rPr>
        <w:t xml:space="preserve">Wir haben den Jahresabschluss der Wilhelm Brause GmbH – bestehend aus der Bilanz zum 31.12.2017 und der Gewinn- und Verlustrechnung für das Geschäftsjahr vom 01.01.2017 bis zum 31.12.2017 sowie dem Anhang, einschließlich der Darstellung der Bilanzierungs- und Bewertungsmethoden – geprüft. Darüber hinaus haben wir den Lagebericht der Wilhelm Brause GmbH für das Geschäftsjahr vom 01.01.2017 bis zum 31.12.2017 geprüft. </w:t>
      </w:r>
    </w:p>
    <w:p w:rsidR="004C5EA4" w:rsidRPr="006D256D" w:rsidRDefault="004C5EA4" w:rsidP="004C5EA4">
      <w:pPr>
        <w:widowControl/>
        <w:jc w:val="both"/>
        <w:rPr>
          <w:rFonts w:cs="Arial"/>
          <w:sz w:val="16"/>
          <w:szCs w:val="16"/>
        </w:rPr>
      </w:pPr>
    </w:p>
    <w:p w:rsidR="004C5EA4" w:rsidRPr="006D256D" w:rsidRDefault="004C5EA4" w:rsidP="004C5EA4">
      <w:pPr>
        <w:widowControl/>
        <w:jc w:val="both"/>
        <w:rPr>
          <w:rFonts w:cs="Arial"/>
          <w:szCs w:val="24"/>
        </w:rPr>
      </w:pPr>
      <w:r w:rsidRPr="006D256D">
        <w:rPr>
          <w:rFonts w:cs="Arial"/>
          <w:szCs w:val="24"/>
        </w:rPr>
        <w:t>Nach unserer Beurteilung aufgrund der bei der Prüfung gewonnenen Erkenntnisse</w:t>
      </w:r>
    </w:p>
    <w:p w:rsidR="004C5EA4" w:rsidRPr="006D256D" w:rsidRDefault="004C5EA4" w:rsidP="004C5EA4">
      <w:pPr>
        <w:widowControl/>
        <w:jc w:val="both"/>
        <w:rPr>
          <w:rFonts w:cs="Arial"/>
          <w:sz w:val="12"/>
          <w:szCs w:val="12"/>
        </w:rPr>
      </w:pPr>
    </w:p>
    <w:p w:rsidR="004C5EA4" w:rsidRPr="006D256D" w:rsidRDefault="004C5EA4" w:rsidP="004C5EA4">
      <w:pPr>
        <w:pStyle w:val="Punkt0"/>
      </w:pPr>
      <w:r w:rsidRPr="006D256D">
        <w:t>entspricht der beigefügte Jahresabschluss in allen wesentlichen Belangen den deutschen, für Kapitalgesellschaften geltenden handelsrechtlichen Vorschriften und vermittelt unter Beachtung der deutschen Grundsätze ordnungsmäßiger Buchführung ein den tatsächlichen Verhältnissen entsprechendes Bild der Vermögens- und Finanzlage der Gesellschaft zum 31.12.2017 sowie ihrer Ertragslage für das Geschäftsjahr vom 01.01.2017 bis zum 31.12.2017 und</w:t>
      </w:r>
    </w:p>
    <w:p w:rsidR="004C5EA4" w:rsidRPr="006D256D" w:rsidRDefault="004C5EA4" w:rsidP="004C5EA4">
      <w:pPr>
        <w:widowControl/>
        <w:jc w:val="both"/>
        <w:rPr>
          <w:rFonts w:cs="Arial"/>
          <w:sz w:val="12"/>
          <w:szCs w:val="12"/>
        </w:rPr>
      </w:pPr>
    </w:p>
    <w:p w:rsidR="004C5EA4" w:rsidRPr="006D256D" w:rsidRDefault="004C5EA4" w:rsidP="004C5EA4">
      <w:pPr>
        <w:pStyle w:val="Punkt0"/>
      </w:pPr>
      <w:r w:rsidRPr="006D256D">
        <w:t xml:space="preserve">vermittelt der beigefügte Lagebericht insgesamt ein zutreffendes Bild von der Lage der Gesellschaft. In allen wesentlichen Belangen steht dieser Lagebericht in Einklang mit dem Jahresabschluss, entspricht den deutschen gesetzlichen Vorschriften und stellt die Chancen und Risiken der zukünftigen Entwicklung zutreffend dar. </w:t>
      </w:r>
    </w:p>
    <w:p w:rsidR="004C5EA4" w:rsidRPr="006D256D" w:rsidRDefault="004C5EA4" w:rsidP="004C5EA4">
      <w:pPr>
        <w:widowControl/>
        <w:jc w:val="both"/>
        <w:rPr>
          <w:rFonts w:cs="Arial"/>
          <w:sz w:val="16"/>
          <w:szCs w:val="16"/>
        </w:rPr>
      </w:pPr>
    </w:p>
    <w:p w:rsidR="004C5EA4" w:rsidRPr="006D256D" w:rsidRDefault="004C5EA4" w:rsidP="004C5EA4">
      <w:pPr>
        <w:widowControl/>
        <w:jc w:val="both"/>
        <w:rPr>
          <w:rFonts w:cs="Arial"/>
          <w:szCs w:val="24"/>
        </w:rPr>
      </w:pPr>
      <w:r w:rsidRPr="006D256D">
        <w:rPr>
          <w:rFonts w:cs="Arial"/>
          <w:szCs w:val="24"/>
        </w:rPr>
        <w:t xml:space="preserve">Gemäß § 322 </w:t>
      </w:r>
      <w:r>
        <w:rPr>
          <w:rFonts w:cs="Arial"/>
          <w:szCs w:val="24"/>
        </w:rPr>
        <w:t>III</w:t>
      </w:r>
      <w:r w:rsidRPr="006D256D">
        <w:rPr>
          <w:rFonts w:cs="Arial"/>
          <w:szCs w:val="24"/>
        </w:rPr>
        <w:t xml:space="preserve"> 1 HGB erklären wir, dass unsere Prüfung zu keinen Einwendungen gegen die Ordnungsmäßigkeit des Jahresabschlusses und des Lageberichts geführt hat.</w:t>
      </w:r>
    </w:p>
    <w:p w:rsidR="004C5EA4" w:rsidRPr="006D256D" w:rsidRDefault="004C5EA4" w:rsidP="004C5EA4">
      <w:pPr>
        <w:widowControl/>
        <w:jc w:val="both"/>
        <w:rPr>
          <w:rFonts w:cs="Arial"/>
          <w:sz w:val="16"/>
          <w:szCs w:val="16"/>
        </w:rPr>
      </w:pPr>
    </w:p>
    <w:p w:rsidR="004C5EA4" w:rsidRPr="006D256D" w:rsidRDefault="004C5EA4" w:rsidP="004C5EA4">
      <w:pPr>
        <w:widowControl/>
        <w:jc w:val="both"/>
        <w:rPr>
          <w:rFonts w:cs="Arial"/>
          <w:b/>
          <w:i/>
          <w:iCs/>
          <w:szCs w:val="24"/>
        </w:rPr>
      </w:pPr>
      <w:r w:rsidRPr="006D256D">
        <w:rPr>
          <w:rFonts w:cs="Arial"/>
          <w:b/>
          <w:i/>
          <w:iCs/>
          <w:szCs w:val="24"/>
        </w:rPr>
        <w:t>Grundlage für die Prüfungsurteile</w:t>
      </w:r>
    </w:p>
    <w:p w:rsidR="004C5EA4" w:rsidRPr="006D256D" w:rsidRDefault="004C5EA4" w:rsidP="004C5EA4">
      <w:pPr>
        <w:widowControl/>
        <w:jc w:val="both"/>
        <w:rPr>
          <w:rFonts w:cs="Arial"/>
          <w:i/>
          <w:iCs/>
          <w:sz w:val="16"/>
          <w:szCs w:val="16"/>
        </w:rPr>
      </w:pPr>
    </w:p>
    <w:p w:rsidR="004C5EA4" w:rsidRDefault="004C5EA4" w:rsidP="004C5EA4">
      <w:pPr>
        <w:pStyle w:val="Standard0"/>
      </w:pPr>
      <w:r w:rsidRPr="006D256D">
        <w:t>Wir haben unsere Prüfung des Jahresabschlusses und des Lageberichts in Übereinstimmung mit § 317 HGB unter Beachtung der vom Institut der Wirtschaftsprüfer (IDW) festgestellten deutschen Grundsätze ordnungsmäßiger Abschlussprüfung durchgeführt. Unsere Verantwortung nach diesen Vorschriften und Grundsätzen ist im Abschnitt „Verantwortung des Abschlussprüfers für die Prüfung des Jahresabschlusses und des Lageberichts“ unseres Bestätigungsvermerks weitergehend beschrieben. Wir sind von dem Unternehmen unabhängig in Übereinstimmung mit den deutschen handelsrechtlichen und berufsrechtlichen Vorschriften und haben unsere sonstigen deutschen Berufspflichten in Übereinstimmung mit diesen Anforderungen erfüllt. Wir sind der Auffassung, dass die von uns erlangten Prüfungsnachweise ausreichend und geeignet sind, um als Grundlage für unsere Prüfungsurteile zum Jahresabschluss und zum Lagebericht zu dienen.</w:t>
      </w:r>
    </w:p>
    <w:p w:rsidR="004C5EA4" w:rsidRDefault="004C5EA4" w:rsidP="004C5EA4">
      <w:pPr>
        <w:pStyle w:val="Standard2"/>
        <w:sectPr w:rsidR="004C5EA4" w:rsidSect="000213B0">
          <w:headerReference w:type="first" r:id="rId79"/>
          <w:footerReference w:type="first" r:id="rId80"/>
          <w:pgSz w:w="11906" w:h="16838" w:code="9"/>
          <w:pgMar w:top="1134" w:right="1418" w:bottom="1134" w:left="1418" w:header="709" w:footer="397" w:gutter="0"/>
          <w:cols w:space="708"/>
          <w:titlePg/>
          <w:docGrid w:linePitch="360"/>
        </w:sectPr>
      </w:pPr>
    </w:p>
    <w:p w:rsidR="004C5EA4" w:rsidRDefault="004C5EA4" w:rsidP="004C5EA4">
      <w:pPr>
        <w:pStyle w:val="Standard0"/>
      </w:pPr>
    </w:p>
    <w:p w:rsidR="004C5EA4" w:rsidRPr="00966E9A" w:rsidRDefault="004C5EA4" w:rsidP="004C5EA4">
      <w:pPr>
        <w:widowControl/>
        <w:jc w:val="both"/>
        <w:rPr>
          <w:rFonts w:cs="Arial"/>
          <w:b/>
          <w:i/>
          <w:iCs/>
          <w:szCs w:val="24"/>
        </w:rPr>
      </w:pPr>
      <w:r w:rsidRPr="00966E9A">
        <w:rPr>
          <w:rFonts w:cs="Arial"/>
          <w:b/>
          <w:i/>
          <w:iCs/>
          <w:szCs w:val="24"/>
        </w:rPr>
        <w:t xml:space="preserve">Verantwortung der gesetzlichen Vertreter für den Jahresabschluss und den </w:t>
      </w:r>
      <w:r>
        <w:rPr>
          <w:rFonts w:cs="Arial"/>
          <w:b/>
          <w:i/>
          <w:iCs/>
          <w:szCs w:val="24"/>
        </w:rPr>
        <w:br/>
      </w:r>
      <w:r w:rsidRPr="00966E9A">
        <w:rPr>
          <w:rFonts w:cs="Arial"/>
          <w:b/>
          <w:i/>
          <w:iCs/>
          <w:szCs w:val="24"/>
        </w:rPr>
        <w:t>Lagebericht</w:t>
      </w:r>
    </w:p>
    <w:p w:rsidR="004C5EA4" w:rsidRPr="00966E9A" w:rsidRDefault="004C5EA4" w:rsidP="004C5EA4">
      <w:pPr>
        <w:widowControl/>
        <w:jc w:val="both"/>
        <w:rPr>
          <w:rFonts w:cs="Arial"/>
          <w:i/>
          <w:iCs/>
          <w:szCs w:val="24"/>
        </w:rPr>
      </w:pPr>
    </w:p>
    <w:p w:rsidR="004C5EA4" w:rsidRPr="00966E9A" w:rsidRDefault="004C5EA4" w:rsidP="004C5EA4">
      <w:pPr>
        <w:widowControl/>
        <w:jc w:val="both"/>
        <w:rPr>
          <w:rFonts w:cs="Arial"/>
          <w:szCs w:val="24"/>
        </w:rPr>
      </w:pPr>
      <w:r w:rsidRPr="00966E9A">
        <w:rPr>
          <w:rFonts w:cs="Arial"/>
          <w:szCs w:val="24"/>
        </w:rPr>
        <w:t xml:space="preserve">Die gesetzlichen Vertreter sind verantwortlich für die Aufstellung des Jahresabschlusses, der </w:t>
      </w:r>
      <w:r>
        <w:rPr>
          <w:rFonts w:cs="Arial"/>
          <w:szCs w:val="24"/>
        </w:rPr>
        <w:t>den deutschen</w:t>
      </w:r>
      <w:r w:rsidRPr="00966E9A">
        <w:rPr>
          <w:rFonts w:cs="Arial"/>
          <w:szCs w:val="24"/>
        </w:rPr>
        <w:t xml:space="preserve"> für Kapitalgesellschaften geltenden handelsrechtlichen Vorschriften in allen wesentlichen Belangen entspricht, und dafür, dass der Jahresabschluss unter Beachtung der deutschen Grundsätze ordnungsmäßiger Buchführung ein den tatsächlichen Verhältnissen entsprechendes Bild der Vermögens-, Finanz- und Ertragslage der Gesellschaft vermittelt. Ferner sind die gesetzlichen Vertreter verantwortlich für die internen Kontrollen, die sie in Übereinstimmung mit den deutschen Grundsätzen ordnungsmäßiger Buchführung als notwendig bestimmt haben, um die Aufstellung eines Jahresabschlusses zu ermöglichen, der frei von wesentlichen – beabsichtigten oder unbeabsichtigten – falschen Darstellungen ist.</w:t>
      </w:r>
    </w:p>
    <w:p w:rsidR="004C5EA4" w:rsidRPr="00966E9A" w:rsidRDefault="004C5EA4" w:rsidP="004C5EA4">
      <w:pPr>
        <w:widowControl/>
        <w:jc w:val="both"/>
        <w:rPr>
          <w:rFonts w:cs="Arial"/>
          <w:szCs w:val="24"/>
        </w:rPr>
      </w:pPr>
    </w:p>
    <w:p w:rsidR="004C5EA4" w:rsidRPr="00966E9A" w:rsidRDefault="004C5EA4" w:rsidP="004C5EA4">
      <w:pPr>
        <w:widowControl/>
        <w:jc w:val="both"/>
        <w:rPr>
          <w:rFonts w:cs="Arial"/>
          <w:szCs w:val="24"/>
        </w:rPr>
      </w:pPr>
      <w:r w:rsidRPr="00966E9A">
        <w:rPr>
          <w:rFonts w:cs="Arial"/>
          <w:szCs w:val="24"/>
        </w:rPr>
        <w:t>Bei der Aufstellung des Jahresabschlusses sind die gesetzlichen Vertreter dafür verantwortlich, die Fähigkeit der Gesellschaft zur Fortführung der Unternehmenstätigkeit zu beurteilen. Des Weiteren haben sie die Verantwortung, Sachverhalte in Zusammenhang mit der Fortführung der Unternehmenstätigkeit, sofern einschlägig, anzugeben. Darüber hinaus sind sie</w:t>
      </w:r>
      <w:r>
        <w:rPr>
          <w:rFonts w:cs="Arial"/>
          <w:szCs w:val="24"/>
        </w:rPr>
        <w:t xml:space="preserve"> </w:t>
      </w:r>
      <w:r w:rsidRPr="00966E9A">
        <w:rPr>
          <w:rFonts w:cs="Arial"/>
          <w:szCs w:val="24"/>
        </w:rPr>
        <w:t xml:space="preserve">dafür verantwortlich, auf der Grundlage des Rechnungslegungsgrundsatzes der Fortführung der Unternehmenstätigkeit zu bilanzieren, sofern </w:t>
      </w:r>
      <w:proofErr w:type="gramStart"/>
      <w:r w:rsidRPr="00966E9A">
        <w:rPr>
          <w:rFonts w:cs="Arial"/>
          <w:szCs w:val="24"/>
        </w:rPr>
        <w:t>dem nicht tatsächliche oder rechtliche Gegebenheiten</w:t>
      </w:r>
      <w:proofErr w:type="gramEnd"/>
      <w:r w:rsidRPr="00966E9A">
        <w:rPr>
          <w:rFonts w:cs="Arial"/>
          <w:szCs w:val="24"/>
        </w:rPr>
        <w:t xml:space="preserve"> entgegenstehen.</w:t>
      </w:r>
    </w:p>
    <w:p w:rsidR="004C5EA4" w:rsidRPr="00966E9A" w:rsidRDefault="004C5EA4" w:rsidP="004C5EA4">
      <w:pPr>
        <w:widowControl/>
        <w:jc w:val="both"/>
        <w:rPr>
          <w:rFonts w:cs="Arial"/>
          <w:szCs w:val="24"/>
        </w:rPr>
      </w:pPr>
    </w:p>
    <w:p w:rsidR="004C5EA4" w:rsidRPr="00966E9A" w:rsidRDefault="004C5EA4" w:rsidP="004C5EA4">
      <w:pPr>
        <w:widowControl/>
        <w:jc w:val="both"/>
        <w:rPr>
          <w:rFonts w:cs="Arial"/>
          <w:szCs w:val="24"/>
        </w:rPr>
      </w:pPr>
      <w:r w:rsidRPr="00966E9A">
        <w:rPr>
          <w:rFonts w:cs="Arial"/>
          <w:szCs w:val="24"/>
        </w:rPr>
        <w:t>Außerdem sind die gesetzlichen Vertreter verantwortlich für die Aufstellung des Lageberichts, der insgesamt ein zutreffendes Bild von der Lage der Gesellschaft vermittelt sowie in allen wesentlichen Belangen mit dem Jahresabschluss in Einklang steht, den deutschen gesetzlichen Vorschriften entspricht und die Chancen und Risiken der zukünftigen Entwicklung zutreffend darstellt. Ferner sind die gesetzlichen Vertreter verantwortlich für die Vorkehrungen und Maßnahmen (Systeme), die sie als notwendig erachtet haben, um die Aufstellung eines Lageberichts in Übereinstimmung mit den anzuwendenden deutschen gesetzlichen Vorschriften zu ermöglichen, und um ausreichende geeignete Nachweise für die Aussagen im Lagebericht erbringen zu können.</w:t>
      </w:r>
    </w:p>
    <w:p w:rsidR="004C5EA4" w:rsidRPr="00966E9A" w:rsidRDefault="004C5EA4" w:rsidP="004C5EA4">
      <w:pPr>
        <w:widowControl/>
        <w:jc w:val="both"/>
        <w:rPr>
          <w:rFonts w:cs="Arial"/>
          <w:szCs w:val="24"/>
        </w:rPr>
      </w:pPr>
    </w:p>
    <w:p w:rsidR="004C5EA4" w:rsidRPr="00966E9A" w:rsidRDefault="004C5EA4" w:rsidP="004C5EA4">
      <w:pPr>
        <w:widowControl/>
        <w:jc w:val="both"/>
        <w:rPr>
          <w:rFonts w:cs="Arial"/>
          <w:b/>
          <w:i/>
          <w:iCs/>
          <w:szCs w:val="24"/>
        </w:rPr>
      </w:pPr>
      <w:r w:rsidRPr="00966E9A">
        <w:rPr>
          <w:rFonts w:cs="Arial"/>
          <w:b/>
          <w:i/>
          <w:iCs/>
          <w:szCs w:val="24"/>
        </w:rPr>
        <w:t>Verantwortung des Abschlussprüfers für die Prüfung des Jahresabschlusses und des Lageberichts</w:t>
      </w:r>
    </w:p>
    <w:p w:rsidR="004C5EA4" w:rsidRPr="00966E9A" w:rsidRDefault="004C5EA4" w:rsidP="004C5EA4">
      <w:pPr>
        <w:widowControl/>
        <w:jc w:val="both"/>
        <w:rPr>
          <w:rFonts w:cs="Arial"/>
          <w:i/>
          <w:iCs/>
          <w:szCs w:val="24"/>
        </w:rPr>
      </w:pPr>
    </w:p>
    <w:p w:rsidR="004C5EA4" w:rsidRPr="00966E9A" w:rsidRDefault="004C5EA4" w:rsidP="004C5EA4">
      <w:pPr>
        <w:widowControl/>
        <w:jc w:val="both"/>
        <w:rPr>
          <w:rFonts w:cs="Arial"/>
          <w:szCs w:val="24"/>
        </w:rPr>
      </w:pPr>
      <w:r w:rsidRPr="00966E9A">
        <w:rPr>
          <w:rFonts w:cs="Arial"/>
          <w:szCs w:val="24"/>
        </w:rPr>
        <w:t>Unsere Zielsetzung ist, hinreichende Sicherheit darüber zu erlangen, ob der Jahresabschluss als Ganzes frei von wesentlichen – beabsichtigten oder unbeabsichtigten – falschen Darstellungen ist, und ob der Lagebericht insgesamt ein zutreffendes Bild von der Lage der Gesellschaft vermittelt sowie in allen wesentlichen Belangen mit dem Jahresabschluss sowie mit den bei der Prüfung gewonnenen Erkenntnissen in Einklang steht, den deutschen gesetzlichen</w:t>
      </w:r>
      <w:r>
        <w:rPr>
          <w:rFonts w:cs="Arial"/>
          <w:szCs w:val="24"/>
        </w:rPr>
        <w:t xml:space="preserve"> </w:t>
      </w:r>
      <w:r w:rsidRPr="00966E9A">
        <w:rPr>
          <w:rFonts w:cs="Arial"/>
          <w:szCs w:val="24"/>
        </w:rPr>
        <w:t>Vorschriften entspricht und die Chancen und Risiken der zukünftigen Entwicklung zutreffend darstellt, sowie einen Bestätigungsvermerk zu erteilen, der unsere Prüfungsurteile zum Jahresabschluss und zum Lagebericht beinhaltet.</w:t>
      </w:r>
    </w:p>
    <w:p w:rsidR="004C5EA4" w:rsidRPr="00966E9A" w:rsidRDefault="004C5EA4" w:rsidP="004C5EA4">
      <w:pPr>
        <w:widowControl/>
        <w:jc w:val="both"/>
        <w:rPr>
          <w:rFonts w:cs="Arial"/>
          <w:szCs w:val="24"/>
        </w:rPr>
      </w:pPr>
    </w:p>
    <w:p w:rsidR="004C5EA4" w:rsidRPr="00966E9A" w:rsidRDefault="004C5EA4" w:rsidP="004C5EA4">
      <w:pPr>
        <w:pStyle w:val="Standard0"/>
      </w:pPr>
    </w:p>
    <w:p w:rsidR="004C5EA4" w:rsidRDefault="004C5EA4" w:rsidP="004C5EA4">
      <w:pPr>
        <w:pStyle w:val="Standard1"/>
      </w:pPr>
    </w:p>
    <w:p w:rsidR="004C5EA4" w:rsidRDefault="004C5EA4" w:rsidP="004C5EA4">
      <w:pPr>
        <w:pStyle w:val="Standard1"/>
        <w:sectPr w:rsidR="004C5EA4" w:rsidSect="000213B0">
          <w:headerReference w:type="first" r:id="rId81"/>
          <w:pgSz w:w="11906" w:h="16838" w:code="9"/>
          <w:pgMar w:top="1134" w:right="1418" w:bottom="1134" w:left="1418" w:header="709" w:footer="397" w:gutter="0"/>
          <w:cols w:space="708"/>
          <w:titlePg/>
          <w:docGrid w:linePitch="360"/>
        </w:sectPr>
      </w:pPr>
    </w:p>
    <w:p w:rsidR="004C5EA4" w:rsidRDefault="004C5EA4" w:rsidP="004C5EA4">
      <w:pPr>
        <w:pStyle w:val="Standard1"/>
      </w:pPr>
    </w:p>
    <w:p w:rsidR="004C5EA4" w:rsidRPr="00966E9A" w:rsidRDefault="004C5EA4" w:rsidP="004C5EA4">
      <w:pPr>
        <w:widowControl/>
        <w:jc w:val="both"/>
        <w:rPr>
          <w:rFonts w:cs="Arial"/>
          <w:szCs w:val="24"/>
        </w:rPr>
      </w:pPr>
      <w:r w:rsidRPr="00966E9A">
        <w:rPr>
          <w:rFonts w:cs="Arial"/>
          <w:szCs w:val="24"/>
        </w:rPr>
        <w:t>Hinreichende Sicherheit ist ein hohes Maß an Sicherheit, aber keine Garantie dafür, dass eine in Übereinstimmung mit § 317 HGB unter Beachtung der vom Institut der Wirtschaftsprüfer (IDW) festgestellten deutschen Grundsätze ordnungsmäßiger Abschlussprüfung durchgeführte Prüfung eine wesentliche falsche Darstellung stets aufdeckt. Falsche Darstellungen können aus Verstößen oder Unrichtigkeiten resultieren und werden als wesentlich angesehen, wenn vernünftigerweise erwartet werden könnte, dass sie einzeln oder insgesamt die auf der Grundlage dieses Jahresabschlusses und Lageberichts getroffenen wirtschaftlichen Entscheidungen von Adressaten beeinflussen.</w:t>
      </w:r>
    </w:p>
    <w:p w:rsidR="004C5EA4" w:rsidRDefault="004C5EA4" w:rsidP="002F65C5">
      <w:pPr>
        <w:pStyle w:val="Standard0"/>
        <w:jc w:val="left"/>
      </w:pPr>
    </w:p>
    <w:p w:rsidR="004C5EA4" w:rsidRPr="004C5EA4" w:rsidRDefault="004C5EA4" w:rsidP="00E2662A">
      <w:pPr>
        <w:jc w:val="both"/>
        <w:rPr>
          <w:rFonts w:cs="Arial"/>
          <w:szCs w:val="24"/>
        </w:rPr>
      </w:pPr>
      <w:r w:rsidRPr="00E27650">
        <w:rPr>
          <w:rFonts w:cs="Arial"/>
          <w:szCs w:val="24"/>
          <w:highlight w:val="yellow"/>
        </w:rPr>
        <w:t xml:space="preserve">Die Website des Instituts der Wirtschaftsprüfer (IDW) enthält unter </w:t>
      </w:r>
      <w:hyperlink r:id="rId82" w:history="1">
        <w:r w:rsidR="00E2662A" w:rsidRPr="00E2662A">
          <w:rPr>
            <w:rStyle w:val="Hyperlink"/>
            <w:i/>
            <w:highlight w:val="yellow"/>
          </w:rPr>
          <w:t>https://www.idw.de/idw/verlautbarungen/bestaetigungsvermerk/hgb-ja-non-pie</w:t>
        </w:r>
      </w:hyperlink>
      <w:r w:rsidR="00E2662A" w:rsidRPr="00E2662A">
        <w:rPr>
          <w:i/>
          <w:highlight w:val="yellow"/>
        </w:rPr>
        <w:t xml:space="preserve"> </w:t>
      </w:r>
      <w:r w:rsidRPr="00E2662A">
        <w:rPr>
          <w:rFonts w:cs="Arial"/>
          <w:i/>
          <w:szCs w:val="24"/>
          <w:highlight w:val="yellow"/>
        </w:rPr>
        <w:t>eine</w:t>
      </w:r>
      <w:r w:rsidRPr="00E2662A">
        <w:rPr>
          <w:rFonts w:cs="Arial"/>
          <w:szCs w:val="24"/>
          <w:highlight w:val="yellow"/>
        </w:rPr>
        <w:t xml:space="preserve"> </w:t>
      </w:r>
      <w:r w:rsidRPr="00E27650">
        <w:rPr>
          <w:rFonts w:cs="Arial"/>
          <w:szCs w:val="24"/>
          <w:highlight w:val="yellow"/>
        </w:rPr>
        <w:t>weitergehende Beschreibung der Verantwortung des Abschlussprüfers für die Prüfung des Jahresabschlusses und des Lageberichts. Diese Beschreibung ist Bestandteil unseres Bestätigungsvermerks.</w:t>
      </w:r>
    </w:p>
    <w:p w:rsidR="004C5EA4" w:rsidRPr="004C5EA4" w:rsidRDefault="004C5EA4" w:rsidP="004C5EA4">
      <w:pPr>
        <w:widowControl/>
        <w:rPr>
          <w:rFonts w:ascii="ArialMT" w:hAnsi="ArialMT" w:cs="ArialMT"/>
          <w:sz w:val="22"/>
          <w:szCs w:val="22"/>
        </w:rPr>
      </w:pPr>
    </w:p>
    <w:p w:rsidR="004C5EA4" w:rsidRPr="004C5EA4" w:rsidRDefault="004C5EA4" w:rsidP="004C5EA4">
      <w:pPr>
        <w:widowControl/>
        <w:rPr>
          <w:rFonts w:cs="Arial"/>
          <w:szCs w:val="24"/>
        </w:rPr>
      </w:pPr>
    </w:p>
    <w:p w:rsidR="004C5EA4" w:rsidRPr="004C5EA4" w:rsidRDefault="004C5EA4" w:rsidP="004C5EA4">
      <w:pPr>
        <w:widowControl/>
        <w:rPr>
          <w:rFonts w:cs="Arial"/>
          <w:szCs w:val="24"/>
        </w:rPr>
      </w:pPr>
      <w:r w:rsidRPr="004C5EA4">
        <w:rPr>
          <w:rFonts w:cs="Arial"/>
          <w:szCs w:val="24"/>
        </w:rPr>
        <w:t>Köln, den 20.04.2018</w:t>
      </w:r>
    </w:p>
    <w:p w:rsidR="004C5EA4" w:rsidRPr="004C5EA4" w:rsidRDefault="004C5EA4" w:rsidP="004C5EA4">
      <w:pPr>
        <w:widowControl/>
        <w:rPr>
          <w:rFonts w:cs="Arial"/>
          <w:szCs w:val="24"/>
        </w:rPr>
      </w:pPr>
    </w:p>
    <w:p w:rsidR="004C5EA4" w:rsidRPr="004C5EA4" w:rsidRDefault="004C5EA4" w:rsidP="004C5EA4">
      <w:pPr>
        <w:widowControl/>
        <w:rPr>
          <w:rFonts w:cs="Arial"/>
          <w:szCs w:val="24"/>
        </w:rPr>
      </w:pPr>
      <w:r w:rsidRPr="004C5EA4">
        <w:rPr>
          <w:rFonts w:cs="Arial"/>
          <w:szCs w:val="24"/>
        </w:rPr>
        <w:t xml:space="preserve">Sebastian </w:t>
      </w:r>
      <w:proofErr w:type="spellStart"/>
      <w:r w:rsidRPr="004C5EA4">
        <w:rPr>
          <w:rFonts w:cs="Arial"/>
          <w:szCs w:val="24"/>
        </w:rPr>
        <w:t>Hakelmacher</w:t>
      </w:r>
      <w:proofErr w:type="spellEnd"/>
    </w:p>
    <w:p w:rsidR="004C5EA4" w:rsidRDefault="004C5EA4" w:rsidP="004C5EA4">
      <w:pPr>
        <w:widowControl/>
        <w:autoSpaceDE/>
        <w:autoSpaceDN/>
        <w:adjustRightInd/>
        <w:jc w:val="both"/>
        <w:rPr>
          <w:rFonts w:cs="Arial"/>
          <w:szCs w:val="24"/>
        </w:rPr>
      </w:pPr>
      <w:r w:rsidRPr="004C5EA4">
        <w:rPr>
          <w:rFonts w:cs="Arial"/>
          <w:szCs w:val="24"/>
        </w:rPr>
        <w:t>Wirtschaftsprüfer</w:t>
      </w: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C54E01" w:rsidRDefault="00C54E01" w:rsidP="004C5EA4">
      <w:pPr>
        <w:widowControl/>
        <w:autoSpaceDE/>
        <w:autoSpaceDN/>
        <w:adjustRightInd/>
        <w:jc w:val="both"/>
        <w:rPr>
          <w:rFonts w:cs="Arial"/>
          <w:szCs w:val="24"/>
        </w:rPr>
        <w:sectPr w:rsidR="00C54E01" w:rsidSect="0072644A">
          <w:headerReference w:type="first" r:id="rId83"/>
          <w:footerReference w:type="first" r:id="rId84"/>
          <w:pgSz w:w="11906" w:h="16838" w:code="9"/>
          <w:pgMar w:top="1134" w:right="1418" w:bottom="1134" w:left="1418" w:header="709" w:footer="397" w:gutter="0"/>
          <w:cols w:space="708"/>
          <w:titlePg/>
          <w:docGrid w:linePitch="360"/>
        </w:sect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Default="00E946D7" w:rsidP="004C5EA4">
      <w:pPr>
        <w:widowControl/>
        <w:autoSpaceDE/>
        <w:autoSpaceDN/>
        <w:adjustRightInd/>
        <w:jc w:val="both"/>
        <w:rPr>
          <w:rFonts w:cs="Arial"/>
          <w:szCs w:val="24"/>
        </w:rPr>
      </w:pPr>
    </w:p>
    <w:p w:rsidR="00E946D7" w:rsidRPr="00E946D7" w:rsidRDefault="00E946D7" w:rsidP="004C5EA4">
      <w:pPr>
        <w:widowControl/>
        <w:autoSpaceDE/>
        <w:autoSpaceDN/>
        <w:adjustRightInd/>
        <w:jc w:val="both"/>
        <w:rPr>
          <w:rFonts w:cs="Arial"/>
          <w:b/>
          <w:sz w:val="32"/>
          <w:szCs w:val="32"/>
        </w:rPr>
      </w:pPr>
      <w:r w:rsidRPr="00E946D7">
        <w:rPr>
          <w:rFonts w:cs="Arial"/>
          <w:b/>
          <w:sz w:val="32"/>
          <w:szCs w:val="32"/>
        </w:rPr>
        <w:t>Hinweis</w:t>
      </w:r>
      <w:r w:rsidR="00F27F2D">
        <w:rPr>
          <w:rFonts w:cs="Arial"/>
          <w:b/>
          <w:sz w:val="32"/>
          <w:szCs w:val="32"/>
        </w:rPr>
        <w:t xml:space="preserve"> des IDW</w:t>
      </w:r>
      <w:r w:rsidR="00EB2D94">
        <w:rPr>
          <w:rFonts w:cs="Arial"/>
          <w:b/>
          <w:sz w:val="32"/>
          <w:szCs w:val="32"/>
        </w:rPr>
        <w:t xml:space="preserve"> zu den Links</w:t>
      </w:r>
      <w:r w:rsidRPr="00E946D7">
        <w:rPr>
          <w:rFonts w:cs="Arial"/>
          <w:b/>
          <w:sz w:val="32"/>
          <w:szCs w:val="32"/>
        </w:rPr>
        <w:t>:</w:t>
      </w:r>
    </w:p>
    <w:p w:rsidR="006C37AA" w:rsidRDefault="006C37AA" w:rsidP="006C37AA">
      <w:pPr>
        <w:pStyle w:val="Standard0"/>
      </w:pPr>
    </w:p>
    <w:p w:rsidR="00E946D7" w:rsidRDefault="00E946D7" w:rsidP="006C37AA">
      <w:pPr>
        <w:pStyle w:val="Standard0"/>
      </w:pPr>
      <w:r>
        <w:t>Auf seiner Websi</w:t>
      </w:r>
      <w:r w:rsidR="000D3451">
        <w:t>t</w:t>
      </w:r>
      <w:r>
        <w:t xml:space="preserve">e gibt das IDW unter </w:t>
      </w:r>
      <w:hyperlink r:id="rId85" w:history="1">
        <w:r w:rsidRPr="0088542A">
          <w:rPr>
            <w:rStyle w:val="Hyperlink"/>
            <w:b/>
            <w:bCs/>
            <w:iCs/>
          </w:rPr>
          <w:t>https://www.idw.de/idw/verlautbarungen/bestaetigungsvermerk</w:t>
        </w:r>
      </w:hyperlink>
      <w:r>
        <w:t xml:space="preserve"> folgende Erklärung zu den zu verwendenden Links:</w:t>
      </w:r>
    </w:p>
    <w:p w:rsidR="00DE66D5" w:rsidRDefault="00DE66D5" w:rsidP="00DE66D5">
      <w:pPr>
        <w:pStyle w:val="Standard1"/>
      </w:pPr>
    </w:p>
    <w:p w:rsidR="00DE66D5" w:rsidRDefault="00DE66D5" w:rsidP="00DE66D5">
      <w:pPr>
        <w:pStyle w:val="Standard1"/>
      </w:pPr>
    </w:p>
    <w:p w:rsidR="00E946D7" w:rsidRPr="00E946D7" w:rsidRDefault="00E946D7" w:rsidP="00E946D7">
      <w:pPr>
        <w:pStyle w:val="berschrift2"/>
        <w:numPr>
          <w:ilvl w:val="0"/>
          <w:numId w:val="0"/>
        </w:numPr>
        <w:spacing w:after="389" w:line="540" w:lineRule="atLeast"/>
        <w:jc w:val="both"/>
        <w:textAlignment w:val="baseline"/>
        <w:rPr>
          <w:rFonts w:ascii="&amp;quot" w:hAnsi="&amp;quot"/>
          <w:b w:val="0"/>
          <w:bCs w:val="0"/>
          <w:color w:val="333333"/>
          <w:sz w:val="32"/>
          <w:szCs w:val="32"/>
        </w:rPr>
      </w:pPr>
      <w:r>
        <w:rPr>
          <w:rFonts w:ascii="&amp;quot" w:hAnsi="&amp;quot"/>
          <w:b w:val="0"/>
          <w:bCs w:val="0"/>
          <w:color w:val="333333"/>
          <w:sz w:val="32"/>
          <w:szCs w:val="32"/>
        </w:rPr>
        <w:t>„</w:t>
      </w:r>
      <w:r w:rsidRPr="007B1996">
        <w:rPr>
          <w:rFonts w:ascii="&amp;quot" w:hAnsi="&amp;quot"/>
          <w:b w:val="0"/>
          <w:bCs w:val="0"/>
          <w:i/>
          <w:color w:val="333333"/>
          <w:sz w:val="32"/>
          <w:szCs w:val="32"/>
        </w:rPr>
        <w:t>Beschreibung der Verantwortung des Abschlussprüfers</w:t>
      </w:r>
    </w:p>
    <w:p w:rsidR="00E946D7" w:rsidRDefault="00E946D7" w:rsidP="00E946D7">
      <w:pPr>
        <w:pStyle w:val="StandardWeb"/>
        <w:spacing w:before="0" w:beforeAutospacing="0" w:after="0" w:afterAutospacing="0" w:line="360" w:lineRule="atLeast"/>
        <w:jc w:val="both"/>
        <w:textAlignment w:val="baseline"/>
        <w:rPr>
          <w:rFonts w:ascii="&amp;quot" w:hAnsi="&amp;quot"/>
          <w:color w:val="333333"/>
          <w:sz w:val="26"/>
          <w:szCs w:val="26"/>
        </w:rPr>
      </w:pPr>
      <w:r>
        <w:rPr>
          <w:rFonts w:ascii="&amp;quot" w:hAnsi="&amp;quot"/>
          <w:color w:val="333333"/>
          <w:sz w:val="26"/>
          <w:szCs w:val="26"/>
        </w:rPr>
        <w:t xml:space="preserve">Nach der neuen sog. </w:t>
      </w:r>
      <w:r>
        <w:rPr>
          <w:rStyle w:val="Hervorhebung"/>
          <w:rFonts w:ascii="&amp;quot" w:hAnsi="&amp;quot"/>
          <w:color w:val="333333"/>
          <w:sz w:val="26"/>
          <w:szCs w:val="26"/>
          <w:bdr w:val="none" w:sz="0" w:space="0" w:color="auto" w:frame="1"/>
        </w:rPr>
        <w:t>IDW PS 400</w:t>
      </w:r>
      <w:r>
        <w:rPr>
          <w:rFonts w:ascii="&amp;quot" w:hAnsi="&amp;quot"/>
          <w:color w:val="333333"/>
          <w:sz w:val="26"/>
          <w:szCs w:val="26"/>
        </w:rPr>
        <w:t>er-Reihe muss der Bestätigungsvermerk detaillierte Ausführungen zur Verantwortung des Abschlussprüfers enthalten.</w:t>
      </w:r>
    </w:p>
    <w:p w:rsidR="00E946D7" w:rsidRDefault="00E946D7" w:rsidP="00E946D7">
      <w:pPr>
        <w:pStyle w:val="StandardWeb"/>
        <w:spacing w:before="0" w:beforeAutospacing="0" w:after="255" w:afterAutospacing="0" w:line="360" w:lineRule="atLeast"/>
        <w:jc w:val="both"/>
        <w:textAlignment w:val="baseline"/>
        <w:rPr>
          <w:rFonts w:ascii="&amp;quot" w:hAnsi="&amp;quot"/>
          <w:color w:val="333333"/>
          <w:sz w:val="26"/>
          <w:szCs w:val="26"/>
        </w:rPr>
      </w:pPr>
      <w:r>
        <w:rPr>
          <w:rFonts w:ascii="&amp;quot" w:hAnsi="&amp;quot"/>
          <w:color w:val="333333"/>
          <w:sz w:val="26"/>
          <w:szCs w:val="26"/>
        </w:rPr>
        <w:t xml:space="preserve">Ein Teil dieser Ausführungen kann ausgelagert werden. Hierzu ist es erforderlich, im Bestätigungsvermerk auf die </w:t>
      </w:r>
      <w:r w:rsidRPr="00E946D7">
        <w:rPr>
          <w:rFonts w:ascii="&amp;quot" w:hAnsi="&amp;quot"/>
          <w:b/>
          <w:color w:val="333333"/>
          <w:sz w:val="26"/>
          <w:szCs w:val="26"/>
        </w:rPr>
        <w:t>IDW Website unter Angabe der konkreten Webadresse</w:t>
      </w:r>
      <w:r>
        <w:rPr>
          <w:rFonts w:ascii="&amp;quot" w:hAnsi="&amp;quot"/>
          <w:color w:val="333333"/>
          <w:sz w:val="26"/>
          <w:szCs w:val="26"/>
        </w:rPr>
        <w:t xml:space="preserve"> zu verweisen, auf der die weitergehende Beschreibung der Verantwortung des Abschlussprüfers hinterlegt ist:</w:t>
      </w:r>
    </w:p>
    <w:p w:rsidR="00E946D7" w:rsidRPr="00E946D7" w:rsidRDefault="00E946D7" w:rsidP="00E946D7">
      <w:pPr>
        <w:pStyle w:val="berschrift3"/>
        <w:numPr>
          <w:ilvl w:val="0"/>
          <w:numId w:val="0"/>
        </w:numPr>
        <w:spacing w:after="255" w:line="360" w:lineRule="atLeast"/>
        <w:textAlignment w:val="baseline"/>
        <w:rPr>
          <w:rFonts w:ascii="&amp;quot" w:hAnsi="&amp;quot"/>
          <w:bCs w:val="0"/>
          <w:color w:val="333333"/>
          <w:sz w:val="26"/>
        </w:rPr>
      </w:pPr>
      <w:r w:rsidRPr="00E946D7">
        <w:rPr>
          <w:rFonts w:ascii="&amp;quot" w:hAnsi="&amp;quot"/>
          <w:bCs w:val="0"/>
          <w:color w:val="333333"/>
          <w:sz w:val="26"/>
        </w:rPr>
        <w:t xml:space="preserve">Auslagerungsfähiger Text und Webadressen für die </w:t>
      </w:r>
      <w:proofErr w:type="spellStart"/>
      <w:r w:rsidRPr="00E946D7">
        <w:rPr>
          <w:rFonts w:ascii="&amp;quot" w:hAnsi="&amp;quot"/>
          <w:bCs w:val="0"/>
          <w:color w:val="333333"/>
          <w:sz w:val="26"/>
        </w:rPr>
        <w:t>verschiedenenVarianten</w:t>
      </w:r>
      <w:proofErr w:type="spellEnd"/>
      <w:r w:rsidRPr="00E946D7">
        <w:rPr>
          <w:rFonts w:ascii="&amp;quot" w:hAnsi="&amp;quot"/>
          <w:bCs w:val="0"/>
          <w:color w:val="333333"/>
          <w:sz w:val="26"/>
        </w:rPr>
        <w:t>:</w:t>
      </w:r>
    </w:p>
    <w:p w:rsidR="00E946D7" w:rsidRDefault="00D4569C" w:rsidP="006C37AA">
      <w:pPr>
        <w:widowControl/>
        <w:numPr>
          <w:ilvl w:val="0"/>
          <w:numId w:val="72"/>
        </w:numPr>
        <w:pBdr>
          <w:bottom w:val="dotted" w:sz="6" w:space="0" w:color="333333"/>
        </w:pBdr>
        <w:autoSpaceDE/>
        <w:autoSpaceDN/>
        <w:adjustRightInd/>
        <w:spacing w:line="360" w:lineRule="atLeast"/>
        <w:ind w:left="308" w:right="-286"/>
        <w:jc w:val="both"/>
        <w:textAlignment w:val="baseline"/>
        <w:rPr>
          <w:rFonts w:ascii="&amp;quot" w:hAnsi="&amp;quot"/>
          <w:color w:val="333333"/>
          <w:sz w:val="26"/>
          <w:szCs w:val="26"/>
        </w:rPr>
      </w:pPr>
      <w:hyperlink r:id="rId86" w:history="1">
        <w:r w:rsidR="00E946D7">
          <w:rPr>
            <w:rStyle w:val="Hyperlink"/>
            <w:rFonts w:ascii="Helvetica" w:hAnsi="Helvetica"/>
            <w:color w:val="BA1631"/>
            <w:sz w:val="25"/>
            <w:szCs w:val="25"/>
            <w:bdr w:val="none" w:sz="0" w:space="0" w:color="auto" w:frame="1"/>
          </w:rPr>
          <w:t>1 HGB | Jahresabschluss | Non-PIE (gesetzliche und freiwillige Abschlussprüfung)</w:t>
        </w:r>
      </w:hyperlink>
      <w:r w:rsidR="00E946D7">
        <w:rPr>
          <w:rFonts w:ascii="&amp;quot" w:hAnsi="&amp;quot"/>
          <w:color w:val="333333"/>
          <w:sz w:val="26"/>
          <w:szCs w:val="26"/>
        </w:rPr>
        <w:t xml:space="preserve"> </w:t>
      </w:r>
    </w:p>
    <w:p w:rsidR="00E946D7" w:rsidRDefault="00D4569C" w:rsidP="006C37AA">
      <w:pPr>
        <w:widowControl/>
        <w:numPr>
          <w:ilvl w:val="0"/>
          <w:numId w:val="72"/>
        </w:numPr>
        <w:pBdr>
          <w:bottom w:val="dotted" w:sz="6" w:space="0" w:color="333333"/>
        </w:pBdr>
        <w:autoSpaceDE/>
        <w:autoSpaceDN/>
        <w:adjustRightInd/>
        <w:spacing w:line="360" w:lineRule="atLeast"/>
        <w:ind w:left="308"/>
        <w:jc w:val="both"/>
        <w:textAlignment w:val="baseline"/>
        <w:rPr>
          <w:rFonts w:ascii="&amp;quot" w:hAnsi="&amp;quot"/>
          <w:color w:val="333333"/>
          <w:sz w:val="26"/>
          <w:szCs w:val="26"/>
        </w:rPr>
      </w:pPr>
      <w:hyperlink r:id="rId87" w:history="1">
        <w:r w:rsidR="00E946D7">
          <w:rPr>
            <w:rStyle w:val="Hyperlink"/>
            <w:rFonts w:ascii="Helvetica" w:hAnsi="Helvetica"/>
            <w:color w:val="BA1631"/>
            <w:sz w:val="25"/>
            <w:szCs w:val="25"/>
            <w:bdr w:val="none" w:sz="0" w:space="0" w:color="auto" w:frame="1"/>
          </w:rPr>
          <w:t>2 HGB | Jahresabschluss | PIE (gesetzliche Abschlussprüfung)</w:t>
        </w:r>
      </w:hyperlink>
      <w:r w:rsidR="00E946D7">
        <w:rPr>
          <w:rFonts w:ascii="&amp;quot" w:hAnsi="&amp;quot"/>
          <w:color w:val="333333"/>
          <w:sz w:val="26"/>
          <w:szCs w:val="26"/>
        </w:rPr>
        <w:t xml:space="preserve"> </w:t>
      </w:r>
    </w:p>
    <w:p w:rsidR="00E946D7" w:rsidRDefault="00D4569C" w:rsidP="006C37AA">
      <w:pPr>
        <w:widowControl/>
        <w:numPr>
          <w:ilvl w:val="0"/>
          <w:numId w:val="72"/>
        </w:numPr>
        <w:pBdr>
          <w:bottom w:val="dotted" w:sz="6" w:space="0" w:color="333333"/>
        </w:pBdr>
        <w:autoSpaceDE/>
        <w:autoSpaceDN/>
        <w:adjustRightInd/>
        <w:spacing w:line="360" w:lineRule="atLeast"/>
        <w:ind w:left="308"/>
        <w:jc w:val="both"/>
        <w:textAlignment w:val="baseline"/>
        <w:rPr>
          <w:rFonts w:ascii="&amp;quot" w:hAnsi="&amp;quot"/>
          <w:color w:val="333333"/>
          <w:sz w:val="26"/>
          <w:szCs w:val="26"/>
        </w:rPr>
      </w:pPr>
      <w:hyperlink r:id="rId88" w:history="1">
        <w:r w:rsidR="00E946D7">
          <w:rPr>
            <w:rStyle w:val="Hyperlink"/>
            <w:rFonts w:ascii="Helvetica" w:hAnsi="Helvetica"/>
            <w:color w:val="BA1631"/>
            <w:sz w:val="25"/>
            <w:szCs w:val="25"/>
            <w:bdr w:val="none" w:sz="0" w:space="0" w:color="auto" w:frame="1"/>
          </w:rPr>
          <w:t>3 HGB | Konzern | Non-PIE (gesetzliche und freiwillige Abschlussprüfung)</w:t>
        </w:r>
      </w:hyperlink>
      <w:r w:rsidR="00E946D7">
        <w:rPr>
          <w:rFonts w:ascii="&amp;quot" w:hAnsi="&amp;quot"/>
          <w:color w:val="333333"/>
          <w:sz w:val="26"/>
          <w:szCs w:val="26"/>
        </w:rPr>
        <w:t xml:space="preserve"> </w:t>
      </w:r>
    </w:p>
    <w:p w:rsidR="00E946D7" w:rsidRDefault="00D4569C" w:rsidP="006C37AA">
      <w:pPr>
        <w:widowControl/>
        <w:numPr>
          <w:ilvl w:val="0"/>
          <w:numId w:val="72"/>
        </w:numPr>
        <w:pBdr>
          <w:bottom w:val="dotted" w:sz="6" w:space="0" w:color="333333"/>
        </w:pBdr>
        <w:autoSpaceDE/>
        <w:autoSpaceDN/>
        <w:adjustRightInd/>
        <w:spacing w:line="360" w:lineRule="atLeast"/>
        <w:ind w:left="308"/>
        <w:jc w:val="both"/>
        <w:textAlignment w:val="baseline"/>
        <w:rPr>
          <w:rFonts w:ascii="&amp;quot" w:hAnsi="&amp;quot"/>
          <w:color w:val="333333"/>
          <w:sz w:val="26"/>
          <w:szCs w:val="26"/>
        </w:rPr>
      </w:pPr>
      <w:hyperlink r:id="rId89" w:history="1">
        <w:r w:rsidR="00E946D7">
          <w:rPr>
            <w:rStyle w:val="Hyperlink"/>
            <w:rFonts w:ascii="Helvetica" w:hAnsi="Helvetica"/>
            <w:color w:val="BA1631"/>
            <w:sz w:val="25"/>
            <w:szCs w:val="25"/>
            <w:bdr w:val="none" w:sz="0" w:space="0" w:color="auto" w:frame="1"/>
          </w:rPr>
          <w:t>4 IFRS | Konzern | PIE (gesetzliche Abschlussprüfung)</w:t>
        </w:r>
      </w:hyperlink>
      <w:r w:rsidR="00E946D7">
        <w:rPr>
          <w:rFonts w:ascii="&amp;quot" w:hAnsi="&amp;quot"/>
          <w:color w:val="333333"/>
          <w:sz w:val="26"/>
          <w:szCs w:val="26"/>
        </w:rPr>
        <w:t xml:space="preserve"> </w:t>
      </w:r>
    </w:p>
    <w:p w:rsidR="00E946D7" w:rsidRDefault="00D4569C" w:rsidP="006C37AA">
      <w:pPr>
        <w:widowControl/>
        <w:numPr>
          <w:ilvl w:val="0"/>
          <w:numId w:val="72"/>
        </w:numPr>
        <w:pBdr>
          <w:bottom w:val="dotted" w:sz="6" w:space="0" w:color="333333"/>
        </w:pBdr>
        <w:autoSpaceDE/>
        <w:autoSpaceDN/>
        <w:adjustRightInd/>
        <w:spacing w:line="360" w:lineRule="atLeast"/>
        <w:ind w:left="308" w:right="-428"/>
        <w:jc w:val="both"/>
        <w:textAlignment w:val="baseline"/>
        <w:rPr>
          <w:rFonts w:ascii="&amp;quot" w:hAnsi="&amp;quot"/>
          <w:color w:val="333333"/>
          <w:sz w:val="26"/>
          <w:szCs w:val="26"/>
        </w:rPr>
      </w:pPr>
      <w:hyperlink r:id="rId90" w:history="1">
        <w:r w:rsidR="00E946D7">
          <w:rPr>
            <w:rStyle w:val="Hyperlink"/>
            <w:rFonts w:ascii="Helvetica" w:hAnsi="Helvetica"/>
            <w:color w:val="BA1631"/>
            <w:sz w:val="25"/>
            <w:szCs w:val="25"/>
            <w:bdr w:val="none" w:sz="0" w:space="0" w:color="auto" w:frame="1"/>
          </w:rPr>
          <w:t>5 HGB | Jahresabschluss | Personenhandelsgesellschaft (</w:t>
        </w:r>
        <w:proofErr w:type="spellStart"/>
        <w:r w:rsidR="00E946D7">
          <w:rPr>
            <w:rStyle w:val="Hyperlink"/>
            <w:rFonts w:ascii="Helvetica" w:hAnsi="Helvetica"/>
            <w:color w:val="BA1631"/>
            <w:sz w:val="25"/>
            <w:szCs w:val="25"/>
            <w:bdr w:val="none" w:sz="0" w:space="0" w:color="auto" w:frame="1"/>
          </w:rPr>
          <w:t>freiw</w:t>
        </w:r>
        <w:proofErr w:type="spellEnd"/>
        <w:r w:rsidR="00E946D7">
          <w:rPr>
            <w:rStyle w:val="Hyperlink"/>
            <w:rFonts w:ascii="Helvetica" w:hAnsi="Helvetica"/>
            <w:color w:val="BA1631"/>
            <w:sz w:val="25"/>
            <w:szCs w:val="25"/>
            <w:bdr w:val="none" w:sz="0" w:space="0" w:color="auto" w:frame="1"/>
          </w:rPr>
          <w:t>. Abschlussprüfung)</w:t>
        </w:r>
      </w:hyperlink>
      <w:r w:rsidR="00E946D7">
        <w:rPr>
          <w:rFonts w:ascii="&amp;quot" w:hAnsi="&amp;quot"/>
          <w:color w:val="333333"/>
          <w:sz w:val="26"/>
          <w:szCs w:val="26"/>
        </w:rPr>
        <w:t xml:space="preserve"> </w:t>
      </w:r>
    </w:p>
    <w:p w:rsidR="00E946D7" w:rsidRDefault="00D4569C" w:rsidP="006C37AA">
      <w:pPr>
        <w:widowControl/>
        <w:numPr>
          <w:ilvl w:val="0"/>
          <w:numId w:val="72"/>
        </w:numPr>
        <w:autoSpaceDE/>
        <w:autoSpaceDN/>
        <w:adjustRightInd/>
        <w:spacing w:line="360" w:lineRule="atLeast"/>
        <w:ind w:left="308"/>
        <w:jc w:val="both"/>
        <w:textAlignment w:val="baseline"/>
        <w:rPr>
          <w:rFonts w:ascii="&amp;quot" w:hAnsi="&amp;quot"/>
          <w:color w:val="333333"/>
          <w:sz w:val="26"/>
          <w:szCs w:val="26"/>
        </w:rPr>
      </w:pPr>
      <w:hyperlink r:id="rId91" w:history="1">
        <w:r w:rsidR="00E946D7">
          <w:rPr>
            <w:rStyle w:val="Hyperlink"/>
            <w:rFonts w:ascii="Helvetica" w:hAnsi="Helvetica"/>
            <w:color w:val="BA1631"/>
            <w:sz w:val="25"/>
            <w:szCs w:val="25"/>
            <w:bdr w:val="none" w:sz="0" w:space="0" w:color="auto" w:frame="1"/>
          </w:rPr>
          <w:t>6 HGB | Jahresabschluss | Kleinstkapitalgesellschaft (</w:t>
        </w:r>
        <w:proofErr w:type="spellStart"/>
        <w:r w:rsidR="00E946D7">
          <w:rPr>
            <w:rStyle w:val="Hyperlink"/>
            <w:rFonts w:ascii="Helvetica" w:hAnsi="Helvetica"/>
            <w:color w:val="BA1631"/>
            <w:sz w:val="25"/>
            <w:szCs w:val="25"/>
            <w:bdr w:val="none" w:sz="0" w:space="0" w:color="auto" w:frame="1"/>
          </w:rPr>
          <w:t>freiw</w:t>
        </w:r>
        <w:proofErr w:type="spellEnd"/>
        <w:r w:rsidR="00E946D7">
          <w:rPr>
            <w:rStyle w:val="Hyperlink"/>
            <w:rFonts w:ascii="Helvetica" w:hAnsi="Helvetica"/>
            <w:color w:val="BA1631"/>
            <w:sz w:val="25"/>
            <w:szCs w:val="25"/>
            <w:bdr w:val="none" w:sz="0" w:space="0" w:color="auto" w:frame="1"/>
          </w:rPr>
          <w:t>. Abschlussprüfung)</w:t>
        </w:r>
      </w:hyperlink>
      <w:r w:rsidR="00E946D7">
        <w:rPr>
          <w:rFonts w:ascii="&amp;quot" w:hAnsi="&amp;quot"/>
          <w:color w:val="333333"/>
          <w:sz w:val="26"/>
          <w:szCs w:val="26"/>
        </w:rPr>
        <w:t xml:space="preserve"> </w:t>
      </w:r>
    </w:p>
    <w:p w:rsidR="00E946D7" w:rsidRDefault="00E946D7" w:rsidP="00E946D7">
      <w:pPr>
        <w:pStyle w:val="StandardWeb"/>
        <w:spacing w:before="0" w:beforeAutospacing="0" w:after="0" w:afterAutospacing="0" w:line="360" w:lineRule="atLeast"/>
        <w:jc w:val="both"/>
        <w:textAlignment w:val="baseline"/>
        <w:rPr>
          <w:rFonts w:ascii="&amp;quot" w:hAnsi="&amp;quot"/>
          <w:color w:val="333333"/>
          <w:sz w:val="26"/>
          <w:szCs w:val="26"/>
        </w:rPr>
      </w:pPr>
    </w:p>
    <w:p w:rsidR="00E946D7" w:rsidRPr="00E946D7" w:rsidRDefault="00E946D7" w:rsidP="00E946D7">
      <w:pPr>
        <w:pStyle w:val="StandardWeb"/>
        <w:spacing w:before="0" w:beforeAutospacing="0" w:after="0" w:afterAutospacing="0" w:line="360" w:lineRule="atLeast"/>
        <w:jc w:val="both"/>
        <w:textAlignment w:val="baseline"/>
        <w:rPr>
          <w:rFonts w:ascii="&amp;quot" w:hAnsi="&amp;quot"/>
          <w:b/>
          <w:color w:val="333333"/>
          <w:sz w:val="26"/>
          <w:szCs w:val="26"/>
        </w:rPr>
      </w:pPr>
      <w:r w:rsidRPr="00E946D7">
        <w:rPr>
          <w:rFonts w:ascii="&amp;quot" w:hAnsi="&amp;quot"/>
          <w:b/>
          <w:color w:val="333333"/>
          <w:sz w:val="26"/>
          <w:szCs w:val="26"/>
        </w:rPr>
        <w:t xml:space="preserve">Weitere Informationen </w:t>
      </w:r>
      <w:r>
        <w:rPr>
          <w:rFonts w:ascii="&amp;quot" w:hAnsi="&amp;quot"/>
          <w:b/>
          <w:color w:val="333333"/>
          <w:sz w:val="26"/>
          <w:szCs w:val="26"/>
        </w:rPr>
        <w:t xml:space="preserve">(nur) </w:t>
      </w:r>
      <w:r w:rsidRPr="00E946D7">
        <w:rPr>
          <w:rFonts w:ascii="&amp;quot" w:hAnsi="&amp;quot"/>
          <w:b/>
          <w:color w:val="333333"/>
          <w:sz w:val="26"/>
          <w:szCs w:val="26"/>
        </w:rPr>
        <w:t xml:space="preserve">für IDW Mitglieder unter </w:t>
      </w:r>
      <w:hyperlink r:id="rId92" w:tgtFrame="_self" w:history="1">
        <w:r w:rsidRPr="00E946D7">
          <w:rPr>
            <w:rStyle w:val="Hyperlink"/>
            <w:rFonts w:ascii="&amp;quot" w:hAnsi="&amp;quot"/>
            <w:b/>
            <w:color w:val="BA1631"/>
            <w:sz w:val="26"/>
            <w:szCs w:val="26"/>
            <w:bdr w:val="none" w:sz="0" w:space="0" w:color="auto" w:frame="1"/>
          </w:rPr>
          <w:t>&gt;&gt; "Mein IDW"</w:t>
        </w:r>
      </w:hyperlink>
      <w:r w:rsidRPr="00E946D7">
        <w:rPr>
          <w:rFonts w:ascii="&amp;quot" w:hAnsi="&amp;quot"/>
          <w:b/>
          <w:color w:val="333333"/>
          <w:sz w:val="26"/>
          <w:szCs w:val="26"/>
        </w:rPr>
        <w:t xml:space="preserve"> </w:t>
      </w:r>
    </w:p>
    <w:p w:rsidR="00E946D7" w:rsidRDefault="00E946D7" w:rsidP="00E946D7">
      <w:pPr>
        <w:widowControl/>
        <w:autoSpaceDE/>
        <w:autoSpaceDN/>
        <w:adjustRightInd/>
        <w:jc w:val="both"/>
        <w:rPr>
          <w:rFonts w:cs="Arial"/>
          <w:noProof/>
          <w:szCs w:val="24"/>
          <w:lang w:eastAsia="en-US"/>
        </w:rPr>
      </w:pPr>
    </w:p>
    <w:p w:rsidR="00AB0492" w:rsidRDefault="00AB0492" w:rsidP="00E946D7">
      <w:pPr>
        <w:widowControl/>
        <w:autoSpaceDE/>
        <w:autoSpaceDN/>
        <w:adjustRightInd/>
        <w:jc w:val="both"/>
        <w:rPr>
          <w:rFonts w:cs="Arial"/>
          <w:noProof/>
          <w:szCs w:val="24"/>
          <w:lang w:eastAsia="en-US"/>
        </w:rPr>
      </w:pPr>
    </w:p>
    <w:p w:rsidR="00AB0492" w:rsidRDefault="00AB0492" w:rsidP="00E946D7">
      <w:pPr>
        <w:widowControl/>
        <w:autoSpaceDE/>
        <w:autoSpaceDN/>
        <w:adjustRightInd/>
        <w:jc w:val="both"/>
        <w:rPr>
          <w:rFonts w:cs="Arial"/>
          <w:noProof/>
          <w:szCs w:val="24"/>
          <w:lang w:eastAsia="en-US"/>
        </w:rPr>
      </w:pPr>
    </w:p>
    <w:p w:rsidR="00AB0492" w:rsidRDefault="00AB0492" w:rsidP="00E946D7">
      <w:pPr>
        <w:widowControl/>
        <w:autoSpaceDE/>
        <w:autoSpaceDN/>
        <w:adjustRightInd/>
        <w:jc w:val="both"/>
        <w:rPr>
          <w:rFonts w:cs="Arial"/>
          <w:noProof/>
          <w:szCs w:val="24"/>
          <w:lang w:eastAsia="en-US"/>
        </w:rPr>
      </w:pPr>
    </w:p>
    <w:p w:rsidR="00AB0492" w:rsidRDefault="00AB0492" w:rsidP="00E946D7">
      <w:pPr>
        <w:widowControl/>
        <w:autoSpaceDE/>
        <w:autoSpaceDN/>
        <w:adjustRightInd/>
        <w:jc w:val="both"/>
        <w:rPr>
          <w:rFonts w:cs="Arial"/>
          <w:noProof/>
          <w:szCs w:val="24"/>
          <w:lang w:eastAsia="en-US"/>
        </w:rPr>
      </w:pPr>
    </w:p>
    <w:p w:rsidR="00AB0492" w:rsidRDefault="00AB0492" w:rsidP="00E946D7">
      <w:pPr>
        <w:widowControl/>
        <w:autoSpaceDE/>
        <w:autoSpaceDN/>
        <w:adjustRightInd/>
        <w:jc w:val="both"/>
        <w:rPr>
          <w:rFonts w:cs="Arial"/>
          <w:noProof/>
          <w:szCs w:val="24"/>
          <w:lang w:eastAsia="en-US"/>
        </w:rPr>
      </w:pPr>
    </w:p>
    <w:p w:rsidR="00AB0492" w:rsidRDefault="00AB0492" w:rsidP="00E946D7">
      <w:pPr>
        <w:widowControl/>
        <w:autoSpaceDE/>
        <w:autoSpaceDN/>
        <w:adjustRightInd/>
        <w:jc w:val="both"/>
        <w:rPr>
          <w:rFonts w:cs="Arial"/>
          <w:noProof/>
          <w:szCs w:val="24"/>
          <w:lang w:eastAsia="en-US"/>
        </w:rPr>
      </w:pPr>
    </w:p>
    <w:p w:rsidR="00AB0492" w:rsidRDefault="00AB0492" w:rsidP="00E946D7">
      <w:pPr>
        <w:widowControl/>
        <w:autoSpaceDE/>
        <w:autoSpaceDN/>
        <w:adjustRightInd/>
        <w:jc w:val="both"/>
        <w:rPr>
          <w:rFonts w:cs="Arial"/>
          <w:b/>
          <w:noProof/>
          <w:szCs w:val="24"/>
          <w:lang w:eastAsia="en-US"/>
        </w:rPr>
      </w:pPr>
      <w:r w:rsidRPr="00AB0492">
        <w:rPr>
          <w:rFonts w:cs="Arial"/>
          <w:b/>
          <w:noProof/>
          <w:szCs w:val="24"/>
          <w:lang w:eastAsia="en-US"/>
        </w:rPr>
        <w:t>Köln, 1</w:t>
      </w:r>
      <w:r w:rsidR="007B1996">
        <w:rPr>
          <w:rFonts w:cs="Arial"/>
          <w:b/>
          <w:noProof/>
          <w:szCs w:val="24"/>
          <w:lang w:eastAsia="en-US"/>
        </w:rPr>
        <w:t>6</w:t>
      </w:r>
      <w:r w:rsidRPr="00AB0492">
        <w:rPr>
          <w:rFonts w:cs="Arial"/>
          <w:b/>
          <w:noProof/>
          <w:szCs w:val="24"/>
          <w:lang w:eastAsia="en-US"/>
        </w:rPr>
        <w:t>. April 2018</w:t>
      </w:r>
    </w:p>
    <w:p w:rsidR="00C54E01" w:rsidRPr="00AB0492" w:rsidRDefault="00C54E01" w:rsidP="00E946D7">
      <w:pPr>
        <w:widowControl/>
        <w:autoSpaceDE/>
        <w:autoSpaceDN/>
        <w:adjustRightInd/>
        <w:jc w:val="both"/>
        <w:rPr>
          <w:rFonts w:cs="Arial"/>
          <w:b/>
          <w:noProof/>
          <w:szCs w:val="24"/>
          <w:lang w:eastAsia="en-US"/>
        </w:rPr>
      </w:pPr>
    </w:p>
    <w:sectPr w:rsidR="00C54E01" w:rsidRPr="00AB0492" w:rsidSect="0072644A">
      <w:headerReference w:type="first" r:id="rId93"/>
      <w:footerReference w:type="first" r:id="rId94"/>
      <w:pgSz w:w="11906" w:h="16838" w:code="9"/>
      <w:pgMar w:top="1134" w:right="1418" w:bottom="1134" w:left="1418" w:header="709"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E9B" w:rsidRDefault="00850E9B">
      <w:r>
        <w:separator/>
      </w:r>
    </w:p>
    <w:p w:rsidR="00850E9B" w:rsidRDefault="00850E9B"/>
  </w:endnote>
  <w:endnote w:type="continuationSeparator" w:id="0">
    <w:p w:rsidR="00850E9B" w:rsidRDefault="00850E9B">
      <w:r>
        <w:continuationSeparator/>
      </w:r>
    </w:p>
    <w:p w:rsidR="00850E9B" w:rsidRDefault="00850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uzeitS LT Book">
    <w:altName w:val="Neuzeit S LT Std Book"/>
    <w:charset w:val="00"/>
    <w:family w:val="auto"/>
    <w:pitch w:val="variable"/>
    <w:sig w:usb0="80000027"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69C" w:rsidRDefault="00D4569C">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24" w:type="dxa"/>
      <w:tblInd w:w="-1310" w:type="dxa"/>
      <w:tblLook w:val="01E0" w:firstRow="1" w:lastRow="1" w:firstColumn="1" w:lastColumn="1" w:noHBand="0" w:noVBand="0"/>
    </w:tblPr>
    <w:tblGrid>
      <w:gridCol w:w="1151"/>
      <w:gridCol w:w="1427"/>
      <w:gridCol w:w="240"/>
      <w:gridCol w:w="5592"/>
      <w:gridCol w:w="2114"/>
    </w:tblGrid>
    <w:tr w:rsidR="00221571" w:rsidRPr="00850E9B" w:rsidTr="00855DFF">
      <w:tc>
        <w:tcPr>
          <w:tcW w:w="1151" w:type="dxa"/>
        </w:tcPr>
        <w:p w:rsidR="00221571" w:rsidRPr="00850E9B" w:rsidRDefault="00221571" w:rsidP="00221571">
          <w:pPr>
            <w:ind w:left="395" w:right="-85" w:hanging="395"/>
            <w:jc w:val="right"/>
            <w:rPr>
              <w:rFonts w:ascii="NeuzeitS LT Book" w:hAnsi="NeuzeitS LT Book"/>
              <w:sz w:val="20"/>
            </w:rPr>
          </w:pPr>
        </w:p>
      </w:tc>
      <w:tc>
        <w:tcPr>
          <w:tcW w:w="1427" w:type="dxa"/>
        </w:tcPr>
        <w:p w:rsidR="00221571" w:rsidRPr="00850E9B" w:rsidRDefault="00221571" w:rsidP="00221571">
          <w:pPr>
            <w:ind w:left="395" w:right="-85" w:hanging="395"/>
            <w:jc w:val="right"/>
            <w:rPr>
              <w:rFonts w:ascii="NeuzeitS LT Book" w:hAnsi="NeuzeitS LT Book"/>
              <w:sz w:val="20"/>
            </w:rPr>
          </w:pPr>
        </w:p>
      </w:tc>
      <w:tc>
        <w:tcPr>
          <w:tcW w:w="240" w:type="dxa"/>
          <w:vAlign w:val="center"/>
        </w:tcPr>
        <w:p w:rsidR="00221571" w:rsidRPr="00850E9B" w:rsidRDefault="00221571" w:rsidP="00221571">
          <w:pPr>
            <w:ind w:left="-108"/>
            <w:rPr>
              <w:rFonts w:ascii="NeuzeitS LT Book" w:hAnsi="NeuzeitS LT Book"/>
              <w:sz w:val="20"/>
              <w:vertAlign w:val="superscript"/>
            </w:rPr>
          </w:pPr>
        </w:p>
      </w:tc>
      <w:tc>
        <w:tcPr>
          <w:tcW w:w="5592" w:type="dxa"/>
        </w:tcPr>
        <w:p w:rsidR="00221571" w:rsidRPr="00850E9B" w:rsidRDefault="00221571" w:rsidP="00221571">
          <w:pPr>
            <w:ind w:left="-108"/>
            <w:jc w:val="center"/>
            <w:rPr>
              <w:rFonts w:ascii="NeuzeitS LT Book" w:hAnsi="NeuzeitS LT Book"/>
              <w:color w:val="D78063"/>
              <w:sz w:val="20"/>
              <w:vertAlign w:val="superscript"/>
            </w:rPr>
          </w:pPr>
          <w:r w:rsidRPr="00850E9B">
            <w:rPr>
              <w:rFonts w:ascii="NeuzeitS LT Book" w:hAnsi="NeuzeitS LT Book" w:cs="Arial"/>
              <w:color w:val="D78063"/>
              <w:sz w:val="20"/>
            </w:rPr>
            <w:t>Wesentliche Neuerungen (ab 2018)</w:t>
          </w:r>
        </w:p>
      </w:tc>
      <w:tc>
        <w:tcPr>
          <w:tcW w:w="2114" w:type="dxa"/>
        </w:tcPr>
        <w:p w:rsidR="00221571" w:rsidRPr="00850E9B" w:rsidRDefault="00221571" w:rsidP="00221571">
          <w:pPr>
            <w:ind w:left="-108"/>
            <w:jc w:val="right"/>
            <w:rPr>
              <w:rFonts w:ascii="NeuzeitS LT Book" w:hAnsi="NeuzeitS LT Book"/>
              <w:color w:val="000000"/>
              <w:sz w:val="20"/>
              <w:vertAlign w:val="superscript"/>
            </w:rPr>
          </w:pPr>
          <w:r w:rsidRPr="00850E9B">
            <w:rPr>
              <w:rFonts w:ascii="NeuzeitS LT Book" w:hAnsi="NeuzeitS LT Book" w:cs="Arial"/>
              <w:color w:val="000000"/>
              <w:sz w:val="20"/>
            </w:rPr>
            <w:t xml:space="preserve">Seite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PAGE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23</w:t>
          </w:r>
          <w:r w:rsidRPr="00850E9B">
            <w:rPr>
              <w:rFonts w:ascii="NeuzeitS LT Book" w:hAnsi="NeuzeitS LT Book" w:cs="Arial"/>
              <w:color w:val="000000"/>
              <w:sz w:val="20"/>
            </w:rPr>
            <w:fldChar w:fldCharType="end"/>
          </w:r>
          <w:r w:rsidRPr="00850E9B">
            <w:rPr>
              <w:rFonts w:ascii="NeuzeitS LT Book" w:hAnsi="NeuzeitS LT Book" w:cs="Arial"/>
              <w:color w:val="000000"/>
              <w:sz w:val="20"/>
            </w:rPr>
            <w:t xml:space="preserve"> von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NUMPAGES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52</w:t>
          </w:r>
          <w:r w:rsidRPr="00850E9B">
            <w:rPr>
              <w:rFonts w:ascii="NeuzeitS LT Book" w:hAnsi="NeuzeitS LT Book" w:cs="Arial"/>
              <w:color w:val="000000"/>
              <w:sz w:val="20"/>
            </w:rPr>
            <w:fldChar w:fldCharType="end"/>
          </w:r>
        </w:p>
      </w:tc>
    </w:tr>
  </w:tbl>
  <w:p w:rsidR="00850E9B" w:rsidRPr="00884877" w:rsidRDefault="00850E9B" w:rsidP="00884877">
    <w:pPr>
      <w:pStyle w:val="Fuzeile"/>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24" w:type="dxa"/>
      <w:tblInd w:w="-1310" w:type="dxa"/>
      <w:tblLook w:val="01E0" w:firstRow="1" w:lastRow="1" w:firstColumn="1" w:lastColumn="1" w:noHBand="0" w:noVBand="0"/>
    </w:tblPr>
    <w:tblGrid>
      <w:gridCol w:w="1151"/>
      <w:gridCol w:w="1427"/>
      <w:gridCol w:w="240"/>
      <w:gridCol w:w="5592"/>
      <w:gridCol w:w="2114"/>
    </w:tblGrid>
    <w:tr w:rsidR="00221571" w:rsidRPr="00850E9B" w:rsidTr="00855DFF">
      <w:tc>
        <w:tcPr>
          <w:tcW w:w="1151" w:type="dxa"/>
        </w:tcPr>
        <w:p w:rsidR="00221571" w:rsidRPr="00850E9B" w:rsidRDefault="00221571" w:rsidP="00221571">
          <w:pPr>
            <w:ind w:left="395" w:right="-85" w:hanging="395"/>
            <w:jc w:val="right"/>
            <w:rPr>
              <w:rFonts w:ascii="NeuzeitS LT Book" w:hAnsi="NeuzeitS LT Book"/>
              <w:sz w:val="20"/>
            </w:rPr>
          </w:pPr>
        </w:p>
      </w:tc>
      <w:tc>
        <w:tcPr>
          <w:tcW w:w="1427" w:type="dxa"/>
        </w:tcPr>
        <w:p w:rsidR="00221571" w:rsidRPr="00850E9B" w:rsidRDefault="00221571" w:rsidP="00221571">
          <w:pPr>
            <w:ind w:left="395" w:right="-85" w:hanging="395"/>
            <w:jc w:val="right"/>
            <w:rPr>
              <w:rFonts w:ascii="NeuzeitS LT Book" w:hAnsi="NeuzeitS LT Book"/>
              <w:sz w:val="20"/>
            </w:rPr>
          </w:pPr>
        </w:p>
      </w:tc>
      <w:tc>
        <w:tcPr>
          <w:tcW w:w="240" w:type="dxa"/>
          <w:vAlign w:val="center"/>
        </w:tcPr>
        <w:p w:rsidR="00221571" w:rsidRPr="00850E9B" w:rsidRDefault="00221571" w:rsidP="00221571">
          <w:pPr>
            <w:ind w:left="-108"/>
            <w:rPr>
              <w:rFonts w:ascii="NeuzeitS LT Book" w:hAnsi="NeuzeitS LT Book"/>
              <w:sz w:val="20"/>
              <w:vertAlign w:val="superscript"/>
            </w:rPr>
          </w:pPr>
        </w:p>
      </w:tc>
      <w:tc>
        <w:tcPr>
          <w:tcW w:w="5592" w:type="dxa"/>
        </w:tcPr>
        <w:p w:rsidR="00221571" w:rsidRPr="00850E9B" w:rsidRDefault="00221571" w:rsidP="00221571">
          <w:pPr>
            <w:ind w:left="-108"/>
            <w:jc w:val="center"/>
            <w:rPr>
              <w:rFonts w:ascii="NeuzeitS LT Book" w:hAnsi="NeuzeitS LT Book"/>
              <w:color w:val="D78063"/>
              <w:sz w:val="20"/>
              <w:vertAlign w:val="superscript"/>
            </w:rPr>
          </w:pPr>
          <w:r w:rsidRPr="00850E9B">
            <w:rPr>
              <w:rFonts w:ascii="NeuzeitS LT Book" w:hAnsi="NeuzeitS LT Book" w:cs="Arial"/>
              <w:color w:val="D78063"/>
              <w:sz w:val="20"/>
            </w:rPr>
            <w:t>Wesentliche Neuerungen (ab 2018)</w:t>
          </w:r>
        </w:p>
      </w:tc>
      <w:tc>
        <w:tcPr>
          <w:tcW w:w="2114" w:type="dxa"/>
        </w:tcPr>
        <w:p w:rsidR="00221571" w:rsidRPr="00850E9B" w:rsidRDefault="00221571" w:rsidP="00221571">
          <w:pPr>
            <w:ind w:left="-108"/>
            <w:jc w:val="right"/>
            <w:rPr>
              <w:rFonts w:ascii="NeuzeitS LT Book" w:hAnsi="NeuzeitS LT Book"/>
              <w:color w:val="000000"/>
              <w:sz w:val="20"/>
              <w:vertAlign w:val="superscript"/>
            </w:rPr>
          </w:pPr>
          <w:r w:rsidRPr="00850E9B">
            <w:rPr>
              <w:rFonts w:ascii="NeuzeitS LT Book" w:hAnsi="NeuzeitS LT Book" w:cs="Arial"/>
              <w:color w:val="000000"/>
              <w:sz w:val="20"/>
            </w:rPr>
            <w:t xml:space="preserve">Seite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PAGE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25</w:t>
          </w:r>
          <w:r w:rsidRPr="00850E9B">
            <w:rPr>
              <w:rFonts w:ascii="NeuzeitS LT Book" w:hAnsi="NeuzeitS LT Book" w:cs="Arial"/>
              <w:color w:val="000000"/>
              <w:sz w:val="20"/>
            </w:rPr>
            <w:fldChar w:fldCharType="end"/>
          </w:r>
          <w:r w:rsidRPr="00850E9B">
            <w:rPr>
              <w:rFonts w:ascii="NeuzeitS LT Book" w:hAnsi="NeuzeitS LT Book" w:cs="Arial"/>
              <w:color w:val="000000"/>
              <w:sz w:val="20"/>
            </w:rPr>
            <w:t xml:space="preserve"> von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NUMPAGES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52</w:t>
          </w:r>
          <w:r w:rsidRPr="00850E9B">
            <w:rPr>
              <w:rFonts w:ascii="NeuzeitS LT Book" w:hAnsi="NeuzeitS LT Book" w:cs="Arial"/>
              <w:color w:val="000000"/>
              <w:sz w:val="20"/>
            </w:rPr>
            <w:fldChar w:fldCharType="end"/>
          </w:r>
        </w:p>
      </w:tc>
    </w:tr>
  </w:tbl>
  <w:p w:rsidR="00850E9B" w:rsidRPr="00884877" w:rsidRDefault="00850E9B" w:rsidP="00884877">
    <w:pPr>
      <w:pStyle w:val="Fuzeil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24" w:type="dxa"/>
      <w:tblInd w:w="-1310" w:type="dxa"/>
      <w:tblLook w:val="01E0" w:firstRow="1" w:lastRow="1" w:firstColumn="1" w:lastColumn="1" w:noHBand="0" w:noVBand="0"/>
    </w:tblPr>
    <w:tblGrid>
      <w:gridCol w:w="1151"/>
      <w:gridCol w:w="1427"/>
      <w:gridCol w:w="240"/>
      <w:gridCol w:w="5592"/>
      <w:gridCol w:w="2114"/>
    </w:tblGrid>
    <w:tr w:rsidR="00221571" w:rsidRPr="00850E9B" w:rsidTr="00855DFF">
      <w:tc>
        <w:tcPr>
          <w:tcW w:w="1151" w:type="dxa"/>
        </w:tcPr>
        <w:p w:rsidR="00221571" w:rsidRPr="00850E9B" w:rsidRDefault="00221571" w:rsidP="00221571">
          <w:pPr>
            <w:ind w:left="395" w:right="-85" w:hanging="395"/>
            <w:jc w:val="right"/>
            <w:rPr>
              <w:rFonts w:ascii="NeuzeitS LT Book" w:hAnsi="NeuzeitS LT Book"/>
              <w:sz w:val="20"/>
            </w:rPr>
          </w:pPr>
        </w:p>
      </w:tc>
      <w:tc>
        <w:tcPr>
          <w:tcW w:w="1427" w:type="dxa"/>
        </w:tcPr>
        <w:p w:rsidR="00221571" w:rsidRPr="00850E9B" w:rsidRDefault="00221571" w:rsidP="00221571">
          <w:pPr>
            <w:ind w:left="395" w:right="-85" w:hanging="395"/>
            <w:jc w:val="right"/>
            <w:rPr>
              <w:rFonts w:ascii="NeuzeitS LT Book" w:hAnsi="NeuzeitS LT Book"/>
              <w:sz w:val="20"/>
            </w:rPr>
          </w:pPr>
        </w:p>
      </w:tc>
      <w:tc>
        <w:tcPr>
          <w:tcW w:w="240" w:type="dxa"/>
          <w:vAlign w:val="center"/>
        </w:tcPr>
        <w:p w:rsidR="00221571" w:rsidRPr="00850E9B" w:rsidRDefault="00221571" w:rsidP="00221571">
          <w:pPr>
            <w:ind w:left="-108"/>
            <w:rPr>
              <w:rFonts w:ascii="NeuzeitS LT Book" w:hAnsi="NeuzeitS LT Book"/>
              <w:sz w:val="20"/>
              <w:vertAlign w:val="superscript"/>
            </w:rPr>
          </w:pPr>
        </w:p>
      </w:tc>
      <w:tc>
        <w:tcPr>
          <w:tcW w:w="5592" w:type="dxa"/>
        </w:tcPr>
        <w:p w:rsidR="00221571" w:rsidRPr="00221571" w:rsidRDefault="00221571" w:rsidP="00221571">
          <w:pPr>
            <w:ind w:left="-108"/>
            <w:jc w:val="center"/>
            <w:rPr>
              <w:rFonts w:ascii="NeuzeitS LT Book" w:hAnsi="NeuzeitS LT Book"/>
              <w:color w:val="D78063"/>
              <w:sz w:val="20"/>
            </w:rPr>
          </w:pPr>
          <w:r w:rsidRPr="00221571">
            <w:rPr>
              <w:rFonts w:ascii="NeuzeitS LT Book" w:hAnsi="NeuzeitS LT Book"/>
              <w:color w:val="D78063"/>
              <w:sz w:val="20"/>
            </w:rPr>
            <w:t>Übersicht zeitlicher Anwendungen</w:t>
          </w:r>
        </w:p>
      </w:tc>
      <w:tc>
        <w:tcPr>
          <w:tcW w:w="2114" w:type="dxa"/>
        </w:tcPr>
        <w:p w:rsidR="00221571" w:rsidRPr="00850E9B" w:rsidRDefault="00221571" w:rsidP="00221571">
          <w:pPr>
            <w:ind w:left="-108"/>
            <w:jc w:val="right"/>
            <w:rPr>
              <w:rFonts w:ascii="NeuzeitS LT Book" w:hAnsi="NeuzeitS LT Book"/>
              <w:color w:val="000000"/>
              <w:sz w:val="20"/>
              <w:vertAlign w:val="superscript"/>
            </w:rPr>
          </w:pPr>
          <w:r w:rsidRPr="00850E9B">
            <w:rPr>
              <w:rFonts w:ascii="NeuzeitS LT Book" w:hAnsi="NeuzeitS LT Book" w:cs="Arial"/>
              <w:color w:val="000000"/>
              <w:sz w:val="20"/>
            </w:rPr>
            <w:t xml:space="preserve">Seite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PAGE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26</w:t>
          </w:r>
          <w:r w:rsidRPr="00850E9B">
            <w:rPr>
              <w:rFonts w:ascii="NeuzeitS LT Book" w:hAnsi="NeuzeitS LT Book" w:cs="Arial"/>
              <w:color w:val="000000"/>
              <w:sz w:val="20"/>
            </w:rPr>
            <w:fldChar w:fldCharType="end"/>
          </w:r>
          <w:r w:rsidRPr="00850E9B">
            <w:rPr>
              <w:rFonts w:ascii="NeuzeitS LT Book" w:hAnsi="NeuzeitS LT Book" w:cs="Arial"/>
              <w:color w:val="000000"/>
              <w:sz w:val="20"/>
            </w:rPr>
            <w:t xml:space="preserve"> von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NUMPAGES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52</w:t>
          </w:r>
          <w:r w:rsidRPr="00850E9B">
            <w:rPr>
              <w:rFonts w:ascii="NeuzeitS LT Book" w:hAnsi="NeuzeitS LT Book" w:cs="Arial"/>
              <w:color w:val="000000"/>
              <w:sz w:val="20"/>
            </w:rPr>
            <w:fldChar w:fldCharType="end"/>
          </w:r>
        </w:p>
      </w:tc>
    </w:tr>
  </w:tbl>
  <w:p w:rsidR="00221571" w:rsidRPr="00884877" w:rsidRDefault="00221571" w:rsidP="00884877">
    <w:pPr>
      <w:pStyle w:val="Fuzeile"/>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24" w:type="dxa"/>
      <w:tblInd w:w="-1310" w:type="dxa"/>
      <w:tblLook w:val="01E0" w:firstRow="1" w:lastRow="1" w:firstColumn="1" w:lastColumn="1" w:noHBand="0" w:noVBand="0"/>
    </w:tblPr>
    <w:tblGrid>
      <w:gridCol w:w="1151"/>
      <w:gridCol w:w="1427"/>
      <w:gridCol w:w="240"/>
      <w:gridCol w:w="5592"/>
      <w:gridCol w:w="2114"/>
    </w:tblGrid>
    <w:tr w:rsidR="00221571" w:rsidRPr="00850E9B" w:rsidTr="00855DFF">
      <w:tc>
        <w:tcPr>
          <w:tcW w:w="1151" w:type="dxa"/>
        </w:tcPr>
        <w:p w:rsidR="00221571" w:rsidRPr="00850E9B" w:rsidRDefault="00221571" w:rsidP="00221571">
          <w:pPr>
            <w:ind w:left="395" w:right="-85" w:hanging="395"/>
            <w:jc w:val="right"/>
            <w:rPr>
              <w:rFonts w:ascii="NeuzeitS LT Book" w:hAnsi="NeuzeitS LT Book"/>
              <w:sz w:val="20"/>
            </w:rPr>
          </w:pPr>
        </w:p>
      </w:tc>
      <w:tc>
        <w:tcPr>
          <w:tcW w:w="1427" w:type="dxa"/>
        </w:tcPr>
        <w:p w:rsidR="00221571" w:rsidRPr="00850E9B" w:rsidRDefault="00221571" w:rsidP="00221571">
          <w:pPr>
            <w:ind w:left="395" w:right="-85" w:hanging="395"/>
            <w:jc w:val="right"/>
            <w:rPr>
              <w:rFonts w:ascii="NeuzeitS LT Book" w:hAnsi="NeuzeitS LT Book"/>
              <w:sz w:val="20"/>
            </w:rPr>
          </w:pPr>
        </w:p>
      </w:tc>
      <w:tc>
        <w:tcPr>
          <w:tcW w:w="240" w:type="dxa"/>
          <w:vAlign w:val="center"/>
        </w:tcPr>
        <w:p w:rsidR="00221571" w:rsidRPr="00850E9B" w:rsidRDefault="00221571" w:rsidP="00221571">
          <w:pPr>
            <w:ind w:left="-108"/>
            <w:rPr>
              <w:rFonts w:ascii="NeuzeitS LT Book" w:hAnsi="NeuzeitS LT Book"/>
              <w:sz w:val="20"/>
              <w:vertAlign w:val="superscript"/>
            </w:rPr>
          </w:pPr>
        </w:p>
      </w:tc>
      <w:tc>
        <w:tcPr>
          <w:tcW w:w="5592" w:type="dxa"/>
        </w:tcPr>
        <w:p w:rsidR="00221571" w:rsidRPr="00221571" w:rsidRDefault="00221571" w:rsidP="00221571">
          <w:pPr>
            <w:ind w:left="-108"/>
            <w:jc w:val="center"/>
            <w:rPr>
              <w:rFonts w:ascii="NeuzeitS LT Book" w:hAnsi="NeuzeitS LT Book"/>
              <w:color w:val="D78063"/>
              <w:sz w:val="20"/>
            </w:rPr>
          </w:pPr>
          <w:r w:rsidRPr="00221571">
            <w:rPr>
              <w:rFonts w:ascii="NeuzeitS LT Book" w:hAnsi="NeuzeitS LT Book"/>
              <w:color w:val="D78063"/>
              <w:sz w:val="20"/>
            </w:rPr>
            <w:t>BSV 2016 und 2017</w:t>
          </w:r>
        </w:p>
      </w:tc>
      <w:tc>
        <w:tcPr>
          <w:tcW w:w="2114" w:type="dxa"/>
        </w:tcPr>
        <w:p w:rsidR="00221571" w:rsidRPr="00850E9B" w:rsidRDefault="00221571" w:rsidP="00221571">
          <w:pPr>
            <w:ind w:left="-108"/>
            <w:jc w:val="right"/>
            <w:rPr>
              <w:rFonts w:ascii="NeuzeitS LT Book" w:hAnsi="NeuzeitS LT Book"/>
              <w:color w:val="000000"/>
              <w:sz w:val="20"/>
              <w:vertAlign w:val="superscript"/>
            </w:rPr>
          </w:pPr>
          <w:r w:rsidRPr="00850E9B">
            <w:rPr>
              <w:rFonts w:ascii="NeuzeitS LT Book" w:hAnsi="NeuzeitS LT Book" w:cs="Arial"/>
              <w:color w:val="000000"/>
              <w:sz w:val="20"/>
            </w:rPr>
            <w:t xml:space="preserve">Seite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PAGE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34</w:t>
          </w:r>
          <w:r w:rsidRPr="00850E9B">
            <w:rPr>
              <w:rFonts w:ascii="NeuzeitS LT Book" w:hAnsi="NeuzeitS LT Book" w:cs="Arial"/>
              <w:color w:val="000000"/>
              <w:sz w:val="20"/>
            </w:rPr>
            <w:fldChar w:fldCharType="end"/>
          </w:r>
          <w:r w:rsidRPr="00850E9B">
            <w:rPr>
              <w:rFonts w:ascii="NeuzeitS LT Book" w:hAnsi="NeuzeitS LT Book" w:cs="Arial"/>
              <w:color w:val="000000"/>
              <w:sz w:val="20"/>
            </w:rPr>
            <w:t xml:space="preserve"> von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NUMPAGES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52</w:t>
          </w:r>
          <w:r w:rsidRPr="00850E9B">
            <w:rPr>
              <w:rFonts w:ascii="NeuzeitS LT Book" w:hAnsi="NeuzeitS LT Book" w:cs="Arial"/>
              <w:color w:val="000000"/>
              <w:sz w:val="20"/>
            </w:rPr>
            <w:fldChar w:fldCharType="end"/>
          </w:r>
        </w:p>
      </w:tc>
    </w:tr>
  </w:tbl>
  <w:p w:rsidR="00221571" w:rsidRPr="00884877" w:rsidRDefault="00221571" w:rsidP="00884877">
    <w:pPr>
      <w:pStyle w:val="Fuzeile"/>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24" w:type="dxa"/>
      <w:tblInd w:w="-1310" w:type="dxa"/>
      <w:tblLook w:val="01E0" w:firstRow="1" w:lastRow="1" w:firstColumn="1" w:lastColumn="1" w:noHBand="0" w:noVBand="0"/>
    </w:tblPr>
    <w:tblGrid>
      <w:gridCol w:w="1151"/>
      <w:gridCol w:w="1427"/>
      <w:gridCol w:w="240"/>
      <w:gridCol w:w="5592"/>
      <w:gridCol w:w="2114"/>
    </w:tblGrid>
    <w:tr w:rsidR="00221571" w:rsidRPr="00850E9B" w:rsidTr="00855DFF">
      <w:tc>
        <w:tcPr>
          <w:tcW w:w="1151" w:type="dxa"/>
        </w:tcPr>
        <w:p w:rsidR="00221571" w:rsidRPr="00850E9B" w:rsidRDefault="00221571" w:rsidP="00221571">
          <w:pPr>
            <w:ind w:left="395" w:right="-85" w:hanging="395"/>
            <w:jc w:val="right"/>
            <w:rPr>
              <w:rFonts w:ascii="NeuzeitS LT Book" w:hAnsi="NeuzeitS LT Book"/>
              <w:sz w:val="20"/>
            </w:rPr>
          </w:pPr>
        </w:p>
      </w:tc>
      <w:tc>
        <w:tcPr>
          <w:tcW w:w="1427" w:type="dxa"/>
        </w:tcPr>
        <w:p w:rsidR="00221571" w:rsidRPr="00850E9B" w:rsidRDefault="00221571" w:rsidP="00221571">
          <w:pPr>
            <w:ind w:left="395" w:right="-85" w:hanging="395"/>
            <w:jc w:val="right"/>
            <w:rPr>
              <w:rFonts w:ascii="NeuzeitS LT Book" w:hAnsi="NeuzeitS LT Book"/>
              <w:sz w:val="20"/>
            </w:rPr>
          </w:pPr>
        </w:p>
      </w:tc>
      <w:tc>
        <w:tcPr>
          <w:tcW w:w="240" w:type="dxa"/>
          <w:vAlign w:val="center"/>
        </w:tcPr>
        <w:p w:rsidR="00221571" w:rsidRPr="00850E9B" w:rsidRDefault="00221571" w:rsidP="00221571">
          <w:pPr>
            <w:ind w:left="-108"/>
            <w:rPr>
              <w:rFonts w:ascii="NeuzeitS LT Book" w:hAnsi="NeuzeitS LT Book"/>
              <w:sz w:val="20"/>
              <w:vertAlign w:val="superscript"/>
            </w:rPr>
          </w:pPr>
        </w:p>
      </w:tc>
      <w:tc>
        <w:tcPr>
          <w:tcW w:w="5592" w:type="dxa"/>
        </w:tcPr>
        <w:p w:rsidR="00221571" w:rsidRPr="00221571" w:rsidRDefault="00221571" w:rsidP="00221571">
          <w:pPr>
            <w:ind w:left="-108"/>
            <w:jc w:val="center"/>
            <w:rPr>
              <w:rFonts w:ascii="NeuzeitS LT Book" w:hAnsi="NeuzeitS LT Book"/>
              <w:color w:val="D78063"/>
              <w:sz w:val="20"/>
            </w:rPr>
          </w:pPr>
          <w:r w:rsidRPr="00221571">
            <w:rPr>
              <w:rFonts w:ascii="NeuzeitS LT Book" w:hAnsi="NeuzeitS LT Book"/>
              <w:color w:val="D78063"/>
              <w:sz w:val="20"/>
            </w:rPr>
            <w:t>Neuer uneingeschränkter BSV ab 2018 - Volltext</w:t>
          </w:r>
        </w:p>
      </w:tc>
      <w:tc>
        <w:tcPr>
          <w:tcW w:w="2114" w:type="dxa"/>
        </w:tcPr>
        <w:p w:rsidR="00221571" w:rsidRPr="00850E9B" w:rsidRDefault="00221571" w:rsidP="00221571">
          <w:pPr>
            <w:ind w:left="-108"/>
            <w:jc w:val="right"/>
            <w:rPr>
              <w:rFonts w:ascii="NeuzeitS LT Book" w:hAnsi="NeuzeitS LT Book"/>
              <w:color w:val="000000"/>
              <w:sz w:val="20"/>
              <w:vertAlign w:val="superscript"/>
            </w:rPr>
          </w:pPr>
          <w:r w:rsidRPr="00850E9B">
            <w:rPr>
              <w:rFonts w:ascii="NeuzeitS LT Book" w:hAnsi="NeuzeitS LT Book" w:cs="Arial"/>
              <w:color w:val="000000"/>
              <w:sz w:val="20"/>
            </w:rPr>
            <w:t xml:space="preserve">Seite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PAGE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43</w:t>
          </w:r>
          <w:r w:rsidRPr="00850E9B">
            <w:rPr>
              <w:rFonts w:ascii="NeuzeitS LT Book" w:hAnsi="NeuzeitS LT Book" w:cs="Arial"/>
              <w:color w:val="000000"/>
              <w:sz w:val="20"/>
            </w:rPr>
            <w:fldChar w:fldCharType="end"/>
          </w:r>
          <w:r w:rsidRPr="00850E9B">
            <w:rPr>
              <w:rFonts w:ascii="NeuzeitS LT Book" w:hAnsi="NeuzeitS LT Book" w:cs="Arial"/>
              <w:color w:val="000000"/>
              <w:sz w:val="20"/>
            </w:rPr>
            <w:t xml:space="preserve"> von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NUMPAGES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52</w:t>
          </w:r>
          <w:r w:rsidRPr="00850E9B">
            <w:rPr>
              <w:rFonts w:ascii="NeuzeitS LT Book" w:hAnsi="NeuzeitS LT Book" w:cs="Arial"/>
              <w:color w:val="000000"/>
              <w:sz w:val="20"/>
            </w:rPr>
            <w:fldChar w:fldCharType="end"/>
          </w:r>
        </w:p>
      </w:tc>
    </w:tr>
  </w:tbl>
  <w:p w:rsidR="00221571" w:rsidRPr="00884877" w:rsidRDefault="00221571" w:rsidP="00884877">
    <w:pPr>
      <w:pStyle w:val="Fuzeile"/>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24" w:type="dxa"/>
      <w:tblInd w:w="-1310" w:type="dxa"/>
      <w:tblLook w:val="01E0" w:firstRow="1" w:lastRow="1" w:firstColumn="1" w:lastColumn="1" w:noHBand="0" w:noVBand="0"/>
    </w:tblPr>
    <w:tblGrid>
      <w:gridCol w:w="1151"/>
      <w:gridCol w:w="1427"/>
      <w:gridCol w:w="240"/>
      <w:gridCol w:w="5592"/>
      <w:gridCol w:w="2114"/>
    </w:tblGrid>
    <w:tr w:rsidR="00221571" w:rsidRPr="00850E9B" w:rsidTr="00855DFF">
      <w:tc>
        <w:tcPr>
          <w:tcW w:w="1151" w:type="dxa"/>
        </w:tcPr>
        <w:p w:rsidR="00221571" w:rsidRPr="00850E9B" w:rsidRDefault="00221571" w:rsidP="00221571">
          <w:pPr>
            <w:ind w:left="395" w:right="-85" w:hanging="395"/>
            <w:jc w:val="right"/>
            <w:rPr>
              <w:rFonts w:ascii="NeuzeitS LT Book" w:hAnsi="NeuzeitS LT Book"/>
              <w:sz w:val="20"/>
            </w:rPr>
          </w:pPr>
        </w:p>
      </w:tc>
      <w:tc>
        <w:tcPr>
          <w:tcW w:w="1427" w:type="dxa"/>
        </w:tcPr>
        <w:p w:rsidR="00221571" w:rsidRPr="00850E9B" w:rsidRDefault="00221571" w:rsidP="00221571">
          <w:pPr>
            <w:ind w:left="395" w:right="-85" w:hanging="395"/>
            <w:jc w:val="right"/>
            <w:rPr>
              <w:rFonts w:ascii="NeuzeitS LT Book" w:hAnsi="NeuzeitS LT Book"/>
              <w:sz w:val="20"/>
            </w:rPr>
          </w:pPr>
        </w:p>
      </w:tc>
      <w:tc>
        <w:tcPr>
          <w:tcW w:w="240" w:type="dxa"/>
          <w:vAlign w:val="center"/>
        </w:tcPr>
        <w:p w:rsidR="00221571" w:rsidRPr="00850E9B" w:rsidRDefault="00221571" w:rsidP="00221571">
          <w:pPr>
            <w:ind w:left="-108"/>
            <w:rPr>
              <w:rFonts w:ascii="NeuzeitS LT Book" w:hAnsi="NeuzeitS LT Book"/>
              <w:sz w:val="20"/>
              <w:vertAlign w:val="superscript"/>
            </w:rPr>
          </w:pPr>
        </w:p>
      </w:tc>
      <w:tc>
        <w:tcPr>
          <w:tcW w:w="5592" w:type="dxa"/>
        </w:tcPr>
        <w:p w:rsidR="00221571" w:rsidRPr="00221571" w:rsidRDefault="00221571" w:rsidP="00221571">
          <w:pPr>
            <w:ind w:left="-108"/>
            <w:jc w:val="center"/>
            <w:rPr>
              <w:rFonts w:ascii="NeuzeitS LT Book" w:hAnsi="NeuzeitS LT Book"/>
              <w:color w:val="D78063"/>
              <w:sz w:val="20"/>
            </w:rPr>
          </w:pPr>
          <w:r w:rsidRPr="00221571">
            <w:rPr>
              <w:rFonts w:ascii="NeuzeitS LT Book" w:hAnsi="NeuzeitS LT Book"/>
              <w:color w:val="D78063"/>
              <w:sz w:val="20"/>
            </w:rPr>
            <w:t>Neuer uneingeschränkter BSV ab 2018 - mit Anlage</w:t>
          </w:r>
        </w:p>
      </w:tc>
      <w:tc>
        <w:tcPr>
          <w:tcW w:w="2114" w:type="dxa"/>
        </w:tcPr>
        <w:p w:rsidR="00221571" w:rsidRPr="00850E9B" w:rsidRDefault="00221571" w:rsidP="00221571">
          <w:pPr>
            <w:ind w:left="-108"/>
            <w:jc w:val="right"/>
            <w:rPr>
              <w:rFonts w:ascii="NeuzeitS LT Book" w:hAnsi="NeuzeitS LT Book"/>
              <w:color w:val="000000"/>
              <w:sz w:val="20"/>
              <w:vertAlign w:val="superscript"/>
            </w:rPr>
          </w:pPr>
          <w:r w:rsidRPr="00850E9B">
            <w:rPr>
              <w:rFonts w:ascii="NeuzeitS LT Book" w:hAnsi="NeuzeitS LT Book" w:cs="Arial"/>
              <w:color w:val="000000"/>
              <w:sz w:val="20"/>
            </w:rPr>
            <w:t xml:space="preserve">Seite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PAGE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48</w:t>
          </w:r>
          <w:r w:rsidRPr="00850E9B">
            <w:rPr>
              <w:rFonts w:ascii="NeuzeitS LT Book" w:hAnsi="NeuzeitS LT Book" w:cs="Arial"/>
              <w:color w:val="000000"/>
              <w:sz w:val="20"/>
            </w:rPr>
            <w:fldChar w:fldCharType="end"/>
          </w:r>
          <w:r w:rsidRPr="00850E9B">
            <w:rPr>
              <w:rFonts w:ascii="NeuzeitS LT Book" w:hAnsi="NeuzeitS LT Book" w:cs="Arial"/>
              <w:color w:val="000000"/>
              <w:sz w:val="20"/>
            </w:rPr>
            <w:t xml:space="preserve"> von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NUMPAGES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52</w:t>
          </w:r>
          <w:r w:rsidRPr="00850E9B">
            <w:rPr>
              <w:rFonts w:ascii="NeuzeitS LT Book" w:hAnsi="NeuzeitS LT Book" w:cs="Arial"/>
              <w:color w:val="000000"/>
              <w:sz w:val="20"/>
            </w:rPr>
            <w:fldChar w:fldCharType="end"/>
          </w:r>
        </w:p>
      </w:tc>
    </w:tr>
  </w:tbl>
  <w:p w:rsidR="00221571" w:rsidRPr="00884877" w:rsidRDefault="00221571" w:rsidP="00884877">
    <w:pPr>
      <w:pStyle w:val="Fuzeile"/>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24" w:type="dxa"/>
      <w:tblInd w:w="-1310" w:type="dxa"/>
      <w:tblLook w:val="01E0" w:firstRow="1" w:lastRow="1" w:firstColumn="1" w:lastColumn="1" w:noHBand="0" w:noVBand="0"/>
    </w:tblPr>
    <w:tblGrid>
      <w:gridCol w:w="1151"/>
      <w:gridCol w:w="1427"/>
      <w:gridCol w:w="240"/>
      <w:gridCol w:w="5592"/>
      <w:gridCol w:w="2114"/>
    </w:tblGrid>
    <w:tr w:rsidR="00221571" w:rsidRPr="00850E9B" w:rsidTr="00855DFF">
      <w:tc>
        <w:tcPr>
          <w:tcW w:w="1151" w:type="dxa"/>
        </w:tcPr>
        <w:p w:rsidR="00221571" w:rsidRPr="00850E9B" w:rsidRDefault="00221571" w:rsidP="00221571">
          <w:pPr>
            <w:ind w:left="395" w:right="-85" w:hanging="395"/>
            <w:jc w:val="right"/>
            <w:rPr>
              <w:rFonts w:ascii="NeuzeitS LT Book" w:hAnsi="NeuzeitS LT Book"/>
              <w:sz w:val="20"/>
            </w:rPr>
          </w:pPr>
        </w:p>
      </w:tc>
      <w:tc>
        <w:tcPr>
          <w:tcW w:w="1427" w:type="dxa"/>
        </w:tcPr>
        <w:p w:rsidR="00221571" w:rsidRPr="00850E9B" w:rsidRDefault="00221571" w:rsidP="00221571">
          <w:pPr>
            <w:ind w:left="395" w:right="-85" w:hanging="395"/>
            <w:jc w:val="right"/>
            <w:rPr>
              <w:rFonts w:ascii="NeuzeitS LT Book" w:hAnsi="NeuzeitS LT Book"/>
              <w:sz w:val="20"/>
            </w:rPr>
          </w:pPr>
        </w:p>
      </w:tc>
      <w:tc>
        <w:tcPr>
          <w:tcW w:w="240" w:type="dxa"/>
          <w:vAlign w:val="center"/>
        </w:tcPr>
        <w:p w:rsidR="00221571" w:rsidRPr="00850E9B" w:rsidRDefault="00221571" w:rsidP="00221571">
          <w:pPr>
            <w:ind w:left="-108"/>
            <w:rPr>
              <w:rFonts w:ascii="NeuzeitS LT Book" w:hAnsi="NeuzeitS LT Book"/>
              <w:sz w:val="20"/>
              <w:vertAlign w:val="superscript"/>
            </w:rPr>
          </w:pPr>
        </w:p>
      </w:tc>
      <w:tc>
        <w:tcPr>
          <w:tcW w:w="5592" w:type="dxa"/>
        </w:tcPr>
        <w:p w:rsidR="00221571" w:rsidRPr="00221571" w:rsidRDefault="00221571" w:rsidP="00221571">
          <w:pPr>
            <w:ind w:left="-108"/>
            <w:jc w:val="center"/>
            <w:rPr>
              <w:rFonts w:ascii="NeuzeitS LT Book" w:hAnsi="NeuzeitS LT Book"/>
              <w:color w:val="D78063"/>
              <w:sz w:val="20"/>
            </w:rPr>
          </w:pPr>
          <w:r w:rsidRPr="00221571">
            <w:rPr>
              <w:rFonts w:ascii="NeuzeitS LT Book" w:hAnsi="NeuzeitS LT Book"/>
              <w:color w:val="D78063"/>
              <w:sz w:val="20"/>
            </w:rPr>
            <w:t>uneingeschränkter BSV ab 2018 – mit Verweis auf IDW Website</w:t>
          </w:r>
        </w:p>
      </w:tc>
      <w:tc>
        <w:tcPr>
          <w:tcW w:w="2114" w:type="dxa"/>
        </w:tcPr>
        <w:p w:rsidR="00221571" w:rsidRPr="00850E9B" w:rsidRDefault="00221571" w:rsidP="00221571">
          <w:pPr>
            <w:ind w:left="-108"/>
            <w:jc w:val="right"/>
            <w:rPr>
              <w:rFonts w:ascii="NeuzeitS LT Book" w:hAnsi="NeuzeitS LT Book"/>
              <w:color w:val="000000"/>
              <w:sz w:val="20"/>
              <w:vertAlign w:val="superscript"/>
            </w:rPr>
          </w:pPr>
          <w:r w:rsidRPr="00850E9B">
            <w:rPr>
              <w:rFonts w:ascii="NeuzeitS LT Book" w:hAnsi="NeuzeitS LT Book" w:cs="Arial"/>
              <w:color w:val="000000"/>
              <w:sz w:val="20"/>
            </w:rPr>
            <w:t xml:space="preserve">Seite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PAGE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50</w:t>
          </w:r>
          <w:r w:rsidRPr="00850E9B">
            <w:rPr>
              <w:rFonts w:ascii="NeuzeitS LT Book" w:hAnsi="NeuzeitS LT Book" w:cs="Arial"/>
              <w:color w:val="000000"/>
              <w:sz w:val="20"/>
            </w:rPr>
            <w:fldChar w:fldCharType="end"/>
          </w:r>
          <w:r w:rsidRPr="00850E9B">
            <w:rPr>
              <w:rFonts w:ascii="NeuzeitS LT Book" w:hAnsi="NeuzeitS LT Book" w:cs="Arial"/>
              <w:color w:val="000000"/>
              <w:sz w:val="20"/>
            </w:rPr>
            <w:t xml:space="preserve"> von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NUMPAGES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52</w:t>
          </w:r>
          <w:r w:rsidRPr="00850E9B">
            <w:rPr>
              <w:rFonts w:ascii="NeuzeitS LT Book" w:hAnsi="NeuzeitS LT Book" w:cs="Arial"/>
              <w:color w:val="000000"/>
              <w:sz w:val="20"/>
            </w:rPr>
            <w:fldChar w:fldCharType="end"/>
          </w:r>
        </w:p>
      </w:tc>
    </w:tr>
  </w:tbl>
  <w:p w:rsidR="00221571" w:rsidRPr="00884877" w:rsidRDefault="00221571" w:rsidP="00884877">
    <w:pPr>
      <w:pStyle w:val="Fuzeile"/>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24" w:type="dxa"/>
      <w:tblInd w:w="-1310" w:type="dxa"/>
      <w:tblLook w:val="01E0" w:firstRow="1" w:lastRow="1" w:firstColumn="1" w:lastColumn="1" w:noHBand="0" w:noVBand="0"/>
    </w:tblPr>
    <w:tblGrid>
      <w:gridCol w:w="1151"/>
      <w:gridCol w:w="1427"/>
      <w:gridCol w:w="240"/>
      <w:gridCol w:w="5592"/>
      <w:gridCol w:w="2114"/>
    </w:tblGrid>
    <w:tr w:rsidR="000F7467" w:rsidRPr="00850E9B" w:rsidTr="00FF6074">
      <w:tc>
        <w:tcPr>
          <w:tcW w:w="1151" w:type="dxa"/>
        </w:tcPr>
        <w:p w:rsidR="000F7467" w:rsidRPr="00850E9B" w:rsidRDefault="000F7467" w:rsidP="000F7467">
          <w:pPr>
            <w:ind w:left="395" w:right="-85" w:hanging="395"/>
            <w:jc w:val="right"/>
            <w:rPr>
              <w:rFonts w:ascii="NeuzeitS LT Book" w:hAnsi="NeuzeitS LT Book"/>
              <w:sz w:val="20"/>
            </w:rPr>
          </w:pPr>
        </w:p>
      </w:tc>
      <w:tc>
        <w:tcPr>
          <w:tcW w:w="1427" w:type="dxa"/>
        </w:tcPr>
        <w:p w:rsidR="000F7467" w:rsidRPr="00850E9B" w:rsidRDefault="000F7467" w:rsidP="000F7467">
          <w:pPr>
            <w:ind w:left="395" w:right="-85" w:hanging="395"/>
            <w:jc w:val="right"/>
            <w:rPr>
              <w:rFonts w:ascii="NeuzeitS LT Book" w:hAnsi="NeuzeitS LT Book"/>
              <w:sz w:val="20"/>
            </w:rPr>
          </w:pPr>
        </w:p>
      </w:tc>
      <w:tc>
        <w:tcPr>
          <w:tcW w:w="240" w:type="dxa"/>
          <w:vAlign w:val="center"/>
        </w:tcPr>
        <w:p w:rsidR="000F7467" w:rsidRPr="00850E9B" w:rsidRDefault="000F7467" w:rsidP="000F7467">
          <w:pPr>
            <w:ind w:left="-108"/>
            <w:rPr>
              <w:rFonts w:ascii="NeuzeitS LT Book" w:hAnsi="NeuzeitS LT Book"/>
              <w:sz w:val="20"/>
              <w:vertAlign w:val="superscript"/>
            </w:rPr>
          </w:pPr>
        </w:p>
      </w:tc>
      <w:tc>
        <w:tcPr>
          <w:tcW w:w="5592" w:type="dxa"/>
        </w:tcPr>
        <w:p w:rsidR="000F7467" w:rsidRPr="00221571" w:rsidRDefault="000F7467" w:rsidP="000F7467">
          <w:pPr>
            <w:ind w:left="-108"/>
            <w:jc w:val="center"/>
            <w:rPr>
              <w:rFonts w:ascii="NeuzeitS LT Book" w:hAnsi="NeuzeitS LT Book"/>
              <w:color w:val="D78063"/>
              <w:sz w:val="20"/>
            </w:rPr>
          </w:pPr>
          <w:r w:rsidRPr="00221571">
            <w:rPr>
              <w:rFonts w:ascii="NeuzeitS LT Book" w:hAnsi="NeuzeitS LT Book"/>
              <w:color w:val="D78063"/>
              <w:sz w:val="20"/>
            </w:rPr>
            <w:t>uneingeschränkter BSV ab 2018 – mit Verweis auf IDW Website</w:t>
          </w:r>
        </w:p>
      </w:tc>
      <w:tc>
        <w:tcPr>
          <w:tcW w:w="2114" w:type="dxa"/>
        </w:tcPr>
        <w:p w:rsidR="000F7467" w:rsidRPr="00850E9B" w:rsidRDefault="000F7467" w:rsidP="000F7467">
          <w:pPr>
            <w:ind w:left="-108"/>
            <w:jc w:val="right"/>
            <w:rPr>
              <w:rFonts w:ascii="NeuzeitS LT Book" w:hAnsi="NeuzeitS LT Book"/>
              <w:color w:val="000000"/>
              <w:sz w:val="20"/>
              <w:vertAlign w:val="superscript"/>
            </w:rPr>
          </w:pPr>
          <w:r w:rsidRPr="00850E9B">
            <w:rPr>
              <w:rFonts w:ascii="NeuzeitS LT Book" w:hAnsi="NeuzeitS LT Book" w:cs="Arial"/>
              <w:color w:val="000000"/>
              <w:sz w:val="20"/>
            </w:rPr>
            <w:t xml:space="preserve">Seite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PAGE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51</w:t>
          </w:r>
          <w:r w:rsidRPr="00850E9B">
            <w:rPr>
              <w:rFonts w:ascii="NeuzeitS LT Book" w:hAnsi="NeuzeitS LT Book" w:cs="Arial"/>
              <w:color w:val="000000"/>
              <w:sz w:val="20"/>
            </w:rPr>
            <w:fldChar w:fldCharType="end"/>
          </w:r>
          <w:r w:rsidRPr="00850E9B">
            <w:rPr>
              <w:rFonts w:ascii="NeuzeitS LT Book" w:hAnsi="NeuzeitS LT Book" w:cs="Arial"/>
              <w:color w:val="000000"/>
              <w:sz w:val="20"/>
            </w:rPr>
            <w:t xml:space="preserve"> von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NUMPAGES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52</w:t>
          </w:r>
          <w:r w:rsidRPr="00850E9B">
            <w:rPr>
              <w:rFonts w:ascii="NeuzeitS LT Book" w:hAnsi="NeuzeitS LT Book" w:cs="Arial"/>
              <w:color w:val="000000"/>
              <w:sz w:val="20"/>
            </w:rPr>
            <w:fldChar w:fldCharType="end"/>
          </w:r>
        </w:p>
      </w:tc>
    </w:tr>
  </w:tbl>
  <w:p w:rsidR="00850E9B" w:rsidRPr="00884877" w:rsidRDefault="00850E9B" w:rsidP="00884877">
    <w:pPr>
      <w:pStyle w:val="Fuzeile"/>
      <w:rPr>
        <w:sz w:val="18"/>
        <w:szCs w:val="18"/>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24" w:type="dxa"/>
      <w:tblInd w:w="-1310" w:type="dxa"/>
      <w:tblLook w:val="01E0" w:firstRow="1" w:lastRow="1" w:firstColumn="1" w:lastColumn="1" w:noHBand="0" w:noVBand="0"/>
    </w:tblPr>
    <w:tblGrid>
      <w:gridCol w:w="1151"/>
      <w:gridCol w:w="1427"/>
      <w:gridCol w:w="240"/>
      <w:gridCol w:w="5592"/>
      <w:gridCol w:w="2114"/>
    </w:tblGrid>
    <w:tr w:rsidR="000F7467" w:rsidRPr="00850E9B" w:rsidTr="00FF6074">
      <w:tc>
        <w:tcPr>
          <w:tcW w:w="1151" w:type="dxa"/>
        </w:tcPr>
        <w:p w:rsidR="000F7467" w:rsidRPr="00850E9B" w:rsidRDefault="000F7467" w:rsidP="000F7467">
          <w:pPr>
            <w:ind w:left="395" w:right="-85" w:hanging="395"/>
            <w:jc w:val="right"/>
            <w:rPr>
              <w:rFonts w:ascii="NeuzeitS LT Book" w:hAnsi="NeuzeitS LT Book"/>
              <w:sz w:val="20"/>
            </w:rPr>
          </w:pPr>
        </w:p>
      </w:tc>
      <w:tc>
        <w:tcPr>
          <w:tcW w:w="1427" w:type="dxa"/>
        </w:tcPr>
        <w:p w:rsidR="000F7467" w:rsidRPr="00850E9B" w:rsidRDefault="000F7467" w:rsidP="000F7467">
          <w:pPr>
            <w:ind w:left="395" w:right="-85" w:hanging="395"/>
            <w:jc w:val="right"/>
            <w:rPr>
              <w:rFonts w:ascii="NeuzeitS LT Book" w:hAnsi="NeuzeitS LT Book"/>
              <w:sz w:val="20"/>
            </w:rPr>
          </w:pPr>
        </w:p>
      </w:tc>
      <w:tc>
        <w:tcPr>
          <w:tcW w:w="240" w:type="dxa"/>
          <w:vAlign w:val="center"/>
        </w:tcPr>
        <w:p w:rsidR="000F7467" w:rsidRPr="00850E9B" w:rsidRDefault="000F7467" w:rsidP="000F7467">
          <w:pPr>
            <w:ind w:left="-108"/>
            <w:rPr>
              <w:rFonts w:ascii="NeuzeitS LT Book" w:hAnsi="NeuzeitS LT Book"/>
              <w:sz w:val="20"/>
              <w:vertAlign w:val="superscript"/>
            </w:rPr>
          </w:pPr>
        </w:p>
      </w:tc>
      <w:tc>
        <w:tcPr>
          <w:tcW w:w="5592" w:type="dxa"/>
        </w:tcPr>
        <w:p w:rsidR="000F7467" w:rsidRPr="00221571" w:rsidRDefault="000F7467" w:rsidP="000F7467">
          <w:pPr>
            <w:ind w:left="-108"/>
            <w:jc w:val="center"/>
            <w:rPr>
              <w:rFonts w:ascii="NeuzeitS LT Book" w:hAnsi="NeuzeitS LT Book"/>
              <w:color w:val="D78063"/>
              <w:sz w:val="20"/>
            </w:rPr>
          </w:pPr>
          <w:r>
            <w:rPr>
              <w:rFonts w:ascii="NeuzeitS LT Book" w:hAnsi="NeuzeitS LT Book"/>
              <w:color w:val="D78063"/>
              <w:sz w:val="20"/>
            </w:rPr>
            <w:t>www.primus-wissen.de</w:t>
          </w:r>
        </w:p>
      </w:tc>
      <w:tc>
        <w:tcPr>
          <w:tcW w:w="2114" w:type="dxa"/>
        </w:tcPr>
        <w:p w:rsidR="000F7467" w:rsidRPr="00850E9B" w:rsidRDefault="000F7467" w:rsidP="000F7467">
          <w:pPr>
            <w:ind w:left="-108"/>
            <w:jc w:val="right"/>
            <w:rPr>
              <w:rFonts w:ascii="NeuzeitS LT Book" w:hAnsi="NeuzeitS LT Book"/>
              <w:color w:val="000000"/>
              <w:sz w:val="20"/>
              <w:vertAlign w:val="superscript"/>
            </w:rPr>
          </w:pPr>
          <w:r w:rsidRPr="00850E9B">
            <w:rPr>
              <w:rFonts w:ascii="NeuzeitS LT Book" w:hAnsi="NeuzeitS LT Book" w:cs="Arial"/>
              <w:color w:val="000000"/>
              <w:sz w:val="20"/>
            </w:rPr>
            <w:t xml:space="preserve">Seite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PAGE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52</w:t>
          </w:r>
          <w:r w:rsidRPr="00850E9B">
            <w:rPr>
              <w:rFonts w:ascii="NeuzeitS LT Book" w:hAnsi="NeuzeitS LT Book" w:cs="Arial"/>
              <w:color w:val="000000"/>
              <w:sz w:val="20"/>
            </w:rPr>
            <w:fldChar w:fldCharType="end"/>
          </w:r>
          <w:r w:rsidRPr="00850E9B">
            <w:rPr>
              <w:rFonts w:ascii="NeuzeitS LT Book" w:hAnsi="NeuzeitS LT Book" w:cs="Arial"/>
              <w:color w:val="000000"/>
              <w:sz w:val="20"/>
            </w:rPr>
            <w:t xml:space="preserve"> von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NUMPAGES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52</w:t>
          </w:r>
          <w:r w:rsidRPr="00850E9B">
            <w:rPr>
              <w:rFonts w:ascii="NeuzeitS LT Book" w:hAnsi="NeuzeitS LT Book" w:cs="Arial"/>
              <w:color w:val="000000"/>
              <w:sz w:val="20"/>
            </w:rPr>
            <w:fldChar w:fldCharType="end"/>
          </w:r>
        </w:p>
      </w:tc>
    </w:tr>
  </w:tbl>
  <w:p w:rsidR="000F7467" w:rsidRPr="00884877" w:rsidRDefault="000F7467" w:rsidP="00884877">
    <w:pPr>
      <w:pStyle w:val="Fuzeile"/>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69C" w:rsidRDefault="00D4569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Default="00850E9B" w:rsidP="00850E9B">
    <w:pPr>
      <w:pStyle w:val="Fuzeile"/>
      <w:tabs>
        <w:tab w:val="clear" w:pos="4536"/>
        <w:tab w:val="clear" w:pos="9072"/>
        <w:tab w:val="left" w:pos="2695"/>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82" w:type="dxa"/>
      <w:tblInd w:w="-1310" w:type="dxa"/>
      <w:tblLook w:val="01E0" w:firstRow="1" w:lastRow="1" w:firstColumn="1" w:lastColumn="1" w:noHBand="0" w:noVBand="0"/>
    </w:tblPr>
    <w:tblGrid>
      <w:gridCol w:w="1159"/>
      <w:gridCol w:w="1375"/>
      <w:gridCol w:w="241"/>
      <w:gridCol w:w="5625"/>
      <w:gridCol w:w="1982"/>
    </w:tblGrid>
    <w:tr w:rsidR="005070C2" w:rsidRPr="00850E9B" w:rsidTr="00D4569C">
      <w:tc>
        <w:tcPr>
          <w:tcW w:w="1159" w:type="dxa"/>
        </w:tcPr>
        <w:p w:rsidR="005070C2" w:rsidRPr="00850E9B" w:rsidRDefault="005070C2" w:rsidP="005070C2">
          <w:pPr>
            <w:ind w:left="395" w:right="-85" w:hanging="395"/>
            <w:jc w:val="right"/>
            <w:rPr>
              <w:rFonts w:ascii="NeuzeitS LT Book" w:hAnsi="NeuzeitS LT Book"/>
              <w:sz w:val="20"/>
            </w:rPr>
          </w:pPr>
        </w:p>
      </w:tc>
      <w:tc>
        <w:tcPr>
          <w:tcW w:w="1375" w:type="dxa"/>
        </w:tcPr>
        <w:p w:rsidR="005070C2" w:rsidRPr="00850E9B" w:rsidRDefault="005070C2" w:rsidP="005070C2">
          <w:pPr>
            <w:ind w:left="395" w:right="-85" w:hanging="395"/>
            <w:jc w:val="right"/>
            <w:rPr>
              <w:rFonts w:ascii="NeuzeitS LT Book" w:hAnsi="NeuzeitS LT Book"/>
              <w:sz w:val="20"/>
            </w:rPr>
          </w:pPr>
        </w:p>
      </w:tc>
      <w:tc>
        <w:tcPr>
          <w:tcW w:w="241" w:type="dxa"/>
          <w:vAlign w:val="center"/>
        </w:tcPr>
        <w:p w:rsidR="005070C2" w:rsidRPr="00850E9B" w:rsidRDefault="005070C2" w:rsidP="005070C2">
          <w:pPr>
            <w:ind w:left="-108"/>
            <w:rPr>
              <w:rFonts w:ascii="NeuzeitS LT Book" w:hAnsi="NeuzeitS LT Book"/>
              <w:sz w:val="20"/>
              <w:vertAlign w:val="superscript"/>
            </w:rPr>
          </w:pPr>
        </w:p>
      </w:tc>
      <w:tc>
        <w:tcPr>
          <w:tcW w:w="5625" w:type="dxa"/>
        </w:tcPr>
        <w:p w:rsidR="005070C2" w:rsidRPr="00850E9B" w:rsidRDefault="005070C2" w:rsidP="005070C2">
          <w:pPr>
            <w:ind w:left="-108"/>
            <w:jc w:val="center"/>
            <w:rPr>
              <w:rFonts w:ascii="NeuzeitS LT Book" w:hAnsi="NeuzeitS LT Book"/>
              <w:color w:val="D78063"/>
              <w:sz w:val="20"/>
              <w:vertAlign w:val="superscript"/>
            </w:rPr>
          </w:pPr>
          <w:r>
            <w:rPr>
              <w:rFonts w:ascii="NeuzeitS LT Book" w:hAnsi="NeuzeitS LT Book" w:cs="Arial"/>
              <w:color w:val="D78063"/>
              <w:sz w:val="20"/>
            </w:rPr>
            <w:t>www.primus-wissen.de</w:t>
          </w:r>
        </w:p>
      </w:tc>
      <w:tc>
        <w:tcPr>
          <w:tcW w:w="1982" w:type="dxa"/>
        </w:tcPr>
        <w:p w:rsidR="005070C2" w:rsidRPr="00850E9B" w:rsidRDefault="005070C2" w:rsidP="005070C2">
          <w:pPr>
            <w:ind w:left="-108"/>
            <w:jc w:val="right"/>
            <w:rPr>
              <w:rFonts w:ascii="NeuzeitS LT Book" w:hAnsi="NeuzeitS LT Book"/>
              <w:color w:val="000000"/>
              <w:sz w:val="20"/>
              <w:vertAlign w:val="superscript"/>
            </w:rPr>
          </w:pPr>
          <w:r w:rsidRPr="00850E9B">
            <w:rPr>
              <w:rFonts w:ascii="NeuzeitS LT Book" w:hAnsi="NeuzeitS LT Book" w:cs="Arial"/>
              <w:color w:val="000000"/>
              <w:sz w:val="20"/>
            </w:rPr>
            <w:t xml:space="preserve">Seite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PAGE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2</w:t>
          </w:r>
          <w:r w:rsidRPr="00850E9B">
            <w:rPr>
              <w:rFonts w:ascii="NeuzeitS LT Book" w:hAnsi="NeuzeitS LT Book" w:cs="Arial"/>
              <w:color w:val="000000"/>
              <w:sz w:val="20"/>
            </w:rPr>
            <w:fldChar w:fldCharType="end"/>
          </w:r>
          <w:r w:rsidRPr="00850E9B">
            <w:rPr>
              <w:rFonts w:ascii="NeuzeitS LT Book" w:hAnsi="NeuzeitS LT Book" w:cs="Arial"/>
              <w:color w:val="000000"/>
              <w:sz w:val="20"/>
            </w:rPr>
            <w:t xml:space="preserve"> von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NUMPAGES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52</w:t>
          </w:r>
          <w:r w:rsidRPr="00850E9B">
            <w:rPr>
              <w:rFonts w:ascii="NeuzeitS LT Book" w:hAnsi="NeuzeitS LT Book" w:cs="Arial"/>
              <w:color w:val="000000"/>
              <w:sz w:val="20"/>
            </w:rPr>
            <w:fldChar w:fldCharType="end"/>
          </w:r>
          <w:bookmarkStart w:id="0" w:name="_GoBack"/>
          <w:bookmarkEnd w:id="0"/>
        </w:p>
      </w:tc>
    </w:tr>
  </w:tbl>
  <w:p w:rsidR="005070C2" w:rsidRPr="005070C2" w:rsidRDefault="005070C2" w:rsidP="00850E9B">
    <w:pPr>
      <w:pStyle w:val="Fuzeile"/>
      <w:tabs>
        <w:tab w:val="clear" w:pos="4536"/>
        <w:tab w:val="clear" w:pos="9072"/>
        <w:tab w:val="left" w:pos="2695"/>
      </w:tabs>
      <w:rPr>
        <w:sz w:val="10"/>
        <w:szCs w:val="1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24" w:type="dxa"/>
      <w:tblInd w:w="-1310" w:type="dxa"/>
      <w:tblLook w:val="01E0" w:firstRow="1" w:lastRow="1" w:firstColumn="1" w:lastColumn="1" w:noHBand="0" w:noVBand="0"/>
    </w:tblPr>
    <w:tblGrid>
      <w:gridCol w:w="1159"/>
      <w:gridCol w:w="1375"/>
      <w:gridCol w:w="241"/>
      <w:gridCol w:w="5625"/>
      <w:gridCol w:w="2124"/>
    </w:tblGrid>
    <w:tr w:rsidR="003B34FE" w:rsidRPr="00850E9B" w:rsidTr="00D4569C">
      <w:tc>
        <w:tcPr>
          <w:tcW w:w="1159" w:type="dxa"/>
        </w:tcPr>
        <w:p w:rsidR="003B34FE" w:rsidRPr="00850E9B" w:rsidRDefault="003B34FE" w:rsidP="00850E9B">
          <w:pPr>
            <w:ind w:left="395" w:right="-85" w:hanging="395"/>
            <w:jc w:val="right"/>
            <w:rPr>
              <w:rFonts w:ascii="NeuzeitS LT Book" w:hAnsi="NeuzeitS LT Book"/>
              <w:sz w:val="20"/>
            </w:rPr>
          </w:pPr>
        </w:p>
      </w:tc>
      <w:tc>
        <w:tcPr>
          <w:tcW w:w="1375" w:type="dxa"/>
        </w:tcPr>
        <w:p w:rsidR="003B34FE" w:rsidRPr="00850E9B" w:rsidRDefault="003B34FE" w:rsidP="00850E9B">
          <w:pPr>
            <w:ind w:left="395" w:right="-85" w:hanging="395"/>
            <w:jc w:val="right"/>
            <w:rPr>
              <w:rFonts w:ascii="NeuzeitS LT Book" w:hAnsi="NeuzeitS LT Book"/>
              <w:sz w:val="20"/>
            </w:rPr>
          </w:pPr>
        </w:p>
      </w:tc>
      <w:tc>
        <w:tcPr>
          <w:tcW w:w="241" w:type="dxa"/>
          <w:vAlign w:val="center"/>
        </w:tcPr>
        <w:p w:rsidR="003B34FE" w:rsidRPr="00850E9B" w:rsidRDefault="003B34FE" w:rsidP="00850E9B">
          <w:pPr>
            <w:ind w:left="-108"/>
            <w:rPr>
              <w:rFonts w:ascii="NeuzeitS LT Book" w:hAnsi="NeuzeitS LT Book"/>
              <w:sz w:val="20"/>
              <w:vertAlign w:val="superscript"/>
            </w:rPr>
          </w:pPr>
        </w:p>
      </w:tc>
      <w:tc>
        <w:tcPr>
          <w:tcW w:w="5625" w:type="dxa"/>
        </w:tcPr>
        <w:p w:rsidR="003B34FE" w:rsidRPr="00850E9B" w:rsidRDefault="003B34FE" w:rsidP="00850E9B">
          <w:pPr>
            <w:ind w:left="-108"/>
            <w:jc w:val="center"/>
            <w:rPr>
              <w:rFonts w:ascii="NeuzeitS LT Book" w:hAnsi="NeuzeitS LT Book"/>
              <w:color w:val="D78063"/>
              <w:sz w:val="20"/>
              <w:vertAlign w:val="superscript"/>
            </w:rPr>
          </w:pPr>
          <w:r w:rsidRPr="00850E9B">
            <w:rPr>
              <w:rFonts w:ascii="NeuzeitS LT Book" w:hAnsi="NeuzeitS LT Book" w:cs="Arial"/>
              <w:color w:val="D78063"/>
              <w:sz w:val="20"/>
            </w:rPr>
            <w:t>Gesetzestext § 322 HGB</w:t>
          </w:r>
        </w:p>
      </w:tc>
      <w:tc>
        <w:tcPr>
          <w:tcW w:w="2124" w:type="dxa"/>
        </w:tcPr>
        <w:p w:rsidR="003B34FE" w:rsidRPr="00850E9B" w:rsidRDefault="003B34FE" w:rsidP="00850E9B">
          <w:pPr>
            <w:ind w:left="-108"/>
            <w:jc w:val="right"/>
            <w:rPr>
              <w:rFonts w:ascii="NeuzeitS LT Book" w:hAnsi="NeuzeitS LT Book"/>
              <w:color w:val="000000"/>
              <w:sz w:val="20"/>
              <w:vertAlign w:val="superscript"/>
            </w:rPr>
          </w:pPr>
          <w:r w:rsidRPr="00850E9B">
            <w:rPr>
              <w:rFonts w:ascii="NeuzeitS LT Book" w:hAnsi="NeuzeitS LT Book" w:cs="Arial"/>
              <w:color w:val="000000"/>
              <w:sz w:val="20"/>
            </w:rPr>
            <w:t xml:space="preserve">Seite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PAGE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4</w:t>
          </w:r>
          <w:r w:rsidRPr="00850E9B">
            <w:rPr>
              <w:rFonts w:ascii="NeuzeitS LT Book" w:hAnsi="NeuzeitS LT Book" w:cs="Arial"/>
              <w:color w:val="000000"/>
              <w:sz w:val="20"/>
            </w:rPr>
            <w:fldChar w:fldCharType="end"/>
          </w:r>
          <w:r w:rsidRPr="00850E9B">
            <w:rPr>
              <w:rFonts w:ascii="NeuzeitS LT Book" w:hAnsi="NeuzeitS LT Book" w:cs="Arial"/>
              <w:color w:val="000000"/>
              <w:sz w:val="20"/>
            </w:rPr>
            <w:t xml:space="preserve"> von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NUMPAGES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52</w:t>
          </w:r>
          <w:r w:rsidRPr="00850E9B">
            <w:rPr>
              <w:rFonts w:ascii="NeuzeitS LT Book" w:hAnsi="NeuzeitS LT Book" w:cs="Arial"/>
              <w:color w:val="000000"/>
              <w:sz w:val="20"/>
            </w:rPr>
            <w:fldChar w:fldCharType="end"/>
          </w:r>
        </w:p>
      </w:tc>
    </w:tr>
  </w:tbl>
  <w:p w:rsidR="003B34FE" w:rsidRDefault="003B34FE" w:rsidP="00850E9B">
    <w:pPr>
      <w:pStyle w:val="Fuzeile"/>
      <w:tabs>
        <w:tab w:val="clear" w:pos="4536"/>
        <w:tab w:val="clear" w:pos="9072"/>
        <w:tab w:val="left" w:pos="2695"/>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Default="00850E9B" w:rsidP="00884877">
    <w:pPr>
      <w:pStyle w:val="Fuzeile"/>
      <w:rPr>
        <w:sz w:val="18"/>
        <w:szCs w:val="18"/>
      </w:rPr>
    </w:pPr>
    <w:r w:rsidRPr="00452A8F">
      <w:rPr>
        <w:sz w:val="18"/>
        <w:szCs w:val="18"/>
      </w:rPr>
      <w:t>* Wortlaut s. „Verantwortung des AP“ im neuen uneingeschränkten BSV lt. Anlage zu IDW PS 400 n.F.</w:t>
    </w:r>
  </w:p>
  <w:p w:rsidR="00850E9B" w:rsidRDefault="00850E9B" w:rsidP="00884877">
    <w:pPr>
      <w:pStyle w:val="Fuzeile"/>
      <w:rPr>
        <w:sz w:val="18"/>
        <w:szCs w:val="18"/>
      </w:rPr>
    </w:pPr>
  </w:p>
  <w:tbl>
    <w:tblPr>
      <w:tblW w:w="9993" w:type="dxa"/>
      <w:tblInd w:w="-1310" w:type="dxa"/>
      <w:tblLook w:val="01E0" w:firstRow="1" w:lastRow="1" w:firstColumn="1" w:lastColumn="1" w:noHBand="0" w:noVBand="0"/>
    </w:tblPr>
    <w:tblGrid>
      <w:gridCol w:w="1159"/>
      <w:gridCol w:w="1375"/>
      <w:gridCol w:w="241"/>
      <w:gridCol w:w="5625"/>
      <w:gridCol w:w="1593"/>
    </w:tblGrid>
    <w:tr w:rsidR="00850E9B" w:rsidRPr="00850E9B" w:rsidTr="00850E9B">
      <w:tc>
        <w:tcPr>
          <w:tcW w:w="1134" w:type="dxa"/>
        </w:tcPr>
        <w:p w:rsidR="00850E9B" w:rsidRPr="00850E9B" w:rsidRDefault="00850E9B" w:rsidP="00850E9B">
          <w:pPr>
            <w:ind w:left="395" w:right="-85" w:hanging="395"/>
            <w:jc w:val="right"/>
            <w:rPr>
              <w:rFonts w:ascii="NeuzeitS LT Book" w:hAnsi="NeuzeitS LT Book"/>
              <w:sz w:val="20"/>
            </w:rPr>
          </w:pPr>
        </w:p>
      </w:tc>
      <w:tc>
        <w:tcPr>
          <w:tcW w:w="1346" w:type="dxa"/>
        </w:tcPr>
        <w:p w:rsidR="00850E9B" w:rsidRPr="00850E9B" w:rsidRDefault="00850E9B" w:rsidP="00850E9B">
          <w:pPr>
            <w:ind w:left="395" w:right="-85" w:hanging="395"/>
            <w:jc w:val="right"/>
            <w:rPr>
              <w:rFonts w:ascii="NeuzeitS LT Book" w:hAnsi="NeuzeitS LT Book"/>
              <w:sz w:val="20"/>
            </w:rPr>
          </w:pPr>
        </w:p>
      </w:tc>
      <w:tc>
        <w:tcPr>
          <w:tcW w:w="236" w:type="dxa"/>
          <w:vAlign w:val="center"/>
        </w:tcPr>
        <w:p w:rsidR="00850E9B" w:rsidRPr="00850E9B" w:rsidRDefault="00850E9B" w:rsidP="00850E9B">
          <w:pPr>
            <w:ind w:left="-108"/>
            <w:rPr>
              <w:rFonts w:ascii="NeuzeitS LT Book" w:hAnsi="NeuzeitS LT Book"/>
              <w:sz w:val="20"/>
              <w:vertAlign w:val="superscript"/>
            </w:rPr>
          </w:pPr>
        </w:p>
      </w:tc>
      <w:tc>
        <w:tcPr>
          <w:tcW w:w="5506" w:type="dxa"/>
        </w:tcPr>
        <w:p w:rsidR="00850E9B" w:rsidRPr="00850E9B" w:rsidRDefault="00850E9B" w:rsidP="00850E9B">
          <w:pPr>
            <w:ind w:left="-108"/>
            <w:jc w:val="center"/>
            <w:rPr>
              <w:rFonts w:ascii="NeuzeitS LT Book" w:hAnsi="NeuzeitS LT Book"/>
              <w:color w:val="D78063"/>
              <w:sz w:val="20"/>
              <w:vertAlign w:val="superscript"/>
            </w:rPr>
          </w:pPr>
          <w:r>
            <w:rPr>
              <w:rFonts w:ascii="NeuzeitS LT Book" w:hAnsi="NeuzeitS LT Book" w:cs="Arial"/>
              <w:color w:val="D78063"/>
              <w:sz w:val="20"/>
            </w:rPr>
            <w:t>(alter) BSV</w:t>
          </w:r>
        </w:p>
      </w:tc>
      <w:tc>
        <w:tcPr>
          <w:tcW w:w="1559" w:type="dxa"/>
        </w:tcPr>
        <w:p w:rsidR="00850E9B" w:rsidRPr="00850E9B" w:rsidRDefault="00850E9B" w:rsidP="00850E9B">
          <w:pPr>
            <w:ind w:left="-108"/>
            <w:jc w:val="right"/>
            <w:rPr>
              <w:rFonts w:ascii="NeuzeitS LT Book" w:hAnsi="NeuzeitS LT Book"/>
              <w:color w:val="000000"/>
              <w:sz w:val="20"/>
              <w:vertAlign w:val="superscript"/>
            </w:rPr>
          </w:pPr>
          <w:r w:rsidRPr="00850E9B">
            <w:rPr>
              <w:rFonts w:ascii="NeuzeitS LT Book" w:hAnsi="NeuzeitS LT Book" w:cs="Arial"/>
              <w:color w:val="000000"/>
              <w:sz w:val="20"/>
            </w:rPr>
            <w:t xml:space="preserve">Seite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PAGE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6</w:t>
          </w:r>
          <w:r w:rsidRPr="00850E9B">
            <w:rPr>
              <w:rFonts w:ascii="NeuzeitS LT Book" w:hAnsi="NeuzeitS LT Book" w:cs="Arial"/>
              <w:color w:val="000000"/>
              <w:sz w:val="20"/>
            </w:rPr>
            <w:fldChar w:fldCharType="end"/>
          </w:r>
          <w:r w:rsidRPr="00850E9B">
            <w:rPr>
              <w:rFonts w:ascii="NeuzeitS LT Book" w:hAnsi="NeuzeitS LT Book" w:cs="Arial"/>
              <w:color w:val="000000"/>
              <w:sz w:val="20"/>
            </w:rPr>
            <w:t xml:space="preserve"> von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NUMPAGES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52</w:t>
          </w:r>
          <w:r w:rsidRPr="00850E9B">
            <w:rPr>
              <w:rFonts w:ascii="NeuzeitS LT Book" w:hAnsi="NeuzeitS LT Book" w:cs="Arial"/>
              <w:color w:val="000000"/>
              <w:sz w:val="20"/>
            </w:rPr>
            <w:fldChar w:fldCharType="end"/>
          </w:r>
        </w:p>
      </w:tc>
    </w:tr>
  </w:tbl>
  <w:p w:rsidR="00850E9B" w:rsidRPr="00452A8F" w:rsidRDefault="00850E9B" w:rsidP="00884877">
    <w:pPr>
      <w:pStyle w:val="Fuzeile"/>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Default="00850E9B" w:rsidP="00884877">
    <w:pPr>
      <w:pStyle w:val="Fuzeile"/>
      <w:rPr>
        <w:sz w:val="18"/>
        <w:szCs w:val="18"/>
      </w:rPr>
    </w:pPr>
  </w:p>
  <w:tbl>
    <w:tblPr>
      <w:tblW w:w="9993" w:type="dxa"/>
      <w:tblInd w:w="-1310" w:type="dxa"/>
      <w:tblLook w:val="01E0" w:firstRow="1" w:lastRow="1" w:firstColumn="1" w:lastColumn="1" w:noHBand="0" w:noVBand="0"/>
    </w:tblPr>
    <w:tblGrid>
      <w:gridCol w:w="1159"/>
      <w:gridCol w:w="1375"/>
      <w:gridCol w:w="241"/>
      <w:gridCol w:w="5625"/>
      <w:gridCol w:w="1593"/>
    </w:tblGrid>
    <w:tr w:rsidR="00850E9B" w:rsidRPr="00850E9B" w:rsidTr="00850E9B">
      <w:tc>
        <w:tcPr>
          <w:tcW w:w="1134" w:type="dxa"/>
        </w:tcPr>
        <w:p w:rsidR="00850E9B" w:rsidRPr="00850E9B" w:rsidRDefault="00850E9B" w:rsidP="00850E9B">
          <w:pPr>
            <w:ind w:left="395" w:right="-85" w:hanging="395"/>
            <w:jc w:val="right"/>
            <w:rPr>
              <w:rFonts w:ascii="NeuzeitS LT Book" w:hAnsi="NeuzeitS LT Book"/>
              <w:sz w:val="20"/>
            </w:rPr>
          </w:pPr>
        </w:p>
      </w:tc>
      <w:tc>
        <w:tcPr>
          <w:tcW w:w="1346" w:type="dxa"/>
        </w:tcPr>
        <w:p w:rsidR="00850E9B" w:rsidRPr="00850E9B" w:rsidRDefault="00850E9B" w:rsidP="00850E9B">
          <w:pPr>
            <w:ind w:left="395" w:right="-85" w:hanging="395"/>
            <w:jc w:val="right"/>
            <w:rPr>
              <w:rFonts w:ascii="NeuzeitS LT Book" w:hAnsi="NeuzeitS LT Book"/>
              <w:sz w:val="20"/>
            </w:rPr>
          </w:pPr>
        </w:p>
      </w:tc>
      <w:tc>
        <w:tcPr>
          <w:tcW w:w="236" w:type="dxa"/>
          <w:vAlign w:val="center"/>
        </w:tcPr>
        <w:p w:rsidR="00850E9B" w:rsidRPr="00850E9B" w:rsidRDefault="00850E9B" w:rsidP="00850E9B">
          <w:pPr>
            <w:ind w:left="-108"/>
            <w:rPr>
              <w:rFonts w:ascii="NeuzeitS LT Book" w:hAnsi="NeuzeitS LT Book"/>
              <w:sz w:val="20"/>
              <w:vertAlign w:val="superscript"/>
            </w:rPr>
          </w:pPr>
        </w:p>
      </w:tc>
      <w:tc>
        <w:tcPr>
          <w:tcW w:w="5506" w:type="dxa"/>
        </w:tcPr>
        <w:p w:rsidR="00850E9B" w:rsidRPr="00850E9B" w:rsidRDefault="00850E9B" w:rsidP="00850E9B">
          <w:pPr>
            <w:ind w:left="-108"/>
            <w:jc w:val="center"/>
            <w:rPr>
              <w:rFonts w:ascii="NeuzeitS LT Book" w:hAnsi="NeuzeitS LT Book"/>
              <w:color w:val="D78063"/>
              <w:sz w:val="20"/>
              <w:vertAlign w:val="superscript"/>
            </w:rPr>
          </w:pPr>
          <w:r>
            <w:rPr>
              <w:rFonts w:ascii="NeuzeitS LT Book" w:hAnsi="NeuzeitS LT Book" w:cs="Arial"/>
              <w:color w:val="D78063"/>
              <w:sz w:val="20"/>
            </w:rPr>
            <w:t>Zweigeteilter BSV</w:t>
          </w:r>
        </w:p>
      </w:tc>
      <w:tc>
        <w:tcPr>
          <w:tcW w:w="1559" w:type="dxa"/>
        </w:tcPr>
        <w:p w:rsidR="00850E9B" w:rsidRPr="00850E9B" w:rsidRDefault="00850E9B" w:rsidP="00850E9B">
          <w:pPr>
            <w:ind w:left="-108"/>
            <w:jc w:val="right"/>
            <w:rPr>
              <w:rFonts w:ascii="NeuzeitS LT Book" w:hAnsi="NeuzeitS LT Book"/>
              <w:color w:val="000000"/>
              <w:sz w:val="20"/>
              <w:vertAlign w:val="superscript"/>
            </w:rPr>
          </w:pPr>
          <w:r w:rsidRPr="00850E9B">
            <w:rPr>
              <w:rFonts w:ascii="NeuzeitS LT Book" w:hAnsi="NeuzeitS LT Book" w:cs="Arial"/>
              <w:color w:val="000000"/>
              <w:sz w:val="20"/>
            </w:rPr>
            <w:t xml:space="preserve">Seite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PAGE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11</w:t>
          </w:r>
          <w:r w:rsidRPr="00850E9B">
            <w:rPr>
              <w:rFonts w:ascii="NeuzeitS LT Book" w:hAnsi="NeuzeitS LT Book" w:cs="Arial"/>
              <w:color w:val="000000"/>
              <w:sz w:val="20"/>
            </w:rPr>
            <w:fldChar w:fldCharType="end"/>
          </w:r>
          <w:r w:rsidRPr="00850E9B">
            <w:rPr>
              <w:rFonts w:ascii="NeuzeitS LT Book" w:hAnsi="NeuzeitS LT Book" w:cs="Arial"/>
              <w:color w:val="000000"/>
              <w:sz w:val="20"/>
            </w:rPr>
            <w:t xml:space="preserve"> von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NUMPAGES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52</w:t>
          </w:r>
          <w:r w:rsidRPr="00850E9B">
            <w:rPr>
              <w:rFonts w:ascii="NeuzeitS LT Book" w:hAnsi="NeuzeitS LT Book" w:cs="Arial"/>
              <w:color w:val="000000"/>
              <w:sz w:val="20"/>
            </w:rPr>
            <w:fldChar w:fldCharType="end"/>
          </w:r>
        </w:p>
      </w:tc>
    </w:tr>
  </w:tbl>
  <w:p w:rsidR="00850E9B" w:rsidRPr="00452A8F" w:rsidRDefault="00850E9B" w:rsidP="00884877">
    <w:pPr>
      <w:pStyle w:val="Fuzeile"/>
      <w:rPr>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Default="00850E9B" w:rsidP="00884877">
    <w:pPr>
      <w:pStyle w:val="Fuzeile"/>
      <w:rPr>
        <w:sz w:val="18"/>
        <w:szCs w:val="18"/>
      </w:rPr>
    </w:pPr>
  </w:p>
  <w:tbl>
    <w:tblPr>
      <w:tblW w:w="10524" w:type="dxa"/>
      <w:tblInd w:w="-1310" w:type="dxa"/>
      <w:tblLook w:val="01E0" w:firstRow="1" w:lastRow="1" w:firstColumn="1" w:lastColumn="1" w:noHBand="0" w:noVBand="0"/>
    </w:tblPr>
    <w:tblGrid>
      <w:gridCol w:w="1151"/>
      <w:gridCol w:w="1427"/>
      <w:gridCol w:w="240"/>
      <w:gridCol w:w="5592"/>
      <w:gridCol w:w="2114"/>
    </w:tblGrid>
    <w:tr w:rsidR="00850E9B" w:rsidRPr="00850E9B" w:rsidTr="00850E9B">
      <w:tc>
        <w:tcPr>
          <w:tcW w:w="1151" w:type="dxa"/>
        </w:tcPr>
        <w:p w:rsidR="00850E9B" w:rsidRPr="00850E9B" w:rsidRDefault="00850E9B" w:rsidP="00850E9B">
          <w:pPr>
            <w:ind w:left="395" w:right="-85" w:hanging="395"/>
            <w:jc w:val="right"/>
            <w:rPr>
              <w:rFonts w:ascii="NeuzeitS LT Book" w:hAnsi="NeuzeitS LT Book"/>
              <w:sz w:val="20"/>
            </w:rPr>
          </w:pPr>
        </w:p>
      </w:tc>
      <w:tc>
        <w:tcPr>
          <w:tcW w:w="1427" w:type="dxa"/>
        </w:tcPr>
        <w:p w:rsidR="00850E9B" w:rsidRPr="00850E9B" w:rsidRDefault="00850E9B" w:rsidP="00850E9B">
          <w:pPr>
            <w:ind w:left="395" w:right="-85" w:hanging="395"/>
            <w:jc w:val="right"/>
            <w:rPr>
              <w:rFonts w:ascii="NeuzeitS LT Book" w:hAnsi="NeuzeitS LT Book"/>
              <w:sz w:val="20"/>
            </w:rPr>
          </w:pPr>
        </w:p>
      </w:tc>
      <w:tc>
        <w:tcPr>
          <w:tcW w:w="240" w:type="dxa"/>
          <w:vAlign w:val="center"/>
        </w:tcPr>
        <w:p w:rsidR="00850E9B" w:rsidRPr="00850E9B" w:rsidRDefault="00850E9B" w:rsidP="00850E9B">
          <w:pPr>
            <w:ind w:left="-108"/>
            <w:rPr>
              <w:rFonts w:ascii="NeuzeitS LT Book" w:hAnsi="NeuzeitS LT Book"/>
              <w:sz w:val="20"/>
              <w:vertAlign w:val="superscript"/>
            </w:rPr>
          </w:pPr>
        </w:p>
      </w:tc>
      <w:tc>
        <w:tcPr>
          <w:tcW w:w="5592" w:type="dxa"/>
        </w:tcPr>
        <w:p w:rsidR="00850E9B" w:rsidRPr="00850E9B" w:rsidRDefault="00850E9B" w:rsidP="00850E9B">
          <w:pPr>
            <w:ind w:left="-108"/>
            <w:jc w:val="center"/>
            <w:rPr>
              <w:rFonts w:ascii="NeuzeitS LT Book" w:hAnsi="NeuzeitS LT Book"/>
              <w:color w:val="D78063"/>
              <w:sz w:val="20"/>
              <w:vertAlign w:val="superscript"/>
            </w:rPr>
          </w:pPr>
          <w:r w:rsidRPr="00850E9B">
            <w:rPr>
              <w:rFonts w:ascii="NeuzeitS LT Book" w:hAnsi="NeuzeitS LT Book" w:cs="Arial"/>
              <w:color w:val="D78063"/>
              <w:sz w:val="20"/>
            </w:rPr>
            <w:t>„400er Katalog“ (ab 2018)</w:t>
          </w:r>
        </w:p>
      </w:tc>
      <w:tc>
        <w:tcPr>
          <w:tcW w:w="2114" w:type="dxa"/>
        </w:tcPr>
        <w:p w:rsidR="00850E9B" w:rsidRPr="00850E9B" w:rsidRDefault="00850E9B" w:rsidP="00850E9B">
          <w:pPr>
            <w:ind w:left="-108"/>
            <w:jc w:val="right"/>
            <w:rPr>
              <w:rFonts w:ascii="NeuzeitS LT Book" w:hAnsi="NeuzeitS LT Book"/>
              <w:color w:val="000000"/>
              <w:sz w:val="20"/>
              <w:vertAlign w:val="superscript"/>
            </w:rPr>
          </w:pPr>
          <w:r w:rsidRPr="00850E9B">
            <w:rPr>
              <w:rFonts w:ascii="NeuzeitS LT Book" w:hAnsi="NeuzeitS LT Book" w:cs="Arial"/>
              <w:color w:val="000000"/>
              <w:sz w:val="20"/>
            </w:rPr>
            <w:t xml:space="preserve">Seite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PAGE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17</w:t>
          </w:r>
          <w:r w:rsidRPr="00850E9B">
            <w:rPr>
              <w:rFonts w:ascii="NeuzeitS LT Book" w:hAnsi="NeuzeitS LT Book" w:cs="Arial"/>
              <w:color w:val="000000"/>
              <w:sz w:val="20"/>
            </w:rPr>
            <w:fldChar w:fldCharType="end"/>
          </w:r>
          <w:r w:rsidRPr="00850E9B">
            <w:rPr>
              <w:rFonts w:ascii="NeuzeitS LT Book" w:hAnsi="NeuzeitS LT Book" w:cs="Arial"/>
              <w:color w:val="000000"/>
              <w:sz w:val="20"/>
            </w:rPr>
            <w:t xml:space="preserve"> von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NUMPAGES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52</w:t>
          </w:r>
          <w:r w:rsidRPr="00850E9B">
            <w:rPr>
              <w:rFonts w:ascii="NeuzeitS LT Book" w:hAnsi="NeuzeitS LT Book" w:cs="Arial"/>
              <w:color w:val="000000"/>
              <w:sz w:val="20"/>
            </w:rPr>
            <w:fldChar w:fldCharType="end"/>
          </w:r>
        </w:p>
      </w:tc>
    </w:tr>
  </w:tbl>
  <w:p w:rsidR="00850E9B" w:rsidRPr="00452A8F" w:rsidRDefault="00850E9B" w:rsidP="00884877">
    <w:pPr>
      <w:pStyle w:val="Fuzeile"/>
      <w:rPr>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Default="00850E9B" w:rsidP="00884877">
    <w:pPr>
      <w:pStyle w:val="Fuzeile"/>
      <w:rPr>
        <w:sz w:val="18"/>
        <w:szCs w:val="18"/>
      </w:rPr>
    </w:pPr>
  </w:p>
  <w:tbl>
    <w:tblPr>
      <w:tblW w:w="10524" w:type="dxa"/>
      <w:tblInd w:w="-1310" w:type="dxa"/>
      <w:tblLook w:val="01E0" w:firstRow="1" w:lastRow="1" w:firstColumn="1" w:lastColumn="1" w:noHBand="0" w:noVBand="0"/>
    </w:tblPr>
    <w:tblGrid>
      <w:gridCol w:w="1151"/>
      <w:gridCol w:w="1427"/>
      <w:gridCol w:w="240"/>
      <w:gridCol w:w="5592"/>
      <w:gridCol w:w="2114"/>
    </w:tblGrid>
    <w:tr w:rsidR="00850E9B" w:rsidRPr="00850E9B" w:rsidTr="00850E9B">
      <w:tc>
        <w:tcPr>
          <w:tcW w:w="1151" w:type="dxa"/>
        </w:tcPr>
        <w:p w:rsidR="00850E9B" w:rsidRPr="00850E9B" w:rsidRDefault="00850E9B" w:rsidP="00850E9B">
          <w:pPr>
            <w:ind w:left="395" w:right="-85" w:hanging="395"/>
            <w:jc w:val="right"/>
            <w:rPr>
              <w:rFonts w:ascii="NeuzeitS LT Book" w:hAnsi="NeuzeitS LT Book"/>
              <w:sz w:val="20"/>
            </w:rPr>
          </w:pPr>
        </w:p>
      </w:tc>
      <w:tc>
        <w:tcPr>
          <w:tcW w:w="1427" w:type="dxa"/>
        </w:tcPr>
        <w:p w:rsidR="00850E9B" w:rsidRPr="00850E9B" w:rsidRDefault="00850E9B" w:rsidP="00850E9B">
          <w:pPr>
            <w:ind w:left="395" w:right="-85" w:hanging="395"/>
            <w:jc w:val="right"/>
            <w:rPr>
              <w:rFonts w:ascii="NeuzeitS LT Book" w:hAnsi="NeuzeitS LT Book"/>
              <w:sz w:val="20"/>
            </w:rPr>
          </w:pPr>
        </w:p>
      </w:tc>
      <w:tc>
        <w:tcPr>
          <w:tcW w:w="240" w:type="dxa"/>
          <w:vAlign w:val="center"/>
        </w:tcPr>
        <w:p w:rsidR="00850E9B" w:rsidRPr="00850E9B" w:rsidRDefault="00850E9B" w:rsidP="00850E9B">
          <w:pPr>
            <w:ind w:left="-108"/>
            <w:rPr>
              <w:rFonts w:ascii="NeuzeitS LT Book" w:hAnsi="NeuzeitS LT Book"/>
              <w:sz w:val="20"/>
              <w:vertAlign w:val="superscript"/>
            </w:rPr>
          </w:pPr>
        </w:p>
      </w:tc>
      <w:tc>
        <w:tcPr>
          <w:tcW w:w="5592" w:type="dxa"/>
        </w:tcPr>
        <w:p w:rsidR="00850E9B" w:rsidRPr="00850E9B" w:rsidRDefault="00850E9B" w:rsidP="00850E9B">
          <w:pPr>
            <w:ind w:left="-108"/>
            <w:jc w:val="center"/>
            <w:rPr>
              <w:rFonts w:ascii="NeuzeitS LT Book" w:hAnsi="NeuzeitS LT Book"/>
              <w:color w:val="D78063"/>
              <w:sz w:val="20"/>
              <w:vertAlign w:val="superscript"/>
            </w:rPr>
          </w:pPr>
          <w:r w:rsidRPr="00850E9B">
            <w:rPr>
              <w:rFonts w:ascii="NeuzeitS LT Book" w:hAnsi="NeuzeitS LT Book" w:cs="Arial"/>
              <w:color w:val="D78063"/>
              <w:sz w:val="20"/>
            </w:rPr>
            <w:t>Wesentliche Neuerungen (ab 2018)</w:t>
          </w:r>
        </w:p>
      </w:tc>
      <w:tc>
        <w:tcPr>
          <w:tcW w:w="2114" w:type="dxa"/>
        </w:tcPr>
        <w:p w:rsidR="00850E9B" w:rsidRPr="00850E9B" w:rsidRDefault="00850E9B" w:rsidP="00850E9B">
          <w:pPr>
            <w:ind w:left="-108"/>
            <w:jc w:val="right"/>
            <w:rPr>
              <w:rFonts w:ascii="NeuzeitS LT Book" w:hAnsi="NeuzeitS LT Book"/>
              <w:color w:val="000000"/>
              <w:sz w:val="20"/>
              <w:vertAlign w:val="superscript"/>
            </w:rPr>
          </w:pPr>
          <w:r w:rsidRPr="00850E9B">
            <w:rPr>
              <w:rFonts w:ascii="NeuzeitS LT Book" w:hAnsi="NeuzeitS LT Book" w:cs="Arial"/>
              <w:color w:val="000000"/>
              <w:sz w:val="20"/>
            </w:rPr>
            <w:t xml:space="preserve">Seite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PAGE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20</w:t>
          </w:r>
          <w:r w:rsidRPr="00850E9B">
            <w:rPr>
              <w:rFonts w:ascii="NeuzeitS LT Book" w:hAnsi="NeuzeitS LT Book" w:cs="Arial"/>
              <w:color w:val="000000"/>
              <w:sz w:val="20"/>
            </w:rPr>
            <w:fldChar w:fldCharType="end"/>
          </w:r>
          <w:r w:rsidRPr="00850E9B">
            <w:rPr>
              <w:rFonts w:ascii="NeuzeitS LT Book" w:hAnsi="NeuzeitS LT Book" w:cs="Arial"/>
              <w:color w:val="000000"/>
              <w:sz w:val="20"/>
            </w:rPr>
            <w:t xml:space="preserve"> von </w:t>
          </w:r>
          <w:r w:rsidRPr="00850E9B">
            <w:rPr>
              <w:rFonts w:ascii="NeuzeitS LT Book" w:hAnsi="NeuzeitS LT Book" w:cs="Arial"/>
              <w:color w:val="000000"/>
              <w:sz w:val="20"/>
            </w:rPr>
            <w:fldChar w:fldCharType="begin"/>
          </w:r>
          <w:r w:rsidRPr="00850E9B">
            <w:rPr>
              <w:rFonts w:ascii="NeuzeitS LT Book" w:hAnsi="NeuzeitS LT Book" w:cs="Arial"/>
              <w:color w:val="000000"/>
              <w:sz w:val="20"/>
            </w:rPr>
            <w:instrText xml:space="preserve"> NUMPAGES </w:instrText>
          </w:r>
          <w:r w:rsidRPr="00850E9B">
            <w:rPr>
              <w:rFonts w:ascii="NeuzeitS LT Book" w:hAnsi="NeuzeitS LT Book" w:cs="Arial"/>
              <w:color w:val="000000"/>
              <w:sz w:val="20"/>
            </w:rPr>
            <w:fldChar w:fldCharType="separate"/>
          </w:r>
          <w:r w:rsidR="00D4569C">
            <w:rPr>
              <w:rFonts w:ascii="NeuzeitS LT Book" w:hAnsi="NeuzeitS LT Book" w:cs="Arial"/>
              <w:noProof/>
              <w:color w:val="000000"/>
              <w:sz w:val="20"/>
            </w:rPr>
            <w:t>52</w:t>
          </w:r>
          <w:r w:rsidRPr="00850E9B">
            <w:rPr>
              <w:rFonts w:ascii="NeuzeitS LT Book" w:hAnsi="NeuzeitS LT Book" w:cs="Arial"/>
              <w:color w:val="000000"/>
              <w:sz w:val="20"/>
            </w:rPr>
            <w:fldChar w:fldCharType="end"/>
          </w:r>
        </w:p>
      </w:tc>
    </w:tr>
  </w:tbl>
  <w:p w:rsidR="00850E9B" w:rsidRPr="00452A8F" w:rsidRDefault="00850E9B" w:rsidP="00884877">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E9B" w:rsidRDefault="00850E9B">
      <w:r>
        <w:separator/>
      </w:r>
    </w:p>
    <w:p w:rsidR="00850E9B" w:rsidRDefault="00850E9B"/>
  </w:footnote>
  <w:footnote w:type="continuationSeparator" w:id="0">
    <w:p w:rsidR="00850E9B" w:rsidRDefault="00850E9B">
      <w:r>
        <w:continuationSeparator/>
      </w:r>
    </w:p>
    <w:p w:rsidR="00850E9B" w:rsidRDefault="00850E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69C" w:rsidRDefault="00D4569C">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FE" w:rsidRDefault="003B34FE" w:rsidP="003B34FE">
    <w:pPr>
      <w:pStyle w:val="Kopfzeile"/>
      <w:jc w:val="right"/>
    </w:pPr>
    <w:r w:rsidRPr="003B34FE">
      <w:drawing>
        <wp:inline distT="0" distB="0" distL="0" distR="0" wp14:anchorId="051E17C9" wp14:editId="376FCA17">
          <wp:extent cx="2033588" cy="742950"/>
          <wp:effectExtent l="0" t="0" r="5080" b="0"/>
          <wp:docPr id="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3588"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5070C2">
    <w:pPr>
      <w:pStyle w:val="Kopfzeile"/>
      <w:tabs>
        <w:tab w:val="clear" w:pos="9072"/>
        <w:tab w:val="right" w:pos="9070"/>
      </w:tabs>
      <w:jc w:val="right"/>
    </w:pPr>
    <w:r>
      <w:rPr>
        <w:noProof/>
      </w:rPr>
      <w:drawing>
        <wp:inline distT="0" distB="0" distL="0" distR="0">
          <wp:extent cx="2016125" cy="732790"/>
          <wp:effectExtent l="0" t="0" r="3175" b="0"/>
          <wp:docPr id="94" name="Grafik 94" descr="Primus Wissen farbig - waag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us Wissen farbig - waagrec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125" cy="732790"/>
                  </a:xfrm>
                  <a:prstGeom prst="rect">
                    <a:avLst/>
                  </a:prstGeom>
                  <a:noFill/>
                  <a:ln>
                    <a:noFill/>
                  </a:ln>
                </pic:spPr>
              </pic:pic>
            </a:graphicData>
          </a:graphic>
        </wp:inline>
      </w:drawing>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D364BA" w:rsidRDefault="00850E9B" w:rsidP="0032657A">
    <w:pPr>
      <w:pStyle w:val="Kopfzeile"/>
      <w:jc w:val="right"/>
      <w:rPr>
        <w:rFonts w:ascii="NeuzeitS LT Book" w:hAnsi="NeuzeitS LT Book"/>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221571" w:rsidRDefault="00850E9B" w:rsidP="00221571">
    <w:pPr>
      <w:pStyle w:val="Kopfzeile"/>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430580" w:rsidRDefault="00850E9B" w:rsidP="0016690A">
    <w:pPr>
      <w:pBdr>
        <w:bottom w:val="single" w:sz="4" w:space="1" w:color="auto"/>
      </w:pBdr>
      <w:rPr>
        <w:rFonts w:ascii="NeuzeitS LT Book" w:hAnsi="NeuzeitS LT Book"/>
        <w:sz w:val="28"/>
        <w:szCs w:val="28"/>
      </w:rPr>
    </w:pPr>
    <w:r>
      <w:rPr>
        <w:rFonts w:ascii="NeuzeitS LT Book" w:hAnsi="NeuzeitS LT Book"/>
        <w:sz w:val="28"/>
        <w:szCs w:val="28"/>
      </w:rPr>
      <w:t>Notizen</w:t>
    </w:r>
  </w:p>
  <w:p w:rsidR="00850E9B" w:rsidRPr="00430580" w:rsidRDefault="00850E9B" w:rsidP="0016690A">
    <w:pPr>
      <w:rPr>
        <w:rFonts w:ascii="NeuzeitS LT Book" w:hAnsi="NeuzeitS LT Book"/>
        <w:sz w:val="18"/>
        <w:szCs w:val="18"/>
      </w:rPr>
    </w:pPr>
  </w:p>
  <w:p w:rsidR="00850E9B" w:rsidRPr="00430580" w:rsidRDefault="00850E9B" w:rsidP="0016690A">
    <w:pPr>
      <w:rPr>
        <w:rFonts w:ascii="NeuzeitS LT Book" w:hAnsi="NeuzeitS LT Book"/>
        <w:snapToGrid w:val="0"/>
        <w:sz w:val="18"/>
        <w:szCs w:val="18"/>
      </w:rPr>
    </w:pPr>
    <w:r w:rsidRPr="00430580">
      <w:rPr>
        <w:rFonts w:ascii="NeuzeitS LT Book" w:hAnsi="NeuzeitS LT Book"/>
        <w:snapToGrid w:val="0"/>
        <w:sz w:val="18"/>
        <w:szCs w:val="18"/>
      </w:rPr>
      <w:t xml:space="preserve">Seite </w:t>
    </w:r>
    <w:r w:rsidRPr="00430580">
      <w:rPr>
        <w:rFonts w:ascii="NeuzeitS LT Book" w:hAnsi="NeuzeitS LT Book"/>
        <w:snapToGrid w:val="0"/>
        <w:sz w:val="18"/>
        <w:szCs w:val="18"/>
      </w:rPr>
      <w:fldChar w:fldCharType="begin"/>
    </w:r>
    <w:r w:rsidRPr="00430580">
      <w:rPr>
        <w:rFonts w:ascii="NeuzeitS LT Book" w:hAnsi="NeuzeitS LT Book"/>
        <w:snapToGrid w:val="0"/>
        <w:sz w:val="18"/>
        <w:szCs w:val="18"/>
      </w:rPr>
      <w:instrText xml:space="preserve"> PAGE </w:instrText>
    </w:r>
    <w:r w:rsidRPr="00430580">
      <w:rPr>
        <w:rFonts w:ascii="NeuzeitS LT Book" w:hAnsi="NeuzeitS LT Book"/>
        <w:snapToGrid w:val="0"/>
        <w:sz w:val="18"/>
        <w:szCs w:val="18"/>
      </w:rPr>
      <w:fldChar w:fldCharType="separate"/>
    </w:r>
    <w:r w:rsidR="00D4569C">
      <w:rPr>
        <w:rFonts w:ascii="NeuzeitS LT Book" w:hAnsi="NeuzeitS LT Book"/>
        <w:noProof/>
        <w:snapToGrid w:val="0"/>
        <w:sz w:val="18"/>
        <w:szCs w:val="18"/>
      </w:rPr>
      <w:t>52</w:t>
    </w:r>
    <w:r w:rsidRPr="00430580">
      <w:rPr>
        <w:rFonts w:ascii="NeuzeitS LT Book" w:hAnsi="NeuzeitS LT Book"/>
        <w:snapToGrid w:val="0"/>
        <w:sz w:val="18"/>
        <w:szCs w:val="18"/>
      </w:rPr>
      <w:fldChar w:fldCharType="end"/>
    </w:r>
  </w:p>
  <w:p w:rsidR="00850E9B" w:rsidRPr="00430580" w:rsidRDefault="00850E9B" w:rsidP="0016690A">
    <w:pPr>
      <w:pStyle w:val="Kopfzeile"/>
      <w:rPr>
        <w:rFonts w:ascii="NeuzeitS LT Book" w:hAnsi="NeuzeitS LT Book"/>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9B" w:rsidRPr="00850E9B" w:rsidRDefault="00850E9B" w:rsidP="00850E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33F"/>
    <w:multiLevelType w:val="hybridMultilevel"/>
    <w:tmpl w:val="7968EB0C"/>
    <w:lvl w:ilvl="0" w:tplc="02163DC0">
      <w:start w:val="1"/>
      <w:numFmt w:val="ordinal"/>
      <w:pStyle w:val="berschrift2"/>
      <w:lvlText w:val="%1"/>
      <w:lvlJc w:val="left"/>
      <w:pPr>
        <w:ind w:left="360" w:hanging="360"/>
      </w:pPr>
      <w:rPr>
        <w:rFonts w:ascii="Arial" w:hAnsi="Arial" w:hint="default"/>
        <w:b/>
        <w:i w:val="0"/>
        <w:caps w:val="0"/>
        <w:strike w:val="0"/>
        <w:dstrike w:val="0"/>
        <w:vanish w:val="0"/>
        <w:color w:val="auto"/>
        <w:sz w:val="24"/>
        <w:szCs w:val="24"/>
        <w:vertAlign w:val="base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607997"/>
    <w:multiLevelType w:val="hybridMultilevel"/>
    <w:tmpl w:val="F0B8448C"/>
    <w:lvl w:ilvl="0" w:tplc="1FAA0304">
      <w:start w:val="1"/>
      <w:numFmt w:val="bullet"/>
      <w:pStyle w:val="aTabelleGedankenstrich1"/>
      <w:lvlText w:val="-"/>
      <w:lvlJc w:val="left"/>
      <w:pPr>
        <w:tabs>
          <w:tab w:val="num" w:pos="1040"/>
        </w:tabs>
        <w:ind w:left="1021" w:hanging="341"/>
      </w:pPr>
      <w:rPr>
        <w:rFonts w:hint="default"/>
        <w:b w:val="0"/>
        <w:i w:val="0"/>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45599"/>
    <w:multiLevelType w:val="hybridMultilevel"/>
    <w:tmpl w:val="5C386DC8"/>
    <w:lvl w:ilvl="0" w:tplc="827093D2">
      <w:start w:val="1"/>
      <w:numFmt w:val="upperRoman"/>
      <w:pStyle w:val="armisch22fett"/>
      <w:lvlText w:val="%1."/>
      <w:lvlJc w:val="left"/>
      <w:pPr>
        <w:tabs>
          <w:tab w:val="num" w:pos="1985"/>
        </w:tabs>
        <w:ind w:left="1985" w:hanging="567"/>
      </w:pPr>
      <w:rPr>
        <w:rFonts w:ascii="Arial" w:hAnsi="Arial" w:hint="default"/>
        <w:b/>
        <w:i w:val="0"/>
        <w:sz w:val="24"/>
      </w:rPr>
    </w:lvl>
    <w:lvl w:ilvl="1" w:tplc="92E4D12C">
      <w:start w:val="1"/>
      <w:numFmt w:val="upperRoman"/>
      <w:lvlText w:val="%2."/>
      <w:lvlJc w:val="left"/>
      <w:pPr>
        <w:tabs>
          <w:tab w:val="num" w:pos="709"/>
        </w:tabs>
        <w:ind w:left="709" w:hanging="709"/>
      </w:pPr>
      <w:rPr>
        <w:rFonts w:ascii="Arial" w:hAnsi="Arial" w:hint="default"/>
        <w:b/>
        <w:i w:val="0"/>
        <w:sz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4E31746"/>
    <w:multiLevelType w:val="hybridMultilevel"/>
    <w:tmpl w:val="2F9A6C34"/>
    <w:lvl w:ilvl="0" w:tplc="3BAA72A8">
      <w:start w:val="1"/>
      <w:numFmt w:val="upperRoman"/>
      <w:pStyle w:val="awpInichtfett20"/>
      <w:lvlText w:val="%1."/>
      <w:lvlJc w:val="left"/>
      <w:pPr>
        <w:tabs>
          <w:tab w:val="num" w:pos="1418"/>
        </w:tabs>
        <w:ind w:left="1418" w:hanging="738"/>
      </w:pPr>
      <w:rPr>
        <w:rFonts w:ascii="Century Gothic" w:hAnsi="Century Gothic" w:cs="Times New Roman" w:hint="default"/>
        <w:caps w:val="0"/>
        <w:strike w:val="0"/>
        <w:dstrike w:val="0"/>
        <w:shadow w:val="0"/>
        <w:emboss w:val="0"/>
        <w:imprint w:val="0"/>
        <w:vanish w:val="0"/>
        <w:vertAlign w:val="base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53206FE"/>
    <w:multiLevelType w:val="singleLevel"/>
    <w:tmpl w:val="4F644942"/>
    <w:lvl w:ilvl="0">
      <w:start w:val="1"/>
      <w:numFmt w:val="lowerLetter"/>
      <w:pStyle w:val="aKleinbuchstabe2"/>
      <w:lvlText w:val="%1)"/>
      <w:lvlJc w:val="left"/>
      <w:pPr>
        <w:tabs>
          <w:tab w:val="num" w:pos="1985"/>
        </w:tabs>
        <w:ind w:left="1985" w:hanging="567"/>
      </w:pPr>
      <w:rPr>
        <w:rFonts w:ascii="Arial" w:hAnsi="Arial" w:hint="default"/>
        <w:b/>
        <w:bCs/>
        <w:i w:val="0"/>
        <w:snapToGrid/>
        <w:spacing w:val="9"/>
        <w:sz w:val="24"/>
        <w:szCs w:val="24"/>
      </w:rPr>
    </w:lvl>
  </w:abstractNum>
  <w:abstractNum w:abstractNumId="5" w15:restartNumberingAfterBreak="0">
    <w:nsid w:val="0AAA50B9"/>
    <w:multiLevelType w:val="hybridMultilevel"/>
    <w:tmpl w:val="753AC91E"/>
    <w:lvl w:ilvl="0" w:tplc="708E5B86">
      <w:start w:val="1"/>
      <w:numFmt w:val="decimal"/>
      <w:pStyle w:val="aTabellearabisch210fett"/>
      <w:lvlText w:val="2.%1."/>
      <w:lvlJc w:val="left"/>
      <w:pPr>
        <w:tabs>
          <w:tab w:val="num" w:pos="680"/>
        </w:tabs>
        <w:ind w:left="680" w:hanging="68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BDA541E"/>
    <w:multiLevelType w:val="hybridMultilevel"/>
    <w:tmpl w:val="7658875A"/>
    <w:lvl w:ilvl="0" w:tplc="EEC6D3E0">
      <w:start w:val="1"/>
      <w:numFmt w:val="bullet"/>
      <w:pStyle w:val="PunktTabell1"/>
      <w:lvlText w:val=""/>
      <w:lvlJc w:val="left"/>
      <w:pPr>
        <w:ind w:left="1004" w:hanging="360"/>
      </w:pPr>
      <w:rPr>
        <w:rFonts w:ascii="Symbol" w:hAnsi="Symbol" w:hint="default"/>
        <w:sz w:val="20"/>
        <w:szCs w:val="20"/>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0C1F3CC4"/>
    <w:multiLevelType w:val="hybridMultilevel"/>
    <w:tmpl w:val="57FE103A"/>
    <w:lvl w:ilvl="0" w:tplc="89EE0878">
      <w:numFmt w:val="bullet"/>
      <w:pStyle w:val="aPunkt2"/>
      <w:lvlText w:val="·"/>
      <w:lvlJc w:val="left"/>
      <w:pPr>
        <w:tabs>
          <w:tab w:val="num" w:pos="1985"/>
        </w:tabs>
        <w:ind w:left="1985" w:hanging="567"/>
      </w:pPr>
      <w:rPr>
        <w:rFonts w:ascii="Symbol" w:hAnsi="Symbol" w:cs="Times New Roman" w:hint="default"/>
        <w:b w:val="0"/>
        <w:i w:val="0"/>
        <w:snapToGrid/>
        <w:spacing w:val="10"/>
        <w:sz w:val="24"/>
        <w:szCs w:val="2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D3B3D"/>
    <w:multiLevelType w:val="hybridMultilevel"/>
    <w:tmpl w:val="4A565AB8"/>
    <w:lvl w:ilvl="0" w:tplc="65F611F6">
      <w:start w:val="1"/>
      <w:numFmt w:val="decimal"/>
      <w:pStyle w:val="aTabellearabisch01fett"/>
      <w:lvlText w:val="%1."/>
      <w:lvlJc w:val="left"/>
      <w:pPr>
        <w:ind w:left="36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866392B"/>
    <w:multiLevelType w:val="hybridMultilevel"/>
    <w:tmpl w:val="B15EDB84"/>
    <w:lvl w:ilvl="0" w:tplc="D1F420BA">
      <w:numFmt w:val="bullet"/>
      <w:pStyle w:val="aTabellePfeil2"/>
      <w:lvlText w:val=""/>
      <w:lvlJc w:val="left"/>
      <w:pPr>
        <w:tabs>
          <w:tab w:val="num" w:pos="700"/>
        </w:tabs>
        <w:ind w:left="680" w:hanging="340"/>
      </w:pPr>
      <w:rPr>
        <w:rFonts w:ascii="Symbol" w:hAnsi="Symbol" w:hint="default"/>
        <w:b w:val="0"/>
        <w:i w:val="0"/>
        <w:snapToGrid/>
        <w:spacing w:val="3"/>
        <w:sz w:val="24"/>
        <w:szCs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13015"/>
    <w:multiLevelType w:val="hybridMultilevel"/>
    <w:tmpl w:val="7EC0FD88"/>
    <w:lvl w:ilvl="0" w:tplc="83C25222">
      <w:start w:val="1"/>
      <w:numFmt w:val="bullet"/>
      <w:lvlText w:val=""/>
      <w:lvlJc w:val="left"/>
      <w:pPr>
        <w:tabs>
          <w:tab w:val="num" w:pos="1985"/>
        </w:tabs>
        <w:ind w:left="1985" w:hanging="567"/>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17EF7"/>
    <w:multiLevelType w:val="hybridMultilevel"/>
    <w:tmpl w:val="1CBEEC0A"/>
    <w:lvl w:ilvl="0" w:tplc="BB506FA2">
      <w:start w:val="1"/>
      <w:numFmt w:val="upperRoman"/>
      <w:pStyle w:val="TabelleI2fett"/>
      <w:lvlText w:val="%1."/>
      <w:lvlJc w:val="right"/>
      <w:pPr>
        <w:tabs>
          <w:tab w:val="num" w:pos="567"/>
        </w:tabs>
        <w:ind w:left="567" w:hanging="283"/>
      </w:pPr>
      <w:rPr>
        <w:rFonts w:ascii="Arial" w:hAnsi="Arial" w:hint="default"/>
        <w:b/>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BD86DD6"/>
    <w:multiLevelType w:val="multilevel"/>
    <w:tmpl w:val="1D90708E"/>
    <w:lvl w:ilvl="0">
      <w:start w:val="1"/>
      <w:numFmt w:val="upperRoman"/>
      <w:lvlText w:val="%1."/>
      <w:lvlJc w:val="left"/>
      <w:pPr>
        <w:tabs>
          <w:tab w:val="num" w:pos="680"/>
        </w:tabs>
        <w:ind w:left="680" w:hanging="680"/>
      </w:pPr>
      <w:rPr>
        <w:rFonts w:hint="default"/>
        <w:b/>
        <w:i w:val="0"/>
        <w:sz w:val="24"/>
        <w:szCs w:val="24"/>
      </w:rPr>
    </w:lvl>
    <w:lvl w:ilvl="1">
      <w:start w:val="1"/>
      <w:numFmt w:val="upperRoman"/>
      <w:lvlText w:val="%2."/>
      <w:lvlJc w:val="left"/>
      <w:pPr>
        <w:tabs>
          <w:tab w:val="num" w:pos="680"/>
        </w:tabs>
        <w:ind w:left="680" w:hanging="680"/>
      </w:pPr>
      <w:rPr>
        <w:rFonts w:hint="default"/>
        <w:b/>
        <w:i w:val="0"/>
        <w:sz w:val="24"/>
      </w:rPr>
    </w:lvl>
    <w:lvl w:ilvl="2">
      <w:start w:val="3"/>
      <w:numFmt w:val="decimal"/>
      <w:pStyle w:val="berschrift3"/>
      <w:lvlText w:val="%3."/>
      <w:lvlJc w:val="left"/>
      <w:pPr>
        <w:tabs>
          <w:tab w:val="num" w:pos="1418"/>
        </w:tabs>
        <w:ind w:left="1418" w:hanging="738"/>
      </w:pPr>
      <w:rPr>
        <w:rFonts w:ascii="Arial" w:hAnsi="Arial" w:hint="default"/>
        <w:b/>
        <w:i w:val="0"/>
        <w:sz w:val="24"/>
        <w:szCs w:val="24"/>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13" w15:restartNumberingAfterBreak="0">
    <w:nsid w:val="1C301058"/>
    <w:multiLevelType w:val="hybridMultilevel"/>
    <w:tmpl w:val="59489FF8"/>
    <w:lvl w:ilvl="0" w:tplc="B44E89EE">
      <w:start w:val="1"/>
      <w:numFmt w:val="decimal"/>
      <w:pStyle w:val="aTabellearabisch2210"/>
      <w:lvlText w:val="2.2.%1."/>
      <w:lvlJc w:val="left"/>
      <w:pPr>
        <w:tabs>
          <w:tab w:val="num" w:pos="680"/>
        </w:tabs>
        <w:ind w:left="680" w:hanging="68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C982C62"/>
    <w:multiLevelType w:val="hybridMultilevel"/>
    <w:tmpl w:val="CDFE2328"/>
    <w:lvl w:ilvl="0" w:tplc="38E662AC">
      <w:start w:val="1"/>
      <w:numFmt w:val="bullet"/>
      <w:pStyle w:val="Punkt1"/>
      <w:lvlText w:val=""/>
      <w:lvlJc w:val="left"/>
      <w:pPr>
        <w:tabs>
          <w:tab w:val="num" w:pos="1418"/>
        </w:tabs>
        <w:ind w:left="1418" w:hanging="738"/>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71812"/>
    <w:multiLevelType w:val="hybridMultilevel"/>
    <w:tmpl w:val="D8A01C64"/>
    <w:lvl w:ilvl="0" w:tplc="A02C65A8">
      <w:start w:val="1"/>
      <w:numFmt w:val="decimal"/>
      <w:pStyle w:val="aTabellearabisch4110"/>
      <w:lvlText w:val="4.1.%1."/>
      <w:lvlJc w:val="left"/>
      <w:pPr>
        <w:tabs>
          <w:tab w:val="num" w:pos="680"/>
        </w:tabs>
        <w:ind w:left="680" w:hanging="68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0256855"/>
    <w:multiLevelType w:val="hybridMultilevel"/>
    <w:tmpl w:val="0FA47D52"/>
    <w:lvl w:ilvl="0" w:tplc="A03CB940">
      <w:start w:val="1"/>
      <w:numFmt w:val="decimal"/>
      <w:pStyle w:val="1Num010"/>
      <w:lvlText w:val="%1."/>
      <w:lvlJc w:val="left"/>
      <w:pPr>
        <w:tabs>
          <w:tab w:val="num" w:pos="680"/>
        </w:tabs>
        <w:ind w:left="680" w:hanging="680"/>
      </w:pPr>
      <w:rPr>
        <w:rFonts w:ascii="Arial" w:hAnsi="Arial" w:hint="default"/>
        <w:b w:val="0"/>
        <w:i w:val="0"/>
        <w:caps w:val="0"/>
        <w:strike w:val="0"/>
        <w:dstrike w:val="0"/>
        <w:vanish w:val="0"/>
        <w:color w:val="auto"/>
        <w:sz w:val="24"/>
        <w:szCs w:val="20"/>
        <w:vertAlign w:val="base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1EF0036"/>
    <w:multiLevelType w:val="hybridMultilevel"/>
    <w:tmpl w:val="0FB05230"/>
    <w:lvl w:ilvl="0" w:tplc="758C0A80">
      <w:start w:val="1"/>
      <w:numFmt w:val="bullet"/>
      <w:lvlText w:val=""/>
      <w:lvlJc w:val="left"/>
      <w:pPr>
        <w:ind w:left="1134"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8" w15:restartNumberingAfterBreak="0">
    <w:nsid w:val="228459C1"/>
    <w:multiLevelType w:val="hybridMultilevel"/>
    <w:tmpl w:val="EE664750"/>
    <w:lvl w:ilvl="0" w:tplc="217AC740">
      <w:numFmt w:val="bullet"/>
      <w:pStyle w:val="aTabelleStandard24"/>
      <w:lvlText w:val="-"/>
      <w:lvlJc w:val="left"/>
      <w:pPr>
        <w:tabs>
          <w:tab w:val="num" w:pos="1494"/>
        </w:tabs>
        <w:ind w:left="1474" w:hanging="340"/>
      </w:pPr>
      <w:rPr>
        <w:rFonts w:hint="default"/>
        <w:b w:val="0"/>
        <w:i w:val="0"/>
        <w:snapToGrid/>
        <w:sz w:val="24"/>
        <w:szCs w:val="20"/>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F71BD5"/>
    <w:multiLevelType w:val="multilevel"/>
    <w:tmpl w:val="E070D51A"/>
    <w:lvl w:ilvl="0">
      <w:start w:val="1"/>
      <w:numFmt w:val="none"/>
      <w:lvlText w:val="%1"/>
      <w:lvlJc w:val="left"/>
      <w:pPr>
        <w:tabs>
          <w:tab w:val="num" w:pos="680"/>
        </w:tabs>
        <w:ind w:left="680" w:hanging="680"/>
      </w:pPr>
      <w:rPr>
        <w:rFonts w:ascii="Arial" w:hAnsi="Arial" w:hint="default"/>
        <w:b/>
        <w:i w:val="0"/>
        <w:sz w:val="24"/>
        <w:szCs w:val="24"/>
      </w:rPr>
    </w:lvl>
    <w:lvl w:ilvl="1">
      <w:start w:val="1"/>
      <w:numFmt w:val="upperRoman"/>
      <w:lvlText w:val="%2."/>
      <w:lvlJc w:val="left"/>
      <w:pPr>
        <w:tabs>
          <w:tab w:val="num" w:pos="680"/>
        </w:tabs>
        <w:ind w:left="680" w:hanging="680"/>
      </w:pPr>
      <w:rPr>
        <w:rFonts w:ascii="Arial" w:hAnsi="Arial" w:hint="default"/>
        <w:b/>
        <w:i w:val="0"/>
        <w:color w:val="auto"/>
        <w:sz w:val="24"/>
        <w:szCs w:val="24"/>
      </w:rPr>
    </w:lvl>
    <w:lvl w:ilvl="2">
      <w:start w:val="1"/>
      <w:numFmt w:val="upperRoman"/>
      <w:lvlText w:val="%3."/>
      <w:lvlJc w:val="left"/>
      <w:pPr>
        <w:tabs>
          <w:tab w:val="num" w:pos="1421"/>
        </w:tabs>
        <w:ind w:left="1421" w:hanging="738"/>
      </w:pPr>
      <w:rPr>
        <w:rFonts w:ascii="Arial" w:hAnsi="Arial" w:hint="default"/>
        <w:b/>
        <w:i w:val="0"/>
        <w:sz w:val="24"/>
        <w:szCs w:val="24"/>
      </w:rPr>
    </w:lvl>
    <w:lvl w:ilvl="3">
      <w:start w:val="1"/>
      <w:numFmt w:val="lowerLetter"/>
      <w:lvlText w:val="%4)"/>
      <w:lvlJc w:val="left"/>
      <w:pPr>
        <w:tabs>
          <w:tab w:val="num" w:pos="-10769"/>
        </w:tabs>
        <w:ind w:left="-10769" w:hanging="567"/>
      </w:pPr>
      <w:rPr>
        <w:rFonts w:ascii="Arial" w:hAnsi="Arial" w:hint="default"/>
        <w:b/>
        <w:i w:val="0"/>
        <w:sz w:val="24"/>
        <w:szCs w:val="24"/>
      </w:rPr>
    </w:lvl>
    <w:lvl w:ilvl="4">
      <w:start w:val="1"/>
      <w:numFmt w:val="lowerLetter"/>
      <w:lvlText w:val="%5)"/>
      <w:lvlJc w:val="left"/>
      <w:pPr>
        <w:tabs>
          <w:tab w:val="num" w:pos="2555"/>
        </w:tabs>
        <w:ind w:left="2555" w:hanging="567"/>
      </w:pPr>
      <w:rPr>
        <w:rFonts w:ascii="Arial" w:hAnsi="Arial"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5FF63CF"/>
    <w:multiLevelType w:val="hybridMultilevel"/>
    <w:tmpl w:val="487ABCEC"/>
    <w:lvl w:ilvl="0" w:tplc="217AC740">
      <w:start w:val="1"/>
      <w:numFmt w:val="bullet"/>
      <w:pStyle w:val="Punkteizug0"/>
      <w:lvlText w:val=""/>
      <w:lvlJc w:val="left"/>
      <w:pPr>
        <w:tabs>
          <w:tab w:val="num" w:pos="1702"/>
        </w:tabs>
        <w:ind w:left="2269" w:hanging="851"/>
      </w:pPr>
      <w:rPr>
        <w:rFonts w:ascii="Symbol" w:hAnsi="Symbol" w:hint="default"/>
      </w:rPr>
    </w:lvl>
    <w:lvl w:ilvl="1" w:tplc="04070019" w:tentative="1">
      <w:start w:val="1"/>
      <w:numFmt w:val="bullet"/>
      <w:lvlText w:val="o"/>
      <w:lvlJc w:val="left"/>
      <w:pPr>
        <w:tabs>
          <w:tab w:val="num" w:pos="2858"/>
        </w:tabs>
        <w:ind w:left="2858" w:hanging="360"/>
      </w:pPr>
      <w:rPr>
        <w:rFonts w:ascii="Courier New" w:hAnsi="Courier New" w:cs="Courier New" w:hint="default"/>
      </w:rPr>
    </w:lvl>
    <w:lvl w:ilvl="2" w:tplc="0407001B" w:tentative="1">
      <w:start w:val="1"/>
      <w:numFmt w:val="bullet"/>
      <w:lvlText w:val=""/>
      <w:lvlJc w:val="left"/>
      <w:pPr>
        <w:tabs>
          <w:tab w:val="num" w:pos="3578"/>
        </w:tabs>
        <w:ind w:left="3578" w:hanging="360"/>
      </w:pPr>
      <w:rPr>
        <w:rFonts w:ascii="Wingdings" w:hAnsi="Wingdings" w:hint="default"/>
      </w:rPr>
    </w:lvl>
    <w:lvl w:ilvl="3" w:tplc="0407000F" w:tentative="1">
      <w:start w:val="1"/>
      <w:numFmt w:val="bullet"/>
      <w:lvlText w:val=""/>
      <w:lvlJc w:val="left"/>
      <w:pPr>
        <w:tabs>
          <w:tab w:val="num" w:pos="4298"/>
        </w:tabs>
        <w:ind w:left="4298" w:hanging="360"/>
      </w:pPr>
      <w:rPr>
        <w:rFonts w:ascii="Symbol" w:hAnsi="Symbol" w:hint="default"/>
      </w:rPr>
    </w:lvl>
    <w:lvl w:ilvl="4" w:tplc="04070019" w:tentative="1">
      <w:start w:val="1"/>
      <w:numFmt w:val="bullet"/>
      <w:lvlText w:val="o"/>
      <w:lvlJc w:val="left"/>
      <w:pPr>
        <w:tabs>
          <w:tab w:val="num" w:pos="5018"/>
        </w:tabs>
        <w:ind w:left="5018" w:hanging="360"/>
      </w:pPr>
      <w:rPr>
        <w:rFonts w:ascii="Courier New" w:hAnsi="Courier New" w:cs="Courier New" w:hint="default"/>
      </w:rPr>
    </w:lvl>
    <w:lvl w:ilvl="5" w:tplc="0407001B" w:tentative="1">
      <w:start w:val="1"/>
      <w:numFmt w:val="bullet"/>
      <w:lvlText w:val=""/>
      <w:lvlJc w:val="left"/>
      <w:pPr>
        <w:tabs>
          <w:tab w:val="num" w:pos="5738"/>
        </w:tabs>
        <w:ind w:left="5738" w:hanging="360"/>
      </w:pPr>
      <w:rPr>
        <w:rFonts w:ascii="Wingdings" w:hAnsi="Wingdings" w:hint="default"/>
      </w:rPr>
    </w:lvl>
    <w:lvl w:ilvl="6" w:tplc="0407000F" w:tentative="1">
      <w:start w:val="1"/>
      <w:numFmt w:val="bullet"/>
      <w:lvlText w:val=""/>
      <w:lvlJc w:val="left"/>
      <w:pPr>
        <w:tabs>
          <w:tab w:val="num" w:pos="6458"/>
        </w:tabs>
        <w:ind w:left="6458" w:hanging="360"/>
      </w:pPr>
      <w:rPr>
        <w:rFonts w:ascii="Symbol" w:hAnsi="Symbol" w:hint="default"/>
      </w:rPr>
    </w:lvl>
    <w:lvl w:ilvl="7" w:tplc="04070019" w:tentative="1">
      <w:start w:val="1"/>
      <w:numFmt w:val="bullet"/>
      <w:lvlText w:val="o"/>
      <w:lvlJc w:val="left"/>
      <w:pPr>
        <w:tabs>
          <w:tab w:val="num" w:pos="7178"/>
        </w:tabs>
        <w:ind w:left="7178" w:hanging="360"/>
      </w:pPr>
      <w:rPr>
        <w:rFonts w:ascii="Courier New" w:hAnsi="Courier New" w:cs="Courier New" w:hint="default"/>
      </w:rPr>
    </w:lvl>
    <w:lvl w:ilvl="8" w:tplc="0407001B" w:tentative="1">
      <w:start w:val="1"/>
      <w:numFmt w:val="bullet"/>
      <w:lvlText w:val=""/>
      <w:lvlJc w:val="left"/>
      <w:pPr>
        <w:tabs>
          <w:tab w:val="num" w:pos="7898"/>
        </w:tabs>
        <w:ind w:left="7898" w:hanging="360"/>
      </w:pPr>
      <w:rPr>
        <w:rFonts w:ascii="Wingdings" w:hAnsi="Wingdings" w:hint="default"/>
      </w:rPr>
    </w:lvl>
  </w:abstractNum>
  <w:abstractNum w:abstractNumId="21" w15:restartNumberingAfterBreak="0">
    <w:nsid w:val="270E6FCE"/>
    <w:multiLevelType w:val="hybridMultilevel"/>
    <w:tmpl w:val="A336DC58"/>
    <w:lvl w:ilvl="0" w:tplc="B596F178">
      <w:start w:val="1"/>
      <w:numFmt w:val="bullet"/>
      <w:pStyle w:val="Punkt0"/>
      <w:lvlText w:val=""/>
      <w:lvlJc w:val="left"/>
      <w:pPr>
        <w:tabs>
          <w:tab w:val="num" w:pos="680"/>
        </w:tabs>
        <w:ind w:left="680" w:hanging="6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7F0809"/>
    <w:multiLevelType w:val="hybridMultilevel"/>
    <w:tmpl w:val="FDCE77AE"/>
    <w:lvl w:ilvl="0" w:tplc="13F01F54">
      <w:start w:val="1"/>
      <w:numFmt w:val="lowerLetter"/>
      <w:pStyle w:val="aKleinbuchstabeText5"/>
      <w:lvlText w:val="%1)"/>
      <w:lvlJc w:val="left"/>
      <w:pPr>
        <w:tabs>
          <w:tab w:val="num" w:pos="2126"/>
        </w:tabs>
        <w:ind w:left="2126" w:hanging="708"/>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2CC25CAB"/>
    <w:multiLevelType w:val="hybridMultilevel"/>
    <w:tmpl w:val="9F4A61E8"/>
    <w:lvl w:ilvl="0" w:tplc="B8D07CF6">
      <w:start w:val="1"/>
      <w:numFmt w:val="decimal"/>
      <w:pStyle w:val="arabisch1"/>
      <w:lvlText w:val="%1."/>
      <w:lvlJc w:val="left"/>
      <w:pPr>
        <w:tabs>
          <w:tab w:val="num" w:pos="1418"/>
        </w:tabs>
        <w:ind w:left="1418" w:hanging="738"/>
      </w:pPr>
      <w:rPr>
        <w:rFonts w:ascii="Arial" w:hAnsi="Arial"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2E4013BD"/>
    <w:multiLevelType w:val="hybridMultilevel"/>
    <w:tmpl w:val="181418F8"/>
    <w:lvl w:ilvl="0" w:tplc="FCE81216">
      <w:start w:val="1"/>
      <w:numFmt w:val="upperRoman"/>
      <w:pStyle w:val="awpInichtfett3"/>
      <w:lvlText w:val="%1."/>
      <w:lvlJc w:val="left"/>
      <w:pPr>
        <w:tabs>
          <w:tab w:val="num" w:pos="1418"/>
        </w:tabs>
        <w:ind w:left="1418" w:hanging="738"/>
      </w:pPr>
      <w:rPr>
        <w:rFonts w:ascii="Century Gothic" w:hAnsi="Century Gothic" w:hint="default"/>
        <w:caps w:val="0"/>
        <w:strike w:val="0"/>
        <w:dstrike w:val="0"/>
        <w:shadow w:val="0"/>
        <w:emboss w:val="0"/>
        <w:imprint w:val="0"/>
        <w:vanish w:val="0"/>
        <w:vertAlign w:val="base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2E4C450A"/>
    <w:multiLevelType w:val="hybridMultilevel"/>
    <w:tmpl w:val="A3A2FAD2"/>
    <w:lvl w:ilvl="0" w:tplc="26061D7C">
      <w:start w:val="1"/>
      <w:numFmt w:val="decimal"/>
      <w:pStyle w:val="aarabisch12fett"/>
      <w:lvlText w:val="%1."/>
      <w:lvlJc w:val="left"/>
      <w:pPr>
        <w:tabs>
          <w:tab w:val="num" w:pos="1418"/>
        </w:tabs>
        <w:ind w:left="1418" w:hanging="738"/>
      </w:pPr>
      <w:rPr>
        <w:rFonts w:ascii="Arial" w:hAnsi="Arial" w:cs="Arial" w:hint="default"/>
        <w:b/>
        <w:i w:val="0"/>
        <w:sz w:val="24"/>
        <w:szCs w:val="24"/>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26" w15:restartNumberingAfterBreak="0">
    <w:nsid w:val="331035B3"/>
    <w:multiLevelType w:val="hybridMultilevel"/>
    <w:tmpl w:val="9514B34A"/>
    <w:lvl w:ilvl="0" w:tplc="06CC05D2">
      <w:numFmt w:val="bullet"/>
      <w:pStyle w:val="Stricheinzug0"/>
      <w:lvlText w:val="-"/>
      <w:lvlJc w:val="left"/>
      <w:pPr>
        <w:tabs>
          <w:tab w:val="num" w:pos="284"/>
        </w:tabs>
        <w:ind w:left="284"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1014DD"/>
    <w:multiLevelType w:val="hybridMultilevel"/>
    <w:tmpl w:val="32F4287E"/>
    <w:lvl w:ilvl="0" w:tplc="24EE48A6">
      <w:start w:val="1"/>
      <w:numFmt w:val="bullet"/>
      <w:pStyle w:val="TabellePunkteinzug"/>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B3108F"/>
    <w:multiLevelType w:val="hybridMultilevel"/>
    <w:tmpl w:val="A2FAFAB0"/>
    <w:lvl w:ilvl="0" w:tplc="5D24AA8C">
      <w:numFmt w:val="bullet"/>
      <w:pStyle w:val="aTabellePunkt1"/>
      <w:lvlText w:val=""/>
      <w:lvlJc w:val="left"/>
      <w:pPr>
        <w:tabs>
          <w:tab w:val="num" w:pos="1021"/>
        </w:tabs>
        <w:ind w:left="1021" w:hanging="341"/>
      </w:pPr>
      <w:rPr>
        <w:rFonts w:ascii="Symbol" w:hAnsi="Symbol" w:cs="Symbol" w:hint="default"/>
        <w:b/>
        <w:i w:val="0"/>
        <w:snapToGrid/>
        <w:spacing w:val="3"/>
        <w:sz w:val="24"/>
        <w:szCs w:val="22"/>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AD1257"/>
    <w:multiLevelType w:val="hybridMultilevel"/>
    <w:tmpl w:val="82E8804C"/>
    <w:lvl w:ilvl="0" w:tplc="165AC2EC">
      <w:start w:val="1"/>
      <w:numFmt w:val="bullet"/>
      <w:pStyle w:val="Punkt1Tabelle"/>
      <w:lvlText w:val=""/>
      <w:lvlJc w:val="left"/>
      <w:pPr>
        <w:tabs>
          <w:tab w:val="num" w:pos="567"/>
        </w:tabs>
        <w:ind w:left="567" w:hanging="283"/>
      </w:pPr>
      <w:rPr>
        <w:rFonts w:ascii="Symbol" w:hAnsi="Symbol" w:hint="default"/>
        <w:b w:val="0"/>
        <w:i w:val="0"/>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075D22"/>
    <w:multiLevelType w:val="hybridMultilevel"/>
    <w:tmpl w:val="2F02B91E"/>
    <w:lvl w:ilvl="0" w:tplc="8E2E14A2">
      <w:start w:val="1"/>
      <w:numFmt w:val="lowerLetter"/>
      <w:pStyle w:val="aKleinbuch"/>
      <w:lvlText w:val="%1."/>
      <w:lvlJc w:val="left"/>
      <w:pPr>
        <w:tabs>
          <w:tab w:val="num" w:pos="1985"/>
        </w:tabs>
        <w:ind w:left="1985" w:hanging="567"/>
      </w:pPr>
      <w:rPr>
        <w:rFonts w:ascii="Arial" w:hAnsi="Arial"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31" w15:restartNumberingAfterBreak="0">
    <w:nsid w:val="3A51013D"/>
    <w:multiLevelType w:val="hybridMultilevel"/>
    <w:tmpl w:val="7FC2B4C2"/>
    <w:lvl w:ilvl="0" w:tplc="589A9388">
      <w:start w:val="1"/>
      <w:numFmt w:val="bullet"/>
      <w:pStyle w:val="PunktTabell0"/>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BD5950"/>
    <w:multiLevelType w:val="hybridMultilevel"/>
    <w:tmpl w:val="6EBE007A"/>
    <w:lvl w:ilvl="0" w:tplc="9E189B64">
      <w:start w:val="1"/>
      <w:numFmt w:val="decimal"/>
      <w:pStyle w:val="Num1"/>
      <w:lvlText w:val="%1."/>
      <w:lvlJc w:val="left"/>
      <w:pPr>
        <w:tabs>
          <w:tab w:val="num" w:pos="1418"/>
        </w:tabs>
        <w:ind w:left="1418" w:hanging="738"/>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3CFC60F2"/>
    <w:multiLevelType w:val="hybridMultilevel"/>
    <w:tmpl w:val="13C265F4"/>
    <w:lvl w:ilvl="0" w:tplc="F558F524">
      <w:numFmt w:val="bullet"/>
      <w:pStyle w:val="aGedankenstrich1"/>
      <w:lvlText w:val="-"/>
      <w:lvlJc w:val="left"/>
      <w:pPr>
        <w:tabs>
          <w:tab w:val="num" w:pos="1418"/>
        </w:tabs>
        <w:ind w:left="1418" w:hanging="738"/>
      </w:pPr>
      <w:rPr>
        <w:rFonts w:ascii="Arial" w:hAnsi="Arial" w:hint="default"/>
        <w:b w:val="0"/>
        <w:i w:val="0"/>
        <w:snapToGrid/>
        <w:sz w:val="24"/>
        <w:szCs w:val="24"/>
      </w:rPr>
    </w:lvl>
    <w:lvl w:ilvl="1" w:tplc="04070019"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A74313"/>
    <w:multiLevelType w:val="multilevel"/>
    <w:tmpl w:val="665A1068"/>
    <w:lvl w:ilvl="0">
      <w:start w:val="1"/>
      <w:numFmt w:val="none"/>
      <w:lvlText w:val="%1"/>
      <w:lvlJc w:val="left"/>
      <w:pPr>
        <w:tabs>
          <w:tab w:val="num" w:pos="13434"/>
        </w:tabs>
        <w:ind w:left="13434" w:hanging="680"/>
      </w:pPr>
      <w:rPr>
        <w:rFonts w:ascii="Arial" w:hAnsi="Arial" w:hint="default"/>
        <w:b/>
        <w:i w:val="0"/>
        <w:sz w:val="24"/>
        <w:szCs w:val="24"/>
      </w:rPr>
    </w:lvl>
    <w:lvl w:ilvl="1">
      <w:start w:val="1"/>
      <w:numFmt w:val="upperLetter"/>
      <w:lvlText w:val="%2."/>
      <w:lvlJc w:val="left"/>
      <w:pPr>
        <w:tabs>
          <w:tab w:val="num" w:pos="13437"/>
        </w:tabs>
        <w:ind w:left="13437" w:hanging="680"/>
      </w:pPr>
      <w:rPr>
        <w:rFonts w:hint="default"/>
      </w:rPr>
    </w:lvl>
    <w:lvl w:ilvl="2">
      <w:start w:val="1"/>
      <w:numFmt w:val="upperRoman"/>
      <w:lvlText w:val="%3."/>
      <w:lvlJc w:val="left"/>
      <w:pPr>
        <w:tabs>
          <w:tab w:val="num" w:pos="14175"/>
        </w:tabs>
        <w:ind w:left="14175" w:hanging="738"/>
      </w:pPr>
      <w:rPr>
        <w:rFonts w:ascii="Arial" w:hAnsi="Arial" w:hint="default"/>
        <w:b/>
        <w:i w:val="0"/>
        <w:sz w:val="24"/>
        <w:szCs w:val="24"/>
      </w:rPr>
    </w:lvl>
    <w:lvl w:ilvl="3">
      <w:start w:val="1"/>
      <w:numFmt w:val="lowerLetter"/>
      <w:pStyle w:val="berschrift4"/>
      <w:lvlText w:val="%4)"/>
      <w:lvlJc w:val="left"/>
      <w:pPr>
        <w:tabs>
          <w:tab w:val="num" w:pos="2127"/>
        </w:tabs>
        <w:ind w:left="2127" w:hanging="567"/>
      </w:pPr>
      <w:rPr>
        <w:rFonts w:ascii="Arial" w:hAnsi="Arial" w:hint="default"/>
        <w:b/>
        <w:i w:val="0"/>
        <w:color w:val="auto"/>
        <w:sz w:val="24"/>
        <w:szCs w:val="24"/>
      </w:rPr>
    </w:lvl>
    <w:lvl w:ilvl="4">
      <w:start w:val="1"/>
      <w:numFmt w:val="lowerLetter"/>
      <w:lvlText w:val="%5)"/>
      <w:lvlJc w:val="left"/>
      <w:pPr>
        <w:tabs>
          <w:tab w:val="num" w:pos="15309"/>
        </w:tabs>
        <w:ind w:left="15309" w:hanging="567"/>
      </w:pPr>
      <w:rPr>
        <w:rFonts w:ascii="Arial" w:hAnsi="Arial" w:hint="default"/>
        <w:b/>
        <w:i w:val="0"/>
        <w:sz w:val="24"/>
        <w:szCs w:val="24"/>
      </w:rPr>
    </w:lvl>
    <w:lvl w:ilvl="5">
      <w:start w:val="1"/>
      <w:numFmt w:val="lowerRoman"/>
      <w:lvlText w:val="(%6)"/>
      <w:lvlJc w:val="left"/>
      <w:pPr>
        <w:tabs>
          <w:tab w:val="num" w:pos="14914"/>
        </w:tabs>
        <w:ind w:left="14914" w:hanging="360"/>
      </w:pPr>
      <w:rPr>
        <w:rFonts w:hint="default"/>
      </w:rPr>
    </w:lvl>
    <w:lvl w:ilvl="6">
      <w:start w:val="1"/>
      <w:numFmt w:val="decimal"/>
      <w:lvlText w:val="%7."/>
      <w:lvlJc w:val="left"/>
      <w:pPr>
        <w:tabs>
          <w:tab w:val="num" w:pos="15274"/>
        </w:tabs>
        <w:ind w:left="15274" w:hanging="360"/>
      </w:pPr>
      <w:rPr>
        <w:rFonts w:hint="default"/>
      </w:rPr>
    </w:lvl>
    <w:lvl w:ilvl="7">
      <w:start w:val="1"/>
      <w:numFmt w:val="lowerLetter"/>
      <w:lvlText w:val="%8."/>
      <w:lvlJc w:val="left"/>
      <w:pPr>
        <w:tabs>
          <w:tab w:val="num" w:pos="15634"/>
        </w:tabs>
        <w:ind w:left="15634" w:hanging="360"/>
      </w:pPr>
      <w:rPr>
        <w:rFonts w:hint="default"/>
      </w:rPr>
    </w:lvl>
    <w:lvl w:ilvl="8">
      <w:start w:val="1"/>
      <w:numFmt w:val="lowerRoman"/>
      <w:lvlText w:val="%9."/>
      <w:lvlJc w:val="left"/>
      <w:pPr>
        <w:tabs>
          <w:tab w:val="num" w:pos="15994"/>
        </w:tabs>
        <w:ind w:left="15994" w:hanging="360"/>
      </w:pPr>
      <w:rPr>
        <w:rFonts w:hint="default"/>
      </w:rPr>
    </w:lvl>
  </w:abstractNum>
  <w:abstractNum w:abstractNumId="35" w15:restartNumberingAfterBreak="0">
    <w:nsid w:val="442E51F9"/>
    <w:multiLevelType w:val="hybridMultilevel"/>
    <w:tmpl w:val="010A3666"/>
    <w:lvl w:ilvl="0" w:tplc="68061540">
      <w:start w:val="1"/>
      <w:numFmt w:val="bullet"/>
      <w:pStyle w:val="Punkt0Tabelle"/>
      <w:lvlText w:val=""/>
      <w:lvlJc w:val="left"/>
      <w:pPr>
        <w:tabs>
          <w:tab w:val="num" w:pos="284"/>
        </w:tabs>
        <w:ind w:left="284" w:hanging="284"/>
      </w:pPr>
      <w:rPr>
        <w:rFonts w:ascii="Symbol" w:hAnsi="Symbol" w:hint="default"/>
        <w:b w:val="0"/>
        <w:i w:val="0"/>
        <w:sz w:val="20"/>
      </w:rPr>
    </w:lvl>
    <w:lvl w:ilvl="1" w:tplc="04070019"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452118"/>
    <w:multiLevelType w:val="hybridMultilevel"/>
    <w:tmpl w:val="1504A3DC"/>
    <w:lvl w:ilvl="0" w:tplc="D7BCCB60">
      <w:start w:val="1"/>
      <w:numFmt w:val="decimal"/>
      <w:pStyle w:val="arabisch0"/>
      <w:lvlText w:val="%1."/>
      <w:lvlJc w:val="left"/>
      <w:pPr>
        <w:tabs>
          <w:tab w:val="num" w:pos="397"/>
        </w:tabs>
        <w:ind w:left="397" w:hanging="397"/>
      </w:pPr>
      <w:rPr>
        <w:rFonts w:ascii="Arial" w:hAnsi="Arial" w:hint="default"/>
        <w:b w:val="0"/>
        <w:i w:val="0"/>
        <w:strike w:val="0"/>
        <w:color w:val="auto"/>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4A086325"/>
    <w:multiLevelType w:val="hybridMultilevel"/>
    <w:tmpl w:val="B3960A9E"/>
    <w:lvl w:ilvl="0" w:tplc="10B68D68">
      <w:start w:val="1"/>
      <w:numFmt w:val="decimal"/>
      <w:pStyle w:val="aTabellearabisch421fett"/>
      <w:lvlText w:val="4.2.%1."/>
      <w:lvlJc w:val="left"/>
      <w:pPr>
        <w:tabs>
          <w:tab w:val="num" w:pos="680"/>
        </w:tabs>
        <w:ind w:left="680" w:hanging="68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4AA30BAB"/>
    <w:multiLevelType w:val="hybridMultilevel"/>
    <w:tmpl w:val="9C0010E2"/>
    <w:lvl w:ilvl="0" w:tplc="4D2E3CA0">
      <w:start w:val="1"/>
      <w:numFmt w:val="decimal"/>
      <w:pStyle w:val="Num3"/>
      <w:lvlText w:val="%1."/>
      <w:lvlJc w:val="left"/>
      <w:pPr>
        <w:tabs>
          <w:tab w:val="num" w:pos="2552"/>
        </w:tabs>
        <w:ind w:left="2552" w:hanging="567"/>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39" w15:restartNumberingAfterBreak="0">
    <w:nsid w:val="4C5C241F"/>
    <w:multiLevelType w:val="hybridMultilevel"/>
    <w:tmpl w:val="88FA7CFA"/>
    <w:lvl w:ilvl="0" w:tplc="7AE291E8">
      <w:numFmt w:val="bullet"/>
      <w:pStyle w:val="aTabelleGedankenstrich0"/>
      <w:lvlText w:val="-"/>
      <w:lvlJc w:val="left"/>
      <w:pPr>
        <w:tabs>
          <w:tab w:val="num" w:pos="340"/>
        </w:tabs>
        <w:ind w:left="340" w:hanging="340"/>
      </w:pPr>
      <w:rPr>
        <w:rFonts w:hint="default"/>
        <w:b w:val="0"/>
        <w:i w:val="0"/>
        <w:snapToGrid/>
        <w:sz w:val="24"/>
        <w:szCs w:val="20"/>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C911432"/>
    <w:multiLevelType w:val="hybridMultilevel"/>
    <w:tmpl w:val="0E948972"/>
    <w:lvl w:ilvl="0" w:tplc="18EC83EA">
      <w:start w:val="1"/>
      <w:numFmt w:val="lowerLetter"/>
      <w:pStyle w:val="aEinzug3"/>
      <w:lvlText w:val="%1)"/>
      <w:lvlJc w:val="left"/>
      <w:pPr>
        <w:tabs>
          <w:tab w:val="num" w:pos="2552"/>
        </w:tabs>
        <w:ind w:left="2552" w:hanging="567"/>
      </w:pPr>
      <w:rPr>
        <w:rFonts w:ascii="Arial" w:hAnsi="Arial" w:hint="default"/>
        <w:b/>
        <w:i w:val="0"/>
        <w:caps w:val="0"/>
        <w:strike w:val="0"/>
        <w:dstrike w:val="0"/>
        <w:vanish w:val="0"/>
        <w:sz w:val="24"/>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4DBD18DE"/>
    <w:multiLevelType w:val="hybridMultilevel"/>
    <w:tmpl w:val="4F20142E"/>
    <w:lvl w:ilvl="0" w:tplc="97EE2436">
      <w:start w:val="1"/>
      <w:numFmt w:val="decimal"/>
      <w:pStyle w:val="Num4"/>
      <w:lvlText w:val="%1."/>
      <w:lvlJc w:val="left"/>
      <w:pPr>
        <w:tabs>
          <w:tab w:val="num" w:pos="3119"/>
        </w:tabs>
        <w:ind w:left="3119"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4DE51E07"/>
    <w:multiLevelType w:val="hybridMultilevel"/>
    <w:tmpl w:val="E568700E"/>
    <w:lvl w:ilvl="0" w:tplc="7846AFF2">
      <w:start w:val="1"/>
      <w:numFmt w:val="decimal"/>
      <w:pStyle w:val="aarabisch31"/>
      <w:lvlText w:val="%1."/>
      <w:lvlJc w:val="left"/>
      <w:pPr>
        <w:tabs>
          <w:tab w:val="num" w:pos="1418"/>
        </w:tabs>
        <w:ind w:left="1418" w:hanging="738"/>
      </w:pPr>
      <w:rPr>
        <w:rFonts w:ascii="Arial" w:hAnsi="Arial" w:cs="Arial" w:hint="default"/>
        <w:b w:val="0"/>
        <w:i w:val="0"/>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4E4F6923"/>
    <w:multiLevelType w:val="hybridMultilevel"/>
    <w:tmpl w:val="53FECA42"/>
    <w:lvl w:ilvl="0" w:tplc="47282C66">
      <w:numFmt w:val="bullet"/>
      <w:pStyle w:val="arechts"/>
      <w:lvlText w:val=""/>
      <w:lvlJc w:val="left"/>
      <w:pPr>
        <w:tabs>
          <w:tab w:val="num" w:pos="360"/>
        </w:tabs>
        <w:ind w:left="340" w:hanging="340"/>
      </w:pPr>
      <w:rPr>
        <w:rFonts w:ascii="Symbol" w:hAnsi="Symbol" w:hint="default"/>
        <w:b w:val="0"/>
        <w:i w:val="0"/>
        <w:snapToGrid/>
        <w:spacing w:val="3"/>
        <w:sz w:val="24"/>
        <w:szCs w:val="20"/>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B52FD6"/>
    <w:multiLevelType w:val="hybridMultilevel"/>
    <w:tmpl w:val="D280005E"/>
    <w:lvl w:ilvl="0" w:tplc="1DCC9F90">
      <w:start w:val="1"/>
      <w:numFmt w:val="decimal"/>
      <w:pStyle w:val="Num2"/>
      <w:lvlText w:val="%1."/>
      <w:lvlJc w:val="left"/>
      <w:pPr>
        <w:tabs>
          <w:tab w:val="num" w:pos="1985"/>
        </w:tabs>
        <w:ind w:left="1985" w:hanging="567"/>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45" w15:restartNumberingAfterBreak="0">
    <w:nsid w:val="4FDE4D5B"/>
    <w:multiLevelType w:val="hybridMultilevel"/>
    <w:tmpl w:val="B9E2C518"/>
    <w:lvl w:ilvl="0" w:tplc="79D8DDEE">
      <w:start w:val="1"/>
      <w:numFmt w:val="bullet"/>
      <w:pStyle w:val="Punkt2"/>
      <w:lvlText w:val=""/>
      <w:lvlJc w:val="left"/>
      <w:pPr>
        <w:tabs>
          <w:tab w:val="num" w:pos="1985"/>
        </w:tabs>
        <w:ind w:left="1985"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32F0182"/>
    <w:multiLevelType w:val="hybridMultilevel"/>
    <w:tmpl w:val="E182B6C8"/>
    <w:lvl w:ilvl="0" w:tplc="EE0834BC">
      <w:start w:val="1"/>
      <w:numFmt w:val="bullet"/>
      <w:pStyle w:val="aPunkt1"/>
      <w:lvlText w:val=""/>
      <w:lvlJc w:val="left"/>
      <w:pPr>
        <w:tabs>
          <w:tab w:val="num" w:pos="1418"/>
        </w:tabs>
        <w:ind w:left="1418" w:hanging="738"/>
      </w:pPr>
      <w:rPr>
        <w:rFonts w:ascii="Symbol" w:hAnsi="Symbol" w:hint="default"/>
        <w:b w:val="0"/>
        <w:i w:val="0"/>
        <w:snapToGrid/>
        <w:sz w:val="24"/>
        <w:szCs w:val="24"/>
      </w:rPr>
    </w:lvl>
    <w:lvl w:ilvl="1" w:tplc="04070019">
      <w:start w:val="1"/>
      <w:numFmt w:val="bullet"/>
      <w:lvlText w:val="o"/>
      <w:lvlJc w:val="left"/>
      <w:pPr>
        <w:tabs>
          <w:tab w:val="num" w:pos="1440"/>
        </w:tabs>
        <w:ind w:left="1440" w:hanging="360"/>
      </w:pPr>
      <w:rPr>
        <w:rFonts w:ascii="Courier New" w:hAnsi="Courier New" w:cs="Courier New" w:hint="default"/>
      </w:rPr>
    </w:lvl>
    <w:lvl w:ilvl="2" w:tplc="0407001B">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4953270"/>
    <w:multiLevelType w:val="hybridMultilevel"/>
    <w:tmpl w:val="33603B1C"/>
    <w:lvl w:ilvl="0" w:tplc="4D2E3CA0">
      <w:start w:val="1"/>
      <w:numFmt w:val="decimal"/>
      <w:pStyle w:val="aarabisch11fett"/>
      <w:lvlText w:val="%1."/>
      <w:lvlJc w:val="left"/>
      <w:pPr>
        <w:tabs>
          <w:tab w:val="num" w:pos="1418"/>
        </w:tabs>
        <w:ind w:left="1418" w:hanging="738"/>
      </w:pPr>
      <w:rPr>
        <w:rFonts w:ascii="Arial" w:hAnsi="Arial" w:cs="Arial" w:hint="default"/>
        <w:b/>
        <w:i w:val="0"/>
        <w:sz w:val="24"/>
        <w:szCs w:val="24"/>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48" w15:restartNumberingAfterBreak="0">
    <w:nsid w:val="570B11F2"/>
    <w:multiLevelType w:val="hybridMultilevel"/>
    <w:tmpl w:val="E3B89CF2"/>
    <w:lvl w:ilvl="0" w:tplc="BDD2B29C">
      <w:start w:val="1"/>
      <w:numFmt w:val="bullet"/>
      <w:pStyle w:val="Punkt3"/>
      <w:lvlText w:val=""/>
      <w:lvlJc w:val="left"/>
      <w:pPr>
        <w:tabs>
          <w:tab w:val="num" w:pos="2552"/>
        </w:tabs>
        <w:ind w:left="2552"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7C61CC3"/>
    <w:multiLevelType w:val="multilevel"/>
    <w:tmpl w:val="5BD8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282846"/>
    <w:multiLevelType w:val="hybridMultilevel"/>
    <w:tmpl w:val="266E9648"/>
    <w:lvl w:ilvl="0" w:tplc="58E6F014">
      <w:start w:val="1"/>
      <w:numFmt w:val="bullet"/>
      <w:pStyle w:val="PunktTabelle0"/>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7D1603"/>
    <w:multiLevelType w:val="hybridMultilevel"/>
    <w:tmpl w:val="8780A73E"/>
    <w:lvl w:ilvl="0" w:tplc="5BBCBD10">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1D44FB8"/>
    <w:multiLevelType w:val="multilevel"/>
    <w:tmpl w:val="2E92E5A2"/>
    <w:lvl w:ilvl="0">
      <w:start w:val="1"/>
      <w:numFmt w:val="none"/>
      <w:lvlText w:val="%1"/>
      <w:lvlJc w:val="left"/>
      <w:pPr>
        <w:tabs>
          <w:tab w:val="num" w:pos="677"/>
        </w:tabs>
        <w:ind w:left="677" w:hanging="680"/>
      </w:pPr>
      <w:rPr>
        <w:rFonts w:ascii="Arial" w:hAnsi="Arial" w:hint="default"/>
        <w:b/>
        <w:i w:val="0"/>
        <w:sz w:val="24"/>
        <w:szCs w:val="24"/>
      </w:rPr>
    </w:lvl>
    <w:lvl w:ilvl="1">
      <w:start w:val="1"/>
      <w:numFmt w:val="upperLetter"/>
      <w:lvlText w:val="%2."/>
      <w:lvlJc w:val="left"/>
      <w:pPr>
        <w:tabs>
          <w:tab w:val="num" w:pos="680"/>
        </w:tabs>
        <w:ind w:left="680" w:hanging="680"/>
      </w:pPr>
      <w:rPr>
        <w:rFonts w:hint="default"/>
      </w:rPr>
    </w:lvl>
    <w:lvl w:ilvl="2">
      <w:start w:val="1"/>
      <w:numFmt w:val="upperRoman"/>
      <w:lvlText w:val="%3."/>
      <w:lvlJc w:val="left"/>
      <w:pPr>
        <w:tabs>
          <w:tab w:val="num" w:pos="1418"/>
        </w:tabs>
        <w:ind w:left="1418" w:hanging="738"/>
      </w:pPr>
      <w:rPr>
        <w:rFonts w:ascii="Arial" w:hAnsi="Arial" w:hint="default"/>
        <w:b/>
        <w:i w:val="0"/>
        <w:sz w:val="24"/>
        <w:szCs w:val="24"/>
      </w:rPr>
    </w:lvl>
    <w:lvl w:ilvl="3">
      <w:start w:val="1"/>
      <w:numFmt w:val="none"/>
      <w:lvlText w:val="1."/>
      <w:lvlJc w:val="left"/>
      <w:pPr>
        <w:tabs>
          <w:tab w:val="num" w:pos="1985"/>
        </w:tabs>
        <w:ind w:left="1985" w:hanging="567"/>
      </w:pPr>
      <w:rPr>
        <w:rFonts w:ascii="Arial" w:hAnsi="Arial" w:hint="default"/>
        <w:b/>
        <w:i w:val="0"/>
        <w:sz w:val="24"/>
        <w:szCs w:val="24"/>
      </w:rPr>
    </w:lvl>
    <w:lvl w:ilvl="4">
      <w:start w:val="1"/>
      <w:numFmt w:val="lowerLetter"/>
      <w:pStyle w:val="berschrift5"/>
      <w:lvlText w:val="d.%5)"/>
      <w:lvlJc w:val="left"/>
      <w:pPr>
        <w:tabs>
          <w:tab w:val="num" w:pos="2552"/>
        </w:tabs>
        <w:ind w:left="2552" w:hanging="567"/>
      </w:pPr>
      <w:rPr>
        <w:rFonts w:ascii="Arial" w:hAnsi="Arial" w:hint="default"/>
        <w:b/>
        <w:i w:val="0"/>
        <w:sz w:val="24"/>
        <w:szCs w:val="24"/>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53" w15:restartNumberingAfterBreak="0">
    <w:nsid w:val="63963DAB"/>
    <w:multiLevelType w:val="hybridMultilevel"/>
    <w:tmpl w:val="10FCD236"/>
    <w:lvl w:ilvl="0" w:tplc="AB7C61EC">
      <w:start w:val="1"/>
      <w:numFmt w:val="bullet"/>
      <w:pStyle w:val="Punkt4"/>
      <w:lvlText w:val=""/>
      <w:lvlJc w:val="left"/>
      <w:pPr>
        <w:tabs>
          <w:tab w:val="num" w:pos="3119"/>
        </w:tabs>
        <w:ind w:left="3119"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4682FC5"/>
    <w:multiLevelType w:val="hybridMultilevel"/>
    <w:tmpl w:val="1B1A38F0"/>
    <w:lvl w:ilvl="0" w:tplc="B76C3492">
      <w:numFmt w:val="bullet"/>
      <w:pStyle w:val="aTabellePunkt"/>
      <w:lvlText w:val=""/>
      <w:lvlJc w:val="left"/>
      <w:pPr>
        <w:tabs>
          <w:tab w:val="num" w:pos="360"/>
        </w:tabs>
        <w:ind w:left="227" w:hanging="227"/>
      </w:pPr>
      <w:rPr>
        <w:rFonts w:ascii="Symbol" w:hAnsi="Symbol" w:hint="default"/>
        <w:b w:val="0"/>
        <w:i w:val="0"/>
        <w:snapToGrid/>
        <w:sz w:val="20"/>
        <w:szCs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87060FC"/>
    <w:multiLevelType w:val="hybridMultilevel"/>
    <w:tmpl w:val="D9F42020"/>
    <w:lvl w:ilvl="0" w:tplc="5A7A6492">
      <w:numFmt w:val="bullet"/>
      <w:pStyle w:val="aTabellePunkt0"/>
      <w:lvlText w:val="·"/>
      <w:lvlJc w:val="left"/>
      <w:pPr>
        <w:tabs>
          <w:tab w:val="num" w:pos="340"/>
        </w:tabs>
        <w:ind w:left="340" w:hanging="340"/>
      </w:pPr>
      <w:rPr>
        <w:rFonts w:ascii="Symbol" w:hAnsi="Symbol" w:cs="Times New Roman" w:hint="default"/>
        <w:b w:val="0"/>
        <w:i w:val="0"/>
        <w:snapToGrid/>
        <w:spacing w:val="10"/>
        <w:sz w:val="24"/>
        <w:szCs w:val="26"/>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6E3B9D"/>
    <w:multiLevelType w:val="hybridMultilevel"/>
    <w:tmpl w:val="9A4E2120"/>
    <w:lvl w:ilvl="0" w:tplc="671CF30E">
      <w:start w:val="1"/>
      <w:numFmt w:val="decimal"/>
      <w:pStyle w:val="Num0"/>
      <w:lvlText w:val="%1."/>
      <w:lvlJc w:val="left"/>
      <w:pPr>
        <w:tabs>
          <w:tab w:val="num" w:pos="680"/>
        </w:tabs>
        <w:ind w:left="680" w:hanging="680"/>
      </w:pPr>
      <w:rPr>
        <w:rFonts w:hint="default"/>
        <w:b w:val="0"/>
        <w:sz w:val="22"/>
        <w:szCs w:val="22"/>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57" w15:restartNumberingAfterBreak="0">
    <w:nsid w:val="6E173B58"/>
    <w:multiLevelType w:val="hybridMultilevel"/>
    <w:tmpl w:val="E0E06F6E"/>
    <w:lvl w:ilvl="0" w:tplc="74069650">
      <w:start w:val="1"/>
      <w:numFmt w:val="upperRoman"/>
      <w:pStyle w:val="armisch21fett"/>
      <w:lvlText w:val="%1."/>
      <w:lvlJc w:val="left"/>
      <w:pPr>
        <w:tabs>
          <w:tab w:val="num" w:pos="1985"/>
        </w:tabs>
        <w:ind w:left="1985" w:hanging="567"/>
      </w:pPr>
      <w:rPr>
        <w:rFonts w:ascii="Arial" w:hAnsi="Arial" w:hint="default"/>
        <w:b/>
        <w:i w:val="0"/>
        <w:sz w:val="24"/>
      </w:rPr>
    </w:lvl>
    <w:lvl w:ilvl="1" w:tplc="EAF20DF8" w:tentative="1">
      <w:start w:val="1"/>
      <w:numFmt w:val="lowerLetter"/>
      <w:lvlText w:val="%2."/>
      <w:lvlJc w:val="left"/>
      <w:pPr>
        <w:tabs>
          <w:tab w:val="num" w:pos="1440"/>
        </w:tabs>
        <w:ind w:left="1440" w:hanging="360"/>
      </w:pPr>
    </w:lvl>
    <w:lvl w:ilvl="2" w:tplc="52342DAA" w:tentative="1">
      <w:start w:val="1"/>
      <w:numFmt w:val="lowerRoman"/>
      <w:lvlText w:val="%3."/>
      <w:lvlJc w:val="right"/>
      <w:pPr>
        <w:tabs>
          <w:tab w:val="num" w:pos="2160"/>
        </w:tabs>
        <w:ind w:left="2160" w:hanging="180"/>
      </w:pPr>
    </w:lvl>
    <w:lvl w:ilvl="3" w:tplc="2048E488" w:tentative="1">
      <w:start w:val="1"/>
      <w:numFmt w:val="decimal"/>
      <w:lvlText w:val="%4."/>
      <w:lvlJc w:val="left"/>
      <w:pPr>
        <w:tabs>
          <w:tab w:val="num" w:pos="2880"/>
        </w:tabs>
        <w:ind w:left="2880" w:hanging="360"/>
      </w:pPr>
    </w:lvl>
    <w:lvl w:ilvl="4" w:tplc="F50C96CE" w:tentative="1">
      <w:start w:val="1"/>
      <w:numFmt w:val="lowerLetter"/>
      <w:lvlText w:val="%5."/>
      <w:lvlJc w:val="left"/>
      <w:pPr>
        <w:tabs>
          <w:tab w:val="num" w:pos="3600"/>
        </w:tabs>
        <w:ind w:left="3600" w:hanging="360"/>
      </w:pPr>
    </w:lvl>
    <w:lvl w:ilvl="5" w:tplc="EB3AD480" w:tentative="1">
      <w:start w:val="1"/>
      <w:numFmt w:val="lowerRoman"/>
      <w:lvlText w:val="%6."/>
      <w:lvlJc w:val="right"/>
      <w:pPr>
        <w:tabs>
          <w:tab w:val="num" w:pos="4320"/>
        </w:tabs>
        <w:ind w:left="4320" w:hanging="180"/>
      </w:pPr>
    </w:lvl>
    <w:lvl w:ilvl="6" w:tplc="B08EDBEE" w:tentative="1">
      <w:start w:val="1"/>
      <w:numFmt w:val="decimal"/>
      <w:lvlText w:val="%7."/>
      <w:lvlJc w:val="left"/>
      <w:pPr>
        <w:tabs>
          <w:tab w:val="num" w:pos="5040"/>
        </w:tabs>
        <w:ind w:left="5040" w:hanging="360"/>
      </w:pPr>
    </w:lvl>
    <w:lvl w:ilvl="7" w:tplc="CCD80674" w:tentative="1">
      <w:start w:val="1"/>
      <w:numFmt w:val="lowerLetter"/>
      <w:lvlText w:val="%8."/>
      <w:lvlJc w:val="left"/>
      <w:pPr>
        <w:tabs>
          <w:tab w:val="num" w:pos="5760"/>
        </w:tabs>
        <w:ind w:left="5760" w:hanging="360"/>
      </w:pPr>
    </w:lvl>
    <w:lvl w:ilvl="8" w:tplc="F034A814" w:tentative="1">
      <w:start w:val="1"/>
      <w:numFmt w:val="lowerRoman"/>
      <w:lvlText w:val="%9."/>
      <w:lvlJc w:val="right"/>
      <w:pPr>
        <w:tabs>
          <w:tab w:val="num" w:pos="6480"/>
        </w:tabs>
        <w:ind w:left="6480" w:hanging="180"/>
      </w:pPr>
    </w:lvl>
  </w:abstractNum>
  <w:abstractNum w:abstractNumId="58" w15:restartNumberingAfterBreak="0">
    <w:nsid w:val="70251DB2"/>
    <w:multiLevelType w:val="hybridMultilevel"/>
    <w:tmpl w:val="D6AABB66"/>
    <w:lvl w:ilvl="0" w:tplc="D8D2AF26">
      <w:start w:val="1"/>
      <w:numFmt w:val="upperRoman"/>
      <w:pStyle w:val="awpInichtfett17"/>
      <w:lvlText w:val="%1."/>
      <w:lvlJc w:val="left"/>
      <w:pPr>
        <w:tabs>
          <w:tab w:val="num" w:pos="1418"/>
        </w:tabs>
        <w:ind w:left="1418" w:hanging="738"/>
      </w:pPr>
      <w:rPr>
        <w:rFonts w:ascii="Century Gothic" w:hAnsi="Century Gothic" w:cs="Times New Roman" w:hint="default"/>
        <w:caps w:val="0"/>
        <w:strike w:val="0"/>
        <w:dstrike w:val="0"/>
        <w:shadow w:val="0"/>
        <w:emboss w:val="0"/>
        <w:imprint w:val="0"/>
        <w:vanish w:val="0"/>
        <w:vertAlign w:val="base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9" w15:restartNumberingAfterBreak="0">
    <w:nsid w:val="7197110F"/>
    <w:multiLevelType w:val="hybridMultilevel"/>
    <w:tmpl w:val="4FEEE392"/>
    <w:lvl w:ilvl="0" w:tplc="0DF4BA4E">
      <w:start w:val="1"/>
      <w:numFmt w:val="bullet"/>
      <w:pStyle w:val="aTabellePfeil06"/>
      <w:lvlText w:val="-"/>
      <w:lvlJc w:val="left"/>
      <w:pPr>
        <w:tabs>
          <w:tab w:val="num" w:pos="1418"/>
        </w:tabs>
        <w:ind w:left="1418" w:hanging="738"/>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421572F"/>
    <w:multiLevelType w:val="hybridMultilevel"/>
    <w:tmpl w:val="DB88AD8E"/>
    <w:lvl w:ilvl="0" w:tplc="FFFFFFFF">
      <w:start w:val="1"/>
      <w:numFmt w:val="upperRoman"/>
      <w:pStyle w:val="rmisch0nichtfett"/>
      <w:lvlText w:val="%1."/>
      <w:lvlJc w:val="left"/>
      <w:pPr>
        <w:tabs>
          <w:tab w:val="num" w:pos="680"/>
        </w:tabs>
        <w:ind w:left="680" w:hanging="68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74F9554B"/>
    <w:multiLevelType w:val="hybridMultilevel"/>
    <w:tmpl w:val="88D8399A"/>
    <w:lvl w:ilvl="0" w:tplc="F42AAA74">
      <w:start w:val="1"/>
      <w:numFmt w:val="decimal"/>
      <w:pStyle w:val="aTabellearabisch21121fett"/>
      <w:lvlText w:val="2.1.%1."/>
      <w:lvlJc w:val="left"/>
      <w:pPr>
        <w:tabs>
          <w:tab w:val="num" w:pos="680"/>
        </w:tabs>
        <w:ind w:left="680" w:hanging="680"/>
      </w:pPr>
      <w:rPr>
        <w:rFonts w:ascii="Arial" w:hAnsi="Arial" w:hint="default"/>
        <w:b/>
        <w:i w:val="0"/>
        <w:sz w:val="24"/>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62" w15:restartNumberingAfterBreak="0">
    <w:nsid w:val="79020BF4"/>
    <w:multiLevelType w:val="hybridMultilevel"/>
    <w:tmpl w:val="816697CC"/>
    <w:lvl w:ilvl="0" w:tplc="142AE312">
      <w:start w:val="1"/>
      <w:numFmt w:val="bullet"/>
      <w:pStyle w:val="PunktTabelle1"/>
      <w:lvlText w:val=""/>
      <w:lvlJc w:val="left"/>
      <w:pPr>
        <w:tabs>
          <w:tab w:val="num" w:pos="567"/>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98B165F"/>
    <w:multiLevelType w:val="hybridMultilevel"/>
    <w:tmpl w:val="E76A84FE"/>
    <w:lvl w:ilvl="0" w:tplc="51DCD668">
      <w:start w:val="1"/>
      <w:numFmt w:val="bullet"/>
      <w:pStyle w:val="aTabellePfeil0"/>
      <w:lvlText w:val="-"/>
      <w:lvlJc w:val="left"/>
      <w:pPr>
        <w:tabs>
          <w:tab w:val="num" w:pos="1418"/>
        </w:tabs>
        <w:ind w:left="1418" w:hanging="738"/>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A073FF5"/>
    <w:multiLevelType w:val="hybridMultilevel"/>
    <w:tmpl w:val="53D6C3CA"/>
    <w:lvl w:ilvl="0" w:tplc="4D2E3CA0">
      <w:numFmt w:val="bullet"/>
      <w:pStyle w:val="aTabelleGedankenstrich2"/>
      <w:lvlText w:val="-"/>
      <w:lvlJc w:val="left"/>
      <w:pPr>
        <w:tabs>
          <w:tab w:val="num" w:pos="1361"/>
        </w:tabs>
        <w:ind w:left="1361" w:hanging="340"/>
      </w:pPr>
      <w:rPr>
        <w:rFonts w:ascii="Arial" w:hAnsi="Arial" w:hint="default"/>
        <w:b w:val="0"/>
        <w:i w:val="0"/>
        <w:snapToGrid/>
        <w:spacing w:val="10"/>
        <w:sz w:val="24"/>
        <w:szCs w:val="2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F43BB7"/>
    <w:multiLevelType w:val="hybridMultilevel"/>
    <w:tmpl w:val="417479FE"/>
    <w:lvl w:ilvl="0" w:tplc="7F0A32E8">
      <w:numFmt w:val="bullet"/>
      <w:pStyle w:val="aTabelleGedankenstrich06"/>
      <w:lvlText w:val="-"/>
      <w:lvlJc w:val="left"/>
      <w:pPr>
        <w:tabs>
          <w:tab w:val="num" w:pos="700"/>
        </w:tabs>
        <w:ind w:left="680" w:hanging="340"/>
      </w:pPr>
      <w:rPr>
        <w:rFonts w:hint="default"/>
        <w:b w:val="0"/>
        <w:i w:val="0"/>
        <w:snapToGrid/>
        <w:sz w:val="24"/>
        <w:szCs w:val="20"/>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F640467"/>
    <w:multiLevelType w:val="hybridMultilevel"/>
    <w:tmpl w:val="EFB6C97C"/>
    <w:lvl w:ilvl="0" w:tplc="7AE87DA0">
      <w:start w:val="1"/>
      <w:numFmt w:val="upperLetter"/>
      <w:pStyle w:val="aTabelleA"/>
      <w:lvlText w:val="%1."/>
      <w:lvlJc w:val="left"/>
      <w:pPr>
        <w:ind w:left="360" w:hanging="360"/>
      </w:pPr>
      <w:rPr>
        <w:rFonts w:ascii="Arial" w:hAnsi="Arial" w:hint="default"/>
        <w:b/>
        <w:i w:val="0"/>
        <w:sz w:val="24"/>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67" w15:restartNumberingAfterBreak="0">
    <w:nsid w:val="7FCB754A"/>
    <w:multiLevelType w:val="hybridMultilevel"/>
    <w:tmpl w:val="F53A7276"/>
    <w:lvl w:ilvl="0" w:tplc="2E8893A8">
      <w:start w:val="1"/>
      <w:numFmt w:val="decimal"/>
      <w:pStyle w:val="aTabellearabisch410"/>
      <w:lvlText w:val="4.%1."/>
      <w:lvlJc w:val="left"/>
      <w:pPr>
        <w:tabs>
          <w:tab w:val="num" w:pos="680"/>
        </w:tabs>
        <w:ind w:left="680" w:hanging="680"/>
      </w:pPr>
      <w:rPr>
        <w:rFonts w:ascii="Arial" w:hAnsi="Arial" w:hint="default"/>
        <w:b/>
        <w:i w:val="0"/>
        <w:sz w:val="24"/>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num w:numId="1">
    <w:abstractNumId w:val="34"/>
  </w:num>
  <w:num w:numId="2">
    <w:abstractNumId w:val="52"/>
  </w:num>
  <w:num w:numId="3">
    <w:abstractNumId w:val="14"/>
  </w:num>
  <w:num w:numId="4">
    <w:abstractNumId w:val="21"/>
  </w:num>
  <w:num w:numId="5">
    <w:abstractNumId w:val="45"/>
  </w:num>
  <w:num w:numId="6">
    <w:abstractNumId w:val="48"/>
  </w:num>
  <w:num w:numId="7">
    <w:abstractNumId w:val="53"/>
  </w:num>
  <w:num w:numId="8">
    <w:abstractNumId w:val="44"/>
  </w:num>
  <w:num w:numId="9">
    <w:abstractNumId w:val="38"/>
  </w:num>
  <w:num w:numId="10">
    <w:abstractNumId w:val="41"/>
  </w:num>
  <w:num w:numId="11">
    <w:abstractNumId w:val="32"/>
  </w:num>
  <w:num w:numId="12">
    <w:abstractNumId w:val="59"/>
  </w:num>
  <w:num w:numId="13">
    <w:abstractNumId w:val="63"/>
  </w:num>
  <w:num w:numId="14">
    <w:abstractNumId w:val="20"/>
  </w:num>
  <w:num w:numId="15">
    <w:abstractNumId w:val="42"/>
  </w:num>
  <w:num w:numId="16">
    <w:abstractNumId w:val="57"/>
  </w:num>
  <w:num w:numId="17">
    <w:abstractNumId w:val="47"/>
  </w:num>
  <w:num w:numId="18">
    <w:abstractNumId w:val="33"/>
  </w:num>
  <w:num w:numId="19">
    <w:abstractNumId w:val="2"/>
  </w:num>
  <w:num w:numId="20">
    <w:abstractNumId w:val="39"/>
  </w:num>
  <w:num w:numId="21">
    <w:abstractNumId w:val="8"/>
  </w:num>
  <w:num w:numId="22">
    <w:abstractNumId w:val="66"/>
  </w:num>
  <w:num w:numId="23">
    <w:abstractNumId w:val="28"/>
  </w:num>
  <w:num w:numId="24">
    <w:abstractNumId w:val="9"/>
  </w:num>
  <w:num w:numId="25">
    <w:abstractNumId w:val="18"/>
  </w:num>
  <w:num w:numId="26">
    <w:abstractNumId w:val="7"/>
  </w:num>
  <w:num w:numId="27">
    <w:abstractNumId w:val="5"/>
  </w:num>
  <w:num w:numId="28">
    <w:abstractNumId w:val="61"/>
  </w:num>
  <w:num w:numId="29">
    <w:abstractNumId w:val="13"/>
  </w:num>
  <w:num w:numId="30">
    <w:abstractNumId w:val="43"/>
  </w:num>
  <w:num w:numId="31">
    <w:abstractNumId w:val="1"/>
  </w:num>
  <w:num w:numId="32">
    <w:abstractNumId w:val="67"/>
  </w:num>
  <w:num w:numId="33">
    <w:abstractNumId w:val="15"/>
  </w:num>
  <w:num w:numId="34">
    <w:abstractNumId w:val="37"/>
  </w:num>
  <w:num w:numId="35">
    <w:abstractNumId w:val="64"/>
  </w:num>
  <w:num w:numId="36">
    <w:abstractNumId w:val="25"/>
  </w:num>
  <w:num w:numId="37">
    <w:abstractNumId w:val="55"/>
  </w:num>
  <w:num w:numId="38">
    <w:abstractNumId w:val="65"/>
  </w:num>
  <w:num w:numId="39">
    <w:abstractNumId w:val="30"/>
  </w:num>
  <w:num w:numId="40">
    <w:abstractNumId w:val="46"/>
  </w:num>
  <w:num w:numId="41">
    <w:abstractNumId w:val="4"/>
  </w:num>
  <w:num w:numId="42">
    <w:abstractNumId w:val="36"/>
  </w:num>
  <w:num w:numId="43">
    <w:abstractNumId w:val="40"/>
  </w:num>
  <w:num w:numId="44">
    <w:abstractNumId w:val="27"/>
  </w:num>
  <w:num w:numId="45">
    <w:abstractNumId w:val="26"/>
  </w:num>
  <w:num w:numId="46">
    <w:abstractNumId w:val="62"/>
  </w:num>
  <w:num w:numId="47">
    <w:abstractNumId w:val="31"/>
  </w:num>
  <w:num w:numId="48">
    <w:abstractNumId w:val="50"/>
  </w:num>
  <w:num w:numId="49">
    <w:abstractNumId w:val="35"/>
  </w:num>
  <w:num w:numId="50">
    <w:abstractNumId w:val="17"/>
  </w:num>
  <w:num w:numId="51">
    <w:abstractNumId w:val="12"/>
  </w:num>
  <w:num w:numId="52">
    <w:abstractNumId w:val="29"/>
  </w:num>
  <w:num w:numId="53">
    <w:abstractNumId w:val="16"/>
  </w:num>
  <w:num w:numId="54">
    <w:abstractNumId w:val="54"/>
  </w:num>
  <w:num w:numId="55">
    <w:abstractNumId w:val="60"/>
  </w:num>
  <w:num w:numId="56">
    <w:abstractNumId w:val="23"/>
  </w:num>
  <w:num w:numId="57">
    <w:abstractNumId w:val="11"/>
  </w:num>
  <w:num w:numId="58">
    <w:abstractNumId w:val="56"/>
  </w:num>
  <w:num w:numId="59">
    <w:abstractNumId w:val="22"/>
  </w:num>
  <w:num w:numId="60">
    <w:abstractNumId w:val="58"/>
  </w:num>
  <w:num w:numId="61">
    <w:abstractNumId w:val="3"/>
  </w:num>
  <w:num w:numId="62">
    <w:abstractNumId w:val="24"/>
  </w:num>
  <w:num w:numId="63">
    <w:abstractNumId w:val="19"/>
  </w:num>
  <w:num w:numId="64">
    <w:abstractNumId w:val="10"/>
  </w:num>
  <w:num w:numId="65">
    <w:abstractNumId w:val="6"/>
  </w:num>
  <w:num w:numId="66">
    <w:abstractNumId w:val="0"/>
  </w:num>
  <w:num w:numId="67">
    <w:abstractNumId w:val="0"/>
    <w:lvlOverride w:ilvl="0">
      <w:startOverride w:val="1"/>
    </w:lvlOverride>
  </w:num>
  <w:num w:numId="68">
    <w:abstractNumId w:val="0"/>
    <w:lvlOverride w:ilvl="0">
      <w:startOverride w:val="1"/>
    </w:lvlOverride>
  </w:num>
  <w:num w:numId="69">
    <w:abstractNumId w:val="0"/>
    <w:lvlOverride w:ilvl="0">
      <w:startOverride w:val="1"/>
    </w:lvlOverride>
  </w:num>
  <w:num w:numId="70">
    <w:abstractNumId w:val="0"/>
    <w:lvlOverride w:ilvl="0">
      <w:startOverride w:val="1"/>
    </w:lvlOverride>
  </w:num>
  <w:num w:numId="71">
    <w:abstractNumId w:val="51"/>
  </w:num>
  <w:num w:numId="72">
    <w:abstractNumId w:val="4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doNotHyphenateCaps/>
  <w:evenAndOddHeaders/>
  <w:noPunctuationKerning/>
  <w:characterSpacingControl w:val="doNotCompress"/>
  <w:hdrShapeDefaults>
    <o:shapedefaults v:ext="edit" spidmax="86017" fill="f" fillcolor="#ddd">
      <v:fill color="#ddd" on="f"/>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32"/>
    <w:rsid w:val="000012B6"/>
    <w:rsid w:val="0000257B"/>
    <w:rsid w:val="00002878"/>
    <w:rsid w:val="00003CA4"/>
    <w:rsid w:val="00004AED"/>
    <w:rsid w:val="000050AC"/>
    <w:rsid w:val="00006280"/>
    <w:rsid w:val="0001301D"/>
    <w:rsid w:val="000145FE"/>
    <w:rsid w:val="00014E85"/>
    <w:rsid w:val="00015125"/>
    <w:rsid w:val="000157B7"/>
    <w:rsid w:val="00015DB2"/>
    <w:rsid w:val="00016739"/>
    <w:rsid w:val="000174F9"/>
    <w:rsid w:val="00020720"/>
    <w:rsid w:val="000213B0"/>
    <w:rsid w:val="00023406"/>
    <w:rsid w:val="000235DE"/>
    <w:rsid w:val="000262FA"/>
    <w:rsid w:val="00026D3B"/>
    <w:rsid w:val="00030EF5"/>
    <w:rsid w:val="00031D2E"/>
    <w:rsid w:val="0003424A"/>
    <w:rsid w:val="00036232"/>
    <w:rsid w:val="00036C28"/>
    <w:rsid w:val="00040AEF"/>
    <w:rsid w:val="00040FFF"/>
    <w:rsid w:val="000430B2"/>
    <w:rsid w:val="00043191"/>
    <w:rsid w:val="00044598"/>
    <w:rsid w:val="000464BE"/>
    <w:rsid w:val="00047CFC"/>
    <w:rsid w:val="000522DA"/>
    <w:rsid w:val="00053077"/>
    <w:rsid w:val="000532FE"/>
    <w:rsid w:val="0005529E"/>
    <w:rsid w:val="00055532"/>
    <w:rsid w:val="000557EB"/>
    <w:rsid w:val="000579B6"/>
    <w:rsid w:val="00060079"/>
    <w:rsid w:val="00062FCA"/>
    <w:rsid w:val="00064648"/>
    <w:rsid w:val="00066011"/>
    <w:rsid w:val="00073468"/>
    <w:rsid w:val="00073505"/>
    <w:rsid w:val="0007390E"/>
    <w:rsid w:val="00077F44"/>
    <w:rsid w:val="00080F69"/>
    <w:rsid w:val="00082F8F"/>
    <w:rsid w:val="00093545"/>
    <w:rsid w:val="00095D04"/>
    <w:rsid w:val="00095F52"/>
    <w:rsid w:val="00096308"/>
    <w:rsid w:val="00096CE4"/>
    <w:rsid w:val="00097913"/>
    <w:rsid w:val="00097938"/>
    <w:rsid w:val="000A0CD9"/>
    <w:rsid w:val="000A0F3C"/>
    <w:rsid w:val="000A11D0"/>
    <w:rsid w:val="000B241D"/>
    <w:rsid w:val="000B26F8"/>
    <w:rsid w:val="000B3E78"/>
    <w:rsid w:val="000B5392"/>
    <w:rsid w:val="000B614C"/>
    <w:rsid w:val="000C1F11"/>
    <w:rsid w:val="000C3EC3"/>
    <w:rsid w:val="000C43A7"/>
    <w:rsid w:val="000C5FD2"/>
    <w:rsid w:val="000D0CA5"/>
    <w:rsid w:val="000D2C50"/>
    <w:rsid w:val="000D33E8"/>
    <w:rsid w:val="000D3451"/>
    <w:rsid w:val="000D4DA7"/>
    <w:rsid w:val="000D555B"/>
    <w:rsid w:val="000D58F3"/>
    <w:rsid w:val="000D59D8"/>
    <w:rsid w:val="000D7098"/>
    <w:rsid w:val="000E109D"/>
    <w:rsid w:val="000E3058"/>
    <w:rsid w:val="000E4E0A"/>
    <w:rsid w:val="000E6CAB"/>
    <w:rsid w:val="000E6E72"/>
    <w:rsid w:val="000F155D"/>
    <w:rsid w:val="000F3B41"/>
    <w:rsid w:val="000F557D"/>
    <w:rsid w:val="000F5EA3"/>
    <w:rsid w:val="000F61F1"/>
    <w:rsid w:val="000F7467"/>
    <w:rsid w:val="001003D7"/>
    <w:rsid w:val="00100431"/>
    <w:rsid w:val="001008B0"/>
    <w:rsid w:val="00104468"/>
    <w:rsid w:val="001050CB"/>
    <w:rsid w:val="00114A49"/>
    <w:rsid w:val="0011584C"/>
    <w:rsid w:val="00115B85"/>
    <w:rsid w:val="001171E7"/>
    <w:rsid w:val="0012054F"/>
    <w:rsid w:val="0012120B"/>
    <w:rsid w:val="001215BB"/>
    <w:rsid w:val="001238EA"/>
    <w:rsid w:val="00123A61"/>
    <w:rsid w:val="00124160"/>
    <w:rsid w:val="00125CE9"/>
    <w:rsid w:val="001264E5"/>
    <w:rsid w:val="00126A7B"/>
    <w:rsid w:val="001325D7"/>
    <w:rsid w:val="001433C7"/>
    <w:rsid w:val="00147821"/>
    <w:rsid w:val="00150B1C"/>
    <w:rsid w:val="001519A4"/>
    <w:rsid w:val="00152776"/>
    <w:rsid w:val="001558A5"/>
    <w:rsid w:val="001642CE"/>
    <w:rsid w:val="00164868"/>
    <w:rsid w:val="0016493A"/>
    <w:rsid w:val="00165388"/>
    <w:rsid w:val="00165835"/>
    <w:rsid w:val="0016690A"/>
    <w:rsid w:val="0016749A"/>
    <w:rsid w:val="00171149"/>
    <w:rsid w:val="00171356"/>
    <w:rsid w:val="0017428A"/>
    <w:rsid w:val="0017536A"/>
    <w:rsid w:val="0017556F"/>
    <w:rsid w:val="0017568E"/>
    <w:rsid w:val="001762B3"/>
    <w:rsid w:val="00176AC7"/>
    <w:rsid w:val="00176E7B"/>
    <w:rsid w:val="00177A2D"/>
    <w:rsid w:val="00182500"/>
    <w:rsid w:val="00184310"/>
    <w:rsid w:val="00185440"/>
    <w:rsid w:val="00185AC3"/>
    <w:rsid w:val="001860EE"/>
    <w:rsid w:val="001860F7"/>
    <w:rsid w:val="00187570"/>
    <w:rsid w:val="001911F4"/>
    <w:rsid w:val="001921F4"/>
    <w:rsid w:val="001A08C0"/>
    <w:rsid w:val="001A2078"/>
    <w:rsid w:val="001A5D1F"/>
    <w:rsid w:val="001B1A6D"/>
    <w:rsid w:val="001B2D40"/>
    <w:rsid w:val="001B3100"/>
    <w:rsid w:val="001B39F0"/>
    <w:rsid w:val="001B3A75"/>
    <w:rsid w:val="001B426A"/>
    <w:rsid w:val="001B4432"/>
    <w:rsid w:val="001B4438"/>
    <w:rsid w:val="001B4B71"/>
    <w:rsid w:val="001B5C9D"/>
    <w:rsid w:val="001B5CA0"/>
    <w:rsid w:val="001B66B9"/>
    <w:rsid w:val="001B71FE"/>
    <w:rsid w:val="001C0E8A"/>
    <w:rsid w:val="001C2B32"/>
    <w:rsid w:val="001C2B93"/>
    <w:rsid w:val="001C44DF"/>
    <w:rsid w:val="001C5EDA"/>
    <w:rsid w:val="001D190F"/>
    <w:rsid w:val="001D25A9"/>
    <w:rsid w:val="001D3D04"/>
    <w:rsid w:val="001D55B8"/>
    <w:rsid w:val="001E09E2"/>
    <w:rsid w:val="001E2A11"/>
    <w:rsid w:val="001E2A3C"/>
    <w:rsid w:val="001E3191"/>
    <w:rsid w:val="001E37A8"/>
    <w:rsid w:val="001E5BF3"/>
    <w:rsid w:val="001E7BD2"/>
    <w:rsid w:val="001F5F00"/>
    <w:rsid w:val="00200069"/>
    <w:rsid w:val="00200618"/>
    <w:rsid w:val="00200DA6"/>
    <w:rsid w:val="00203AE7"/>
    <w:rsid w:val="0020484D"/>
    <w:rsid w:val="00205C42"/>
    <w:rsid w:val="00207858"/>
    <w:rsid w:val="002154B3"/>
    <w:rsid w:val="002162E3"/>
    <w:rsid w:val="00216A1D"/>
    <w:rsid w:val="00216D26"/>
    <w:rsid w:val="002206B8"/>
    <w:rsid w:val="00221571"/>
    <w:rsid w:val="002220D1"/>
    <w:rsid w:val="00222A27"/>
    <w:rsid w:val="002241E6"/>
    <w:rsid w:val="00225538"/>
    <w:rsid w:val="00231BE3"/>
    <w:rsid w:val="00233EE0"/>
    <w:rsid w:val="002342B3"/>
    <w:rsid w:val="002406C5"/>
    <w:rsid w:val="0024096D"/>
    <w:rsid w:val="00242AC9"/>
    <w:rsid w:val="00244711"/>
    <w:rsid w:val="002450AD"/>
    <w:rsid w:val="00245D12"/>
    <w:rsid w:val="00246717"/>
    <w:rsid w:val="002509A6"/>
    <w:rsid w:val="00252470"/>
    <w:rsid w:val="002529CB"/>
    <w:rsid w:val="00252E7E"/>
    <w:rsid w:val="0025493E"/>
    <w:rsid w:val="0025648C"/>
    <w:rsid w:val="00257A88"/>
    <w:rsid w:val="00260068"/>
    <w:rsid w:val="0026151E"/>
    <w:rsid w:val="00263B61"/>
    <w:rsid w:val="00265460"/>
    <w:rsid w:val="0026646F"/>
    <w:rsid w:val="002664D4"/>
    <w:rsid w:val="00266691"/>
    <w:rsid w:val="00267434"/>
    <w:rsid w:val="0027171E"/>
    <w:rsid w:val="002748F1"/>
    <w:rsid w:val="0027500F"/>
    <w:rsid w:val="00275633"/>
    <w:rsid w:val="00275ADE"/>
    <w:rsid w:val="00276369"/>
    <w:rsid w:val="002770F1"/>
    <w:rsid w:val="00277211"/>
    <w:rsid w:val="002800B7"/>
    <w:rsid w:val="002803BD"/>
    <w:rsid w:val="002809FE"/>
    <w:rsid w:val="00281888"/>
    <w:rsid w:val="00283C57"/>
    <w:rsid w:val="00286E5E"/>
    <w:rsid w:val="00287661"/>
    <w:rsid w:val="0029055A"/>
    <w:rsid w:val="00290DFF"/>
    <w:rsid w:val="002923B4"/>
    <w:rsid w:val="0029335B"/>
    <w:rsid w:val="00293F46"/>
    <w:rsid w:val="00294B51"/>
    <w:rsid w:val="002954B1"/>
    <w:rsid w:val="002959A0"/>
    <w:rsid w:val="00296694"/>
    <w:rsid w:val="0029797B"/>
    <w:rsid w:val="002A3064"/>
    <w:rsid w:val="002A3A68"/>
    <w:rsid w:val="002A67FF"/>
    <w:rsid w:val="002B0D8D"/>
    <w:rsid w:val="002B1B25"/>
    <w:rsid w:val="002B3136"/>
    <w:rsid w:val="002B4F02"/>
    <w:rsid w:val="002B5925"/>
    <w:rsid w:val="002B69C1"/>
    <w:rsid w:val="002B6F0E"/>
    <w:rsid w:val="002B70BF"/>
    <w:rsid w:val="002C2642"/>
    <w:rsid w:val="002C3DE0"/>
    <w:rsid w:val="002C52B9"/>
    <w:rsid w:val="002D0251"/>
    <w:rsid w:val="002D4FC2"/>
    <w:rsid w:val="002D7327"/>
    <w:rsid w:val="002D78BA"/>
    <w:rsid w:val="002D7CEC"/>
    <w:rsid w:val="002D7E7B"/>
    <w:rsid w:val="002E18CD"/>
    <w:rsid w:val="002E5C4B"/>
    <w:rsid w:val="002E639A"/>
    <w:rsid w:val="002E66DF"/>
    <w:rsid w:val="002F0037"/>
    <w:rsid w:val="002F0771"/>
    <w:rsid w:val="002F1B0C"/>
    <w:rsid w:val="002F25B7"/>
    <w:rsid w:val="002F269B"/>
    <w:rsid w:val="002F4424"/>
    <w:rsid w:val="002F65C5"/>
    <w:rsid w:val="002F7061"/>
    <w:rsid w:val="002F7421"/>
    <w:rsid w:val="002F7E1E"/>
    <w:rsid w:val="0030259C"/>
    <w:rsid w:val="00302F05"/>
    <w:rsid w:val="00303518"/>
    <w:rsid w:val="0030472D"/>
    <w:rsid w:val="00305016"/>
    <w:rsid w:val="003051C2"/>
    <w:rsid w:val="00306100"/>
    <w:rsid w:val="003072DB"/>
    <w:rsid w:val="00307F27"/>
    <w:rsid w:val="00310F21"/>
    <w:rsid w:val="00311016"/>
    <w:rsid w:val="0031134F"/>
    <w:rsid w:val="00314C0A"/>
    <w:rsid w:val="003161C8"/>
    <w:rsid w:val="00316443"/>
    <w:rsid w:val="003171AE"/>
    <w:rsid w:val="00320D9A"/>
    <w:rsid w:val="0032234B"/>
    <w:rsid w:val="00324DE4"/>
    <w:rsid w:val="00325314"/>
    <w:rsid w:val="0032657A"/>
    <w:rsid w:val="0032740E"/>
    <w:rsid w:val="003309BA"/>
    <w:rsid w:val="00330BA4"/>
    <w:rsid w:val="003314A7"/>
    <w:rsid w:val="003327C9"/>
    <w:rsid w:val="0033354A"/>
    <w:rsid w:val="003336A5"/>
    <w:rsid w:val="003339BA"/>
    <w:rsid w:val="00334BC9"/>
    <w:rsid w:val="00336495"/>
    <w:rsid w:val="00340A8B"/>
    <w:rsid w:val="00341765"/>
    <w:rsid w:val="00341D4A"/>
    <w:rsid w:val="00342EEA"/>
    <w:rsid w:val="0034361F"/>
    <w:rsid w:val="00345AF1"/>
    <w:rsid w:val="0034694B"/>
    <w:rsid w:val="0035086A"/>
    <w:rsid w:val="0035086E"/>
    <w:rsid w:val="00351BB8"/>
    <w:rsid w:val="00352120"/>
    <w:rsid w:val="0035262D"/>
    <w:rsid w:val="003535A3"/>
    <w:rsid w:val="00356DB8"/>
    <w:rsid w:val="00357125"/>
    <w:rsid w:val="00360417"/>
    <w:rsid w:val="003619D0"/>
    <w:rsid w:val="00363112"/>
    <w:rsid w:val="003640E2"/>
    <w:rsid w:val="0036511F"/>
    <w:rsid w:val="003651E3"/>
    <w:rsid w:val="003655E0"/>
    <w:rsid w:val="00367220"/>
    <w:rsid w:val="00367D75"/>
    <w:rsid w:val="003715EC"/>
    <w:rsid w:val="00374DD8"/>
    <w:rsid w:val="00376433"/>
    <w:rsid w:val="00376B17"/>
    <w:rsid w:val="003771A1"/>
    <w:rsid w:val="003813D1"/>
    <w:rsid w:val="00381A45"/>
    <w:rsid w:val="003820B5"/>
    <w:rsid w:val="00382B19"/>
    <w:rsid w:val="00383329"/>
    <w:rsid w:val="00383907"/>
    <w:rsid w:val="00384563"/>
    <w:rsid w:val="0038674A"/>
    <w:rsid w:val="00387818"/>
    <w:rsid w:val="0039033A"/>
    <w:rsid w:val="00390542"/>
    <w:rsid w:val="0039122D"/>
    <w:rsid w:val="003913E8"/>
    <w:rsid w:val="00392A8C"/>
    <w:rsid w:val="00393DEF"/>
    <w:rsid w:val="003971BB"/>
    <w:rsid w:val="003A16B7"/>
    <w:rsid w:val="003A4B32"/>
    <w:rsid w:val="003A5939"/>
    <w:rsid w:val="003A6091"/>
    <w:rsid w:val="003A6415"/>
    <w:rsid w:val="003A6455"/>
    <w:rsid w:val="003A648B"/>
    <w:rsid w:val="003B0452"/>
    <w:rsid w:val="003B0955"/>
    <w:rsid w:val="003B0EA8"/>
    <w:rsid w:val="003B169D"/>
    <w:rsid w:val="003B2A16"/>
    <w:rsid w:val="003B2D97"/>
    <w:rsid w:val="003B34FE"/>
    <w:rsid w:val="003C3DE1"/>
    <w:rsid w:val="003C7DFF"/>
    <w:rsid w:val="003D0A36"/>
    <w:rsid w:val="003D0ADD"/>
    <w:rsid w:val="003D280F"/>
    <w:rsid w:val="003D2C50"/>
    <w:rsid w:val="003D347A"/>
    <w:rsid w:val="003D5164"/>
    <w:rsid w:val="003D5B50"/>
    <w:rsid w:val="003D66E4"/>
    <w:rsid w:val="003D6E57"/>
    <w:rsid w:val="003D752C"/>
    <w:rsid w:val="003E022E"/>
    <w:rsid w:val="003E3053"/>
    <w:rsid w:val="003E3648"/>
    <w:rsid w:val="003E4160"/>
    <w:rsid w:val="003E5B52"/>
    <w:rsid w:val="003E6023"/>
    <w:rsid w:val="003E74DA"/>
    <w:rsid w:val="003E7A88"/>
    <w:rsid w:val="003F25B0"/>
    <w:rsid w:val="003F4CDE"/>
    <w:rsid w:val="003F50BF"/>
    <w:rsid w:val="003F5412"/>
    <w:rsid w:val="003F5C94"/>
    <w:rsid w:val="003F67A4"/>
    <w:rsid w:val="003F7C61"/>
    <w:rsid w:val="00401A73"/>
    <w:rsid w:val="00401A80"/>
    <w:rsid w:val="00401FCD"/>
    <w:rsid w:val="00403060"/>
    <w:rsid w:val="00404AF0"/>
    <w:rsid w:val="00405078"/>
    <w:rsid w:val="00406E5B"/>
    <w:rsid w:val="0041084D"/>
    <w:rsid w:val="00411B9D"/>
    <w:rsid w:val="0041290D"/>
    <w:rsid w:val="00413305"/>
    <w:rsid w:val="004146A6"/>
    <w:rsid w:val="0041527F"/>
    <w:rsid w:val="0041645D"/>
    <w:rsid w:val="00416820"/>
    <w:rsid w:val="00420158"/>
    <w:rsid w:val="00421D77"/>
    <w:rsid w:val="004221BE"/>
    <w:rsid w:val="00424C58"/>
    <w:rsid w:val="00425065"/>
    <w:rsid w:val="004258DC"/>
    <w:rsid w:val="004266E8"/>
    <w:rsid w:val="00426E98"/>
    <w:rsid w:val="00427C7B"/>
    <w:rsid w:val="004301C7"/>
    <w:rsid w:val="0043024F"/>
    <w:rsid w:val="00430580"/>
    <w:rsid w:val="00430A94"/>
    <w:rsid w:val="00430D7E"/>
    <w:rsid w:val="004336DE"/>
    <w:rsid w:val="00433E7F"/>
    <w:rsid w:val="00434547"/>
    <w:rsid w:val="004350F8"/>
    <w:rsid w:val="004353EB"/>
    <w:rsid w:val="0043652B"/>
    <w:rsid w:val="00441875"/>
    <w:rsid w:val="00442B33"/>
    <w:rsid w:val="00444930"/>
    <w:rsid w:val="00445299"/>
    <w:rsid w:val="00446E98"/>
    <w:rsid w:val="004514A5"/>
    <w:rsid w:val="00452324"/>
    <w:rsid w:val="00452A8F"/>
    <w:rsid w:val="00452F9F"/>
    <w:rsid w:val="00453226"/>
    <w:rsid w:val="004534ED"/>
    <w:rsid w:val="00453B5B"/>
    <w:rsid w:val="00453CAF"/>
    <w:rsid w:val="00453FA1"/>
    <w:rsid w:val="00454034"/>
    <w:rsid w:val="0045442A"/>
    <w:rsid w:val="004550C6"/>
    <w:rsid w:val="00457653"/>
    <w:rsid w:val="00462049"/>
    <w:rsid w:val="00462F37"/>
    <w:rsid w:val="00465524"/>
    <w:rsid w:val="00470398"/>
    <w:rsid w:val="004722FB"/>
    <w:rsid w:val="00472660"/>
    <w:rsid w:val="0048318F"/>
    <w:rsid w:val="00484BC0"/>
    <w:rsid w:val="00487D78"/>
    <w:rsid w:val="00490879"/>
    <w:rsid w:val="00492541"/>
    <w:rsid w:val="00496015"/>
    <w:rsid w:val="004976B3"/>
    <w:rsid w:val="004A12E1"/>
    <w:rsid w:val="004A3A30"/>
    <w:rsid w:val="004A4F6F"/>
    <w:rsid w:val="004A5AF4"/>
    <w:rsid w:val="004A7966"/>
    <w:rsid w:val="004B20C7"/>
    <w:rsid w:val="004B270A"/>
    <w:rsid w:val="004B4EE3"/>
    <w:rsid w:val="004B5876"/>
    <w:rsid w:val="004C45B3"/>
    <w:rsid w:val="004C4A6A"/>
    <w:rsid w:val="004C5EA4"/>
    <w:rsid w:val="004D0BA4"/>
    <w:rsid w:val="004D0D44"/>
    <w:rsid w:val="004D11F1"/>
    <w:rsid w:val="004D3047"/>
    <w:rsid w:val="004D3C27"/>
    <w:rsid w:val="004D7BBF"/>
    <w:rsid w:val="004E11C6"/>
    <w:rsid w:val="004E14E7"/>
    <w:rsid w:val="004E1A79"/>
    <w:rsid w:val="004E26A6"/>
    <w:rsid w:val="004E367D"/>
    <w:rsid w:val="004E36EC"/>
    <w:rsid w:val="004E73CB"/>
    <w:rsid w:val="004F0645"/>
    <w:rsid w:val="004F1124"/>
    <w:rsid w:val="004F127D"/>
    <w:rsid w:val="004F425A"/>
    <w:rsid w:val="004F462A"/>
    <w:rsid w:val="00503232"/>
    <w:rsid w:val="005038AF"/>
    <w:rsid w:val="00503EC2"/>
    <w:rsid w:val="005070C2"/>
    <w:rsid w:val="005102EC"/>
    <w:rsid w:val="00516703"/>
    <w:rsid w:val="00517CEE"/>
    <w:rsid w:val="00520FFD"/>
    <w:rsid w:val="005214FE"/>
    <w:rsid w:val="00521FEC"/>
    <w:rsid w:val="0052317E"/>
    <w:rsid w:val="00525E70"/>
    <w:rsid w:val="00525EAF"/>
    <w:rsid w:val="00526120"/>
    <w:rsid w:val="005278A8"/>
    <w:rsid w:val="005334CB"/>
    <w:rsid w:val="00534866"/>
    <w:rsid w:val="0054101F"/>
    <w:rsid w:val="005423C3"/>
    <w:rsid w:val="00543759"/>
    <w:rsid w:val="005437D3"/>
    <w:rsid w:val="005469D5"/>
    <w:rsid w:val="00547372"/>
    <w:rsid w:val="00550658"/>
    <w:rsid w:val="00550CAA"/>
    <w:rsid w:val="00550F27"/>
    <w:rsid w:val="00552B24"/>
    <w:rsid w:val="0055564A"/>
    <w:rsid w:val="005557D6"/>
    <w:rsid w:val="0055589B"/>
    <w:rsid w:val="0055755C"/>
    <w:rsid w:val="00561821"/>
    <w:rsid w:val="00561AB3"/>
    <w:rsid w:val="005644FE"/>
    <w:rsid w:val="00565DBF"/>
    <w:rsid w:val="005679CC"/>
    <w:rsid w:val="00567A3C"/>
    <w:rsid w:val="005702BA"/>
    <w:rsid w:val="00570D3E"/>
    <w:rsid w:val="005710F7"/>
    <w:rsid w:val="00571382"/>
    <w:rsid w:val="00571BDB"/>
    <w:rsid w:val="0057203C"/>
    <w:rsid w:val="005722E3"/>
    <w:rsid w:val="00573879"/>
    <w:rsid w:val="0057655B"/>
    <w:rsid w:val="0057724F"/>
    <w:rsid w:val="0057784C"/>
    <w:rsid w:val="00577CBD"/>
    <w:rsid w:val="00580CAF"/>
    <w:rsid w:val="005822F6"/>
    <w:rsid w:val="00582B6A"/>
    <w:rsid w:val="00584533"/>
    <w:rsid w:val="00586642"/>
    <w:rsid w:val="005917C9"/>
    <w:rsid w:val="00591A87"/>
    <w:rsid w:val="0059488E"/>
    <w:rsid w:val="00595C56"/>
    <w:rsid w:val="00597B1B"/>
    <w:rsid w:val="00597E2C"/>
    <w:rsid w:val="005A0E37"/>
    <w:rsid w:val="005A1F65"/>
    <w:rsid w:val="005A21B4"/>
    <w:rsid w:val="005A338F"/>
    <w:rsid w:val="005A393C"/>
    <w:rsid w:val="005A537A"/>
    <w:rsid w:val="005A64CC"/>
    <w:rsid w:val="005B257B"/>
    <w:rsid w:val="005B2E06"/>
    <w:rsid w:val="005B34BF"/>
    <w:rsid w:val="005B3C1B"/>
    <w:rsid w:val="005B4240"/>
    <w:rsid w:val="005B65EB"/>
    <w:rsid w:val="005B707A"/>
    <w:rsid w:val="005B7488"/>
    <w:rsid w:val="005B792C"/>
    <w:rsid w:val="005C07E3"/>
    <w:rsid w:val="005C1506"/>
    <w:rsid w:val="005C1FE7"/>
    <w:rsid w:val="005C3374"/>
    <w:rsid w:val="005D0D32"/>
    <w:rsid w:val="005D11D0"/>
    <w:rsid w:val="005D1C0D"/>
    <w:rsid w:val="005D21F5"/>
    <w:rsid w:val="005D5744"/>
    <w:rsid w:val="005D78CD"/>
    <w:rsid w:val="005E5584"/>
    <w:rsid w:val="005E64E3"/>
    <w:rsid w:val="005E6A21"/>
    <w:rsid w:val="005E6C46"/>
    <w:rsid w:val="005F25CA"/>
    <w:rsid w:val="005F47D9"/>
    <w:rsid w:val="005F48E5"/>
    <w:rsid w:val="005F4A96"/>
    <w:rsid w:val="005F667D"/>
    <w:rsid w:val="006005F9"/>
    <w:rsid w:val="00601BF2"/>
    <w:rsid w:val="0060571B"/>
    <w:rsid w:val="00606B9E"/>
    <w:rsid w:val="00621390"/>
    <w:rsid w:val="00622677"/>
    <w:rsid w:val="0062599A"/>
    <w:rsid w:val="00625CF8"/>
    <w:rsid w:val="00626223"/>
    <w:rsid w:val="00626954"/>
    <w:rsid w:val="00627B0F"/>
    <w:rsid w:val="0063001B"/>
    <w:rsid w:val="00633320"/>
    <w:rsid w:val="00634CA6"/>
    <w:rsid w:val="006354D8"/>
    <w:rsid w:val="00637D3A"/>
    <w:rsid w:val="0064000A"/>
    <w:rsid w:val="00642B11"/>
    <w:rsid w:val="0064350F"/>
    <w:rsid w:val="00650BEA"/>
    <w:rsid w:val="00652566"/>
    <w:rsid w:val="00653C5B"/>
    <w:rsid w:val="0065594D"/>
    <w:rsid w:val="00657E1B"/>
    <w:rsid w:val="006623A9"/>
    <w:rsid w:val="00663677"/>
    <w:rsid w:val="00664DA5"/>
    <w:rsid w:val="006656B7"/>
    <w:rsid w:val="006678FD"/>
    <w:rsid w:val="006707EB"/>
    <w:rsid w:val="006725F7"/>
    <w:rsid w:val="006731E2"/>
    <w:rsid w:val="00676143"/>
    <w:rsid w:val="0067661D"/>
    <w:rsid w:val="00677393"/>
    <w:rsid w:val="00677891"/>
    <w:rsid w:val="00681828"/>
    <w:rsid w:val="006819AD"/>
    <w:rsid w:val="006839EC"/>
    <w:rsid w:val="006842EF"/>
    <w:rsid w:val="0068502D"/>
    <w:rsid w:val="00686E3D"/>
    <w:rsid w:val="00687827"/>
    <w:rsid w:val="00691230"/>
    <w:rsid w:val="00691E27"/>
    <w:rsid w:val="006930C9"/>
    <w:rsid w:val="00693163"/>
    <w:rsid w:val="00693A99"/>
    <w:rsid w:val="00694D2C"/>
    <w:rsid w:val="00695E18"/>
    <w:rsid w:val="006966C7"/>
    <w:rsid w:val="00697836"/>
    <w:rsid w:val="006A1D30"/>
    <w:rsid w:val="006A58A4"/>
    <w:rsid w:val="006A7984"/>
    <w:rsid w:val="006B100C"/>
    <w:rsid w:val="006B1EA1"/>
    <w:rsid w:val="006B3662"/>
    <w:rsid w:val="006B3C21"/>
    <w:rsid w:val="006B57CF"/>
    <w:rsid w:val="006B5C7C"/>
    <w:rsid w:val="006B6452"/>
    <w:rsid w:val="006B6F87"/>
    <w:rsid w:val="006B735A"/>
    <w:rsid w:val="006B7819"/>
    <w:rsid w:val="006C37AA"/>
    <w:rsid w:val="006C384E"/>
    <w:rsid w:val="006C4339"/>
    <w:rsid w:val="006C4F39"/>
    <w:rsid w:val="006C6397"/>
    <w:rsid w:val="006C6D91"/>
    <w:rsid w:val="006D256D"/>
    <w:rsid w:val="006D370C"/>
    <w:rsid w:val="006D47DB"/>
    <w:rsid w:val="006D69D2"/>
    <w:rsid w:val="006D72C6"/>
    <w:rsid w:val="006D7896"/>
    <w:rsid w:val="006D7BA3"/>
    <w:rsid w:val="006E2373"/>
    <w:rsid w:val="006E256E"/>
    <w:rsid w:val="006E2F71"/>
    <w:rsid w:val="006E33A0"/>
    <w:rsid w:val="006E4EA7"/>
    <w:rsid w:val="006E5B7E"/>
    <w:rsid w:val="006E6C76"/>
    <w:rsid w:val="006E7E42"/>
    <w:rsid w:val="006F1488"/>
    <w:rsid w:val="006F1E60"/>
    <w:rsid w:val="006F25AB"/>
    <w:rsid w:val="006F2F62"/>
    <w:rsid w:val="006F3256"/>
    <w:rsid w:val="006F554A"/>
    <w:rsid w:val="006F55ED"/>
    <w:rsid w:val="006F714D"/>
    <w:rsid w:val="00701282"/>
    <w:rsid w:val="0070329E"/>
    <w:rsid w:val="00703BE0"/>
    <w:rsid w:val="00704D22"/>
    <w:rsid w:val="00706994"/>
    <w:rsid w:val="00706A5F"/>
    <w:rsid w:val="00710435"/>
    <w:rsid w:val="00713066"/>
    <w:rsid w:val="00713DC5"/>
    <w:rsid w:val="00714087"/>
    <w:rsid w:val="007143CE"/>
    <w:rsid w:val="00714578"/>
    <w:rsid w:val="0072133A"/>
    <w:rsid w:val="00722496"/>
    <w:rsid w:val="00724F2F"/>
    <w:rsid w:val="007262FF"/>
    <w:rsid w:val="0072644A"/>
    <w:rsid w:val="007264B7"/>
    <w:rsid w:val="00726D30"/>
    <w:rsid w:val="00727D63"/>
    <w:rsid w:val="007303EF"/>
    <w:rsid w:val="00732E25"/>
    <w:rsid w:val="00733B25"/>
    <w:rsid w:val="00733D2D"/>
    <w:rsid w:val="007345C7"/>
    <w:rsid w:val="00737A1E"/>
    <w:rsid w:val="00741885"/>
    <w:rsid w:val="0074614A"/>
    <w:rsid w:val="007502C5"/>
    <w:rsid w:val="00750C51"/>
    <w:rsid w:val="007515FB"/>
    <w:rsid w:val="00751A00"/>
    <w:rsid w:val="00753F9E"/>
    <w:rsid w:val="0075593E"/>
    <w:rsid w:val="00757D00"/>
    <w:rsid w:val="00760839"/>
    <w:rsid w:val="00761026"/>
    <w:rsid w:val="00761129"/>
    <w:rsid w:val="00761E1E"/>
    <w:rsid w:val="00762A4F"/>
    <w:rsid w:val="00762FA1"/>
    <w:rsid w:val="0076573A"/>
    <w:rsid w:val="00765DA5"/>
    <w:rsid w:val="00767D7F"/>
    <w:rsid w:val="0077399E"/>
    <w:rsid w:val="00775A11"/>
    <w:rsid w:val="007774E5"/>
    <w:rsid w:val="00782658"/>
    <w:rsid w:val="00782F1E"/>
    <w:rsid w:val="0078416C"/>
    <w:rsid w:val="00784FF9"/>
    <w:rsid w:val="00785648"/>
    <w:rsid w:val="00787AC4"/>
    <w:rsid w:val="007903E9"/>
    <w:rsid w:val="00790618"/>
    <w:rsid w:val="00790DAB"/>
    <w:rsid w:val="007915FB"/>
    <w:rsid w:val="00791A1E"/>
    <w:rsid w:val="00793134"/>
    <w:rsid w:val="00793DE7"/>
    <w:rsid w:val="00793F4B"/>
    <w:rsid w:val="007947EA"/>
    <w:rsid w:val="00797482"/>
    <w:rsid w:val="007A202B"/>
    <w:rsid w:val="007A3F78"/>
    <w:rsid w:val="007A4521"/>
    <w:rsid w:val="007A46BB"/>
    <w:rsid w:val="007A5845"/>
    <w:rsid w:val="007A5EA2"/>
    <w:rsid w:val="007A7456"/>
    <w:rsid w:val="007A7E50"/>
    <w:rsid w:val="007B0F62"/>
    <w:rsid w:val="007B1816"/>
    <w:rsid w:val="007B1996"/>
    <w:rsid w:val="007B6009"/>
    <w:rsid w:val="007B614B"/>
    <w:rsid w:val="007B6EA8"/>
    <w:rsid w:val="007B72DB"/>
    <w:rsid w:val="007C3376"/>
    <w:rsid w:val="007C5F96"/>
    <w:rsid w:val="007D30E4"/>
    <w:rsid w:val="007D59A8"/>
    <w:rsid w:val="007D6445"/>
    <w:rsid w:val="007E1D94"/>
    <w:rsid w:val="007E3AA7"/>
    <w:rsid w:val="007E3F6A"/>
    <w:rsid w:val="007E5564"/>
    <w:rsid w:val="007E6CB5"/>
    <w:rsid w:val="007F121D"/>
    <w:rsid w:val="007F1B92"/>
    <w:rsid w:val="007F1BF8"/>
    <w:rsid w:val="007F5434"/>
    <w:rsid w:val="007F63D8"/>
    <w:rsid w:val="007F735A"/>
    <w:rsid w:val="00800757"/>
    <w:rsid w:val="00801346"/>
    <w:rsid w:val="008015F7"/>
    <w:rsid w:val="00801D75"/>
    <w:rsid w:val="0080280D"/>
    <w:rsid w:val="00803B59"/>
    <w:rsid w:val="00803FBD"/>
    <w:rsid w:val="008053D5"/>
    <w:rsid w:val="008056EF"/>
    <w:rsid w:val="00806A55"/>
    <w:rsid w:val="008109F8"/>
    <w:rsid w:val="008170A5"/>
    <w:rsid w:val="008226DE"/>
    <w:rsid w:val="0082350B"/>
    <w:rsid w:val="008256F5"/>
    <w:rsid w:val="00825811"/>
    <w:rsid w:val="0083357D"/>
    <w:rsid w:val="00835D3B"/>
    <w:rsid w:val="00836007"/>
    <w:rsid w:val="00837AA8"/>
    <w:rsid w:val="00840437"/>
    <w:rsid w:val="0084154F"/>
    <w:rsid w:val="00850E9B"/>
    <w:rsid w:val="008526EA"/>
    <w:rsid w:val="00852C0D"/>
    <w:rsid w:val="008533E9"/>
    <w:rsid w:val="008555B5"/>
    <w:rsid w:val="00855D13"/>
    <w:rsid w:val="0085611A"/>
    <w:rsid w:val="00856D43"/>
    <w:rsid w:val="00857C6D"/>
    <w:rsid w:val="00857FC6"/>
    <w:rsid w:val="00861B0C"/>
    <w:rsid w:val="008625E5"/>
    <w:rsid w:val="00865166"/>
    <w:rsid w:val="008662DD"/>
    <w:rsid w:val="0086710E"/>
    <w:rsid w:val="00867679"/>
    <w:rsid w:val="008720DD"/>
    <w:rsid w:val="008732A4"/>
    <w:rsid w:val="00875165"/>
    <w:rsid w:val="00875330"/>
    <w:rsid w:val="00877115"/>
    <w:rsid w:val="00880EFF"/>
    <w:rsid w:val="00882EDA"/>
    <w:rsid w:val="00884877"/>
    <w:rsid w:val="008855BC"/>
    <w:rsid w:val="00885AD7"/>
    <w:rsid w:val="00886432"/>
    <w:rsid w:val="008947C6"/>
    <w:rsid w:val="00895CCB"/>
    <w:rsid w:val="008A210A"/>
    <w:rsid w:val="008A336A"/>
    <w:rsid w:val="008B07A2"/>
    <w:rsid w:val="008B47E4"/>
    <w:rsid w:val="008B7340"/>
    <w:rsid w:val="008C0D52"/>
    <w:rsid w:val="008C1355"/>
    <w:rsid w:val="008C17A8"/>
    <w:rsid w:val="008C2FA8"/>
    <w:rsid w:val="008C3235"/>
    <w:rsid w:val="008C33D1"/>
    <w:rsid w:val="008C5919"/>
    <w:rsid w:val="008C5C5D"/>
    <w:rsid w:val="008D02EB"/>
    <w:rsid w:val="008D0D17"/>
    <w:rsid w:val="008D1263"/>
    <w:rsid w:val="008D446B"/>
    <w:rsid w:val="008D4804"/>
    <w:rsid w:val="008E0FF3"/>
    <w:rsid w:val="008E4B86"/>
    <w:rsid w:val="008E623E"/>
    <w:rsid w:val="008E78CD"/>
    <w:rsid w:val="008F1152"/>
    <w:rsid w:val="008F1D3F"/>
    <w:rsid w:val="008F369D"/>
    <w:rsid w:val="008F4B0A"/>
    <w:rsid w:val="008F5C07"/>
    <w:rsid w:val="00900F7F"/>
    <w:rsid w:val="00904414"/>
    <w:rsid w:val="00904E3A"/>
    <w:rsid w:val="00906127"/>
    <w:rsid w:val="0090740F"/>
    <w:rsid w:val="00907564"/>
    <w:rsid w:val="009107AD"/>
    <w:rsid w:val="00911785"/>
    <w:rsid w:val="00911F89"/>
    <w:rsid w:val="009125B8"/>
    <w:rsid w:val="009165D4"/>
    <w:rsid w:val="00916740"/>
    <w:rsid w:val="00917B17"/>
    <w:rsid w:val="009229C7"/>
    <w:rsid w:val="009238BF"/>
    <w:rsid w:val="00924823"/>
    <w:rsid w:val="009259A8"/>
    <w:rsid w:val="00926EE5"/>
    <w:rsid w:val="00930780"/>
    <w:rsid w:val="00934369"/>
    <w:rsid w:val="0093773A"/>
    <w:rsid w:val="00941E31"/>
    <w:rsid w:val="009422BD"/>
    <w:rsid w:val="009431B0"/>
    <w:rsid w:val="0094610D"/>
    <w:rsid w:val="009466FF"/>
    <w:rsid w:val="0094695C"/>
    <w:rsid w:val="00961C7E"/>
    <w:rsid w:val="00965EFA"/>
    <w:rsid w:val="009660F4"/>
    <w:rsid w:val="00966E9A"/>
    <w:rsid w:val="00970CAB"/>
    <w:rsid w:val="00972167"/>
    <w:rsid w:val="00972D33"/>
    <w:rsid w:val="00974AF4"/>
    <w:rsid w:val="00980465"/>
    <w:rsid w:val="00980874"/>
    <w:rsid w:val="00981871"/>
    <w:rsid w:val="009855C9"/>
    <w:rsid w:val="00986394"/>
    <w:rsid w:val="00987322"/>
    <w:rsid w:val="00987D00"/>
    <w:rsid w:val="00994AAE"/>
    <w:rsid w:val="00995097"/>
    <w:rsid w:val="00995DB5"/>
    <w:rsid w:val="009A1077"/>
    <w:rsid w:val="009A1416"/>
    <w:rsid w:val="009A1EBD"/>
    <w:rsid w:val="009A2F19"/>
    <w:rsid w:val="009A316F"/>
    <w:rsid w:val="009A5B9F"/>
    <w:rsid w:val="009B0EBA"/>
    <w:rsid w:val="009B1B74"/>
    <w:rsid w:val="009B3288"/>
    <w:rsid w:val="009B69C0"/>
    <w:rsid w:val="009B7A64"/>
    <w:rsid w:val="009C084E"/>
    <w:rsid w:val="009C122E"/>
    <w:rsid w:val="009C5585"/>
    <w:rsid w:val="009C5D40"/>
    <w:rsid w:val="009C75A1"/>
    <w:rsid w:val="009D2E1A"/>
    <w:rsid w:val="009D2FB2"/>
    <w:rsid w:val="009D39E3"/>
    <w:rsid w:val="009D5866"/>
    <w:rsid w:val="009D5D01"/>
    <w:rsid w:val="009D77DD"/>
    <w:rsid w:val="009E0CF1"/>
    <w:rsid w:val="009E2595"/>
    <w:rsid w:val="009E3586"/>
    <w:rsid w:val="009E3BED"/>
    <w:rsid w:val="009E4E92"/>
    <w:rsid w:val="009E627D"/>
    <w:rsid w:val="009E7B50"/>
    <w:rsid w:val="00A01548"/>
    <w:rsid w:val="00A03ACE"/>
    <w:rsid w:val="00A1077F"/>
    <w:rsid w:val="00A1179F"/>
    <w:rsid w:val="00A1236D"/>
    <w:rsid w:val="00A13733"/>
    <w:rsid w:val="00A14A00"/>
    <w:rsid w:val="00A15BD4"/>
    <w:rsid w:val="00A15D88"/>
    <w:rsid w:val="00A16562"/>
    <w:rsid w:val="00A16C12"/>
    <w:rsid w:val="00A17CC7"/>
    <w:rsid w:val="00A2189B"/>
    <w:rsid w:val="00A25ECA"/>
    <w:rsid w:val="00A277D4"/>
    <w:rsid w:val="00A31E65"/>
    <w:rsid w:val="00A3241D"/>
    <w:rsid w:val="00A33CFD"/>
    <w:rsid w:val="00A363F8"/>
    <w:rsid w:val="00A418F1"/>
    <w:rsid w:val="00A419C5"/>
    <w:rsid w:val="00A42156"/>
    <w:rsid w:val="00A425EC"/>
    <w:rsid w:val="00A42B13"/>
    <w:rsid w:val="00A42DC0"/>
    <w:rsid w:val="00A45642"/>
    <w:rsid w:val="00A52A78"/>
    <w:rsid w:val="00A52CC9"/>
    <w:rsid w:val="00A53E51"/>
    <w:rsid w:val="00A542ED"/>
    <w:rsid w:val="00A54673"/>
    <w:rsid w:val="00A55479"/>
    <w:rsid w:val="00A55C4B"/>
    <w:rsid w:val="00A560B4"/>
    <w:rsid w:val="00A56141"/>
    <w:rsid w:val="00A620A2"/>
    <w:rsid w:val="00A62C32"/>
    <w:rsid w:val="00A64FD4"/>
    <w:rsid w:val="00A66C67"/>
    <w:rsid w:val="00A70ED9"/>
    <w:rsid w:val="00A7107A"/>
    <w:rsid w:val="00A73782"/>
    <w:rsid w:val="00A74CF3"/>
    <w:rsid w:val="00A7588B"/>
    <w:rsid w:val="00A77E45"/>
    <w:rsid w:val="00A800EA"/>
    <w:rsid w:val="00A801BC"/>
    <w:rsid w:val="00A81EF0"/>
    <w:rsid w:val="00A84D04"/>
    <w:rsid w:val="00A90B9E"/>
    <w:rsid w:val="00A91C5D"/>
    <w:rsid w:val="00A92BC7"/>
    <w:rsid w:val="00A93DC8"/>
    <w:rsid w:val="00A9447A"/>
    <w:rsid w:val="00A947E7"/>
    <w:rsid w:val="00AA0AEE"/>
    <w:rsid w:val="00AA1999"/>
    <w:rsid w:val="00AA1DB5"/>
    <w:rsid w:val="00AA1E74"/>
    <w:rsid w:val="00AA3725"/>
    <w:rsid w:val="00AA4559"/>
    <w:rsid w:val="00AA4C71"/>
    <w:rsid w:val="00AA4C83"/>
    <w:rsid w:val="00AA4F21"/>
    <w:rsid w:val="00AA5FA5"/>
    <w:rsid w:val="00AA7BD5"/>
    <w:rsid w:val="00AB0492"/>
    <w:rsid w:val="00AB079D"/>
    <w:rsid w:val="00AB116B"/>
    <w:rsid w:val="00AB2F8F"/>
    <w:rsid w:val="00AB5C5E"/>
    <w:rsid w:val="00AB5E56"/>
    <w:rsid w:val="00AB5FD1"/>
    <w:rsid w:val="00AB607E"/>
    <w:rsid w:val="00AB765B"/>
    <w:rsid w:val="00AC15D6"/>
    <w:rsid w:val="00AC2332"/>
    <w:rsid w:val="00AC2614"/>
    <w:rsid w:val="00AC5B39"/>
    <w:rsid w:val="00AC715C"/>
    <w:rsid w:val="00AD03E7"/>
    <w:rsid w:val="00AD04E6"/>
    <w:rsid w:val="00AD2C42"/>
    <w:rsid w:val="00AD5943"/>
    <w:rsid w:val="00AD6B84"/>
    <w:rsid w:val="00AE37CA"/>
    <w:rsid w:val="00AE4F32"/>
    <w:rsid w:val="00AE5500"/>
    <w:rsid w:val="00AE626E"/>
    <w:rsid w:val="00AE66A4"/>
    <w:rsid w:val="00AE67CC"/>
    <w:rsid w:val="00AE77A8"/>
    <w:rsid w:val="00AF3BAE"/>
    <w:rsid w:val="00AF5B76"/>
    <w:rsid w:val="00B00581"/>
    <w:rsid w:val="00B02E7A"/>
    <w:rsid w:val="00B065C7"/>
    <w:rsid w:val="00B0796C"/>
    <w:rsid w:val="00B1045C"/>
    <w:rsid w:val="00B10BEC"/>
    <w:rsid w:val="00B11A00"/>
    <w:rsid w:val="00B11BDC"/>
    <w:rsid w:val="00B11F88"/>
    <w:rsid w:val="00B13A2F"/>
    <w:rsid w:val="00B13E3D"/>
    <w:rsid w:val="00B1404F"/>
    <w:rsid w:val="00B146CF"/>
    <w:rsid w:val="00B1478A"/>
    <w:rsid w:val="00B16303"/>
    <w:rsid w:val="00B1710C"/>
    <w:rsid w:val="00B20D70"/>
    <w:rsid w:val="00B24590"/>
    <w:rsid w:val="00B25F9B"/>
    <w:rsid w:val="00B25FCA"/>
    <w:rsid w:val="00B3034F"/>
    <w:rsid w:val="00B303A9"/>
    <w:rsid w:val="00B31553"/>
    <w:rsid w:val="00B317D1"/>
    <w:rsid w:val="00B3233B"/>
    <w:rsid w:val="00B34284"/>
    <w:rsid w:val="00B36E74"/>
    <w:rsid w:val="00B370C4"/>
    <w:rsid w:val="00B41C9C"/>
    <w:rsid w:val="00B4230E"/>
    <w:rsid w:val="00B44317"/>
    <w:rsid w:val="00B4463C"/>
    <w:rsid w:val="00B44D01"/>
    <w:rsid w:val="00B45CEA"/>
    <w:rsid w:val="00B47745"/>
    <w:rsid w:val="00B5005E"/>
    <w:rsid w:val="00B54049"/>
    <w:rsid w:val="00B5637F"/>
    <w:rsid w:val="00B60330"/>
    <w:rsid w:val="00B603F5"/>
    <w:rsid w:val="00B62D2D"/>
    <w:rsid w:val="00B62F1A"/>
    <w:rsid w:val="00B63149"/>
    <w:rsid w:val="00B713B8"/>
    <w:rsid w:val="00B73DBD"/>
    <w:rsid w:val="00B74E75"/>
    <w:rsid w:val="00B752BA"/>
    <w:rsid w:val="00B75D07"/>
    <w:rsid w:val="00B7752F"/>
    <w:rsid w:val="00B77AEF"/>
    <w:rsid w:val="00B81E35"/>
    <w:rsid w:val="00B81EBE"/>
    <w:rsid w:val="00B82F81"/>
    <w:rsid w:val="00B83828"/>
    <w:rsid w:val="00B87D07"/>
    <w:rsid w:val="00B9123B"/>
    <w:rsid w:val="00B92ACD"/>
    <w:rsid w:val="00B938C7"/>
    <w:rsid w:val="00B93DD2"/>
    <w:rsid w:val="00B944B2"/>
    <w:rsid w:val="00B97162"/>
    <w:rsid w:val="00B97672"/>
    <w:rsid w:val="00BA4B3C"/>
    <w:rsid w:val="00BA6364"/>
    <w:rsid w:val="00BA6C5F"/>
    <w:rsid w:val="00BB2380"/>
    <w:rsid w:val="00BB3F79"/>
    <w:rsid w:val="00BB76FD"/>
    <w:rsid w:val="00BC16B6"/>
    <w:rsid w:val="00BC1770"/>
    <w:rsid w:val="00BC2F2F"/>
    <w:rsid w:val="00BC4FA6"/>
    <w:rsid w:val="00BC575D"/>
    <w:rsid w:val="00BC5CE4"/>
    <w:rsid w:val="00BD0EC2"/>
    <w:rsid w:val="00BD42BE"/>
    <w:rsid w:val="00BD5E83"/>
    <w:rsid w:val="00BE019A"/>
    <w:rsid w:val="00BE1234"/>
    <w:rsid w:val="00BE2798"/>
    <w:rsid w:val="00BE2ED0"/>
    <w:rsid w:val="00BF0A50"/>
    <w:rsid w:val="00BF18E2"/>
    <w:rsid w:val="00BF1D14"/>
    <w:rsid w:val="00BF66CE"/>
    <w:rsid w:val="00C0032E"/>
    <w:rsid w:val="00C00525"/>
    <w:rsid w:val="00C03394"/>
    <w:rsid w:val="00C036B0"/>
    <w:rsid w:val="00C056DD"/>
    <w:rsid w:val="00C0580C"/>
    <w:rsid w:val="00C068BB"/>
    <w:rsid w:val="00C068E3"/>
    <w:rsid w:val="00C10BD6"/>
    <w:rsid w:val="00C11FAC"/>
    <w:rsid w:val="00C13627"/>
    <w:rsid w:val="00C16132"/>
    <w:rsid w:val="00C16168"/>
    <w:rsid w:val="00C17E7B"/>
    <w:rsid w:val="00C20C2C"/>
    <w:rsid w:val="00C23FF3"/>
    <w:rsid w:val="00C251DC"/>
    <w:rsid w:val="00C2661C"/>
    <w:rsid w:val="00C266DC"/>
    <w:rsid w:val="00C2792A"/>
    <w:rsid w:val="00C301D5"/>
    <w:rsid w:val="00C339BD"/>
    <w:rsid w:val="00C34073"/>
    <w:rsid w:val="00C34A46"/>
    <w:rsid w:val="00C4196B"/>
    <w:rsid w:val="00C451A0"/>
    <w:rsid w:val="00C45828"/>
    <w:rsid w:val="00C46423"/>
    <w:rsid w:val="00C502ED"/>
    <w:rsid w:val="00C53F83"/>
    <w:rsid w:val="00C54E01"/>
    <w:rsid w:val="00C604CB"/>
    <w:rsid w:val="00C6097A"/>
    <w:rsid w:val="00C6173C"/>
    <w:rsid w:val="00C63C1D"/>
    <w:rsid w:val="00C65217"/>
    <w:rsid w:val="00C66B69"/>
    <w:rsid w:val="00C74B82"/>
    <w:rsid w:val="00C76656"/>
    <w:rsid w:val="00C80E49"/>
    <w:rsid w:val="00C81004"/>
    <w:rsid w:val="00C812B4"/>
    <w:rsid w:val="00C8791D"/>
    <w:rsid w:val="00C90440"/>
    <w:rsid w:val="00C90797"/>
    <w:rsid w:val="00C91B00"/>
    <w:rsid w:val="00C94D3A"/>
    <w:rsid w:val="00C9764F"/>
    <w:rsid w:val="00CA1249"/>
    <w:rsid w:val="00CA1C7E"/>
    <w:rsid w:val="00CA24EC"/>
    <w:rsid w:val="00CA2B19"/>
    <w:rsid w:val="00CA3320"/>
    <w:rsid w:val="00CA3B27"/>
    <w:rsid w:val="00CA5480"/>
    <w:rsid w:val="00CA597F"/>
    <w:rsid w:val="00CB014E"/>
    <w:rsid w:val="00CB0E16"/>
    <w:rsid w:val="00CB18BD"/>
    <w:rsid w:val="00CB23B8"/>
    <w:rsid w:val="00CB365A"/>
    <w:rsid w:val="00CB3E3B"/>
    <w:rsid w:val="00CB40DE"/>
    <w:rsid w:val="00CB4830"/>
    <w:rsid w:val="00CB60E1"/>
    <w:rsid w:val="00CB6124"/>
    <w:rsid w:val="00CB7A55"/>
    <w:rsid w:val="00CC2D19"/>
    <w:rsid w:val="00CC31CC"/>
    <w:rsid w:val="00CC4283"/>
    <w:rsid w:val="00CC4418"/>
    <w:rsid w:val="00CC47C3"/>
    <w:rsid w:val="00CC4BCD"/>
    <w:rsid w:val="00CC5380"/>
    <w:rsid w:val="00CC6235"/>
    <w:rsid w:val="00CC629E"/>
    <w:rsid w:val="00CC640A"/>
    <w:rsid w:val="00CC7235"/>
    <w:rsid w:val="00CC7D85"/>
    <w:rsid w:val="00CD18D4"/>
    <w:rsid w:val="00CD2862"/>
    <w:rsid w:val="00CD4A71"/>
    <w:rsid w:val="00CD5025"/>
    <w:rsid w:val="00CD552F"/>
    <w:rsid w:val="00CD66F4"/>
    <w:rsid w:val="00CE164D"/>
    <w:rsid w:val="00CE16C7"/>
    <w:rsid w:val="00CE315F"/>
    <w:rsid w:val="00CE336D"/>
    <w:rsid w:val="00CE3E12"/>
    <w:rsid w:val="00CE5CB7"/>
    <w:rsid w:val="00CE61F9"/>
    <w:rsid w:val="00CE6214"/>
    <w:rsid w:val="00CE659B"/>
    <w:rsid w:val="00CE7C59"/>
    <w:rsid w:val="00CF1E4F"/>
    <w:rsid w:val="00CF3007"/>
    <w:rsid w:val="00CF49BF"/>
    <w:rsid w:val="00CF567C"/>
    <w:rsid w:val="00CF6FED"/>
    <w:rsid w:val="00D0067A"/>
    <w:rsid w:val="00D010FC"/>
    <w:rsid w:val="00D022A1"/>
    <w:rsid w:val="00D02C2E"/>
    <w:rsid w:val="00D02E2A"/>
    <w:rsid w:val="00D04BBC"/>
    <w:rsid w:val="00D06DA9"/>
    <w:rsid w:val="00D06F85"/>
    <w:rsid w:val="00D07125"/>
    <w:rsid w:val="00D0725B"/>
    <w:rsid w:val="00D076AD"/>
    <w:rsid w:val="00D07B81"/>
    <w:rsid w:val="00D07FB6"/>
    <w:rsid w:val="00D10453"/>
    <w:rsid w:val="00D117A3"/>
    <w:rsid w:val="00D12E5B"/>
    <w:rsid w:val="00D13A46"/>
    <w:rsid w:val="00D14CA3"/>
    <w:rsid w:val="00D16333"/>
    <w:rsid w:val="00D20CC0"/>
    <w:rsid w:val="00D21B5F"/>
    <w:rsid w:val="00D23598"/>
    <w:rsid w:val="00D26137"/>
    <w:rsid w:val="00D26284"/>
    <w:rsid w:val="00D30C7C"/>
    <w:rsid w:val="00D31609"/>
    <w:rsid w:val="00D33BF0"/>
    <w:rsid w:val="00D364BA"/>
    <w:rsid w:val="00D40475"/>
    <w:rsid w:val="00D417F3"/>
    <w:rsid w:val="00D42033"/>
    <w:rsid w:val="00D42F30"/>
    <w:rsid w:val="00D430AD"/>
    <w:rsid w:val="00D4569C"/>
    <w:rsid w:val="00D50975"/>
    <w:rsid w:val="00D51FB1"/>
    <w:rsid w:val="00D52AF7"/>
    <w:rsid w:val="00D53094"/>
    <w:rsid w:val="00D53B5B"/>
    <w:rsid w:val="00D5448E"/>
    <w:rsid w:val="00D5521B"/>
    <w:rsid w:val="00D56A36"/>
    <w:rsid w:val="00D62A68"/>
    <w:rsid w:val="00D64A0F"/>
    <w:rsid w:val="00D70721"/>
    <w:rsid w:val="00D7319E"/>
    <w:rsid w:val="00D7459D"/>
    <w:rsid w:val="00D7666C"/>
    <w:rsid w:val="00D7739D"/>
    <w:rsid w:val="00D815BE"/>
    <w:rsid w:val="00D81B5C"/>
    <w:rsid w:val="00D82281"/>
    <w:rsid w:val="00D82779"/>
    <w:rsid w:val="00D85943"/>
    <w:rsid w:val="00D85C70"/>
    <w:rsid w:val="00D952DC"/>
    <w:rsid w:val="00D9537F"/>
    <w:rsid w:val="00D96EC3"/>
    <w:rsid w:val="00D97B6F"/>
    <w:rsid w:val="00DA0231"/>
    <w:rsid w:val="00DA08A7"/>
    <w:rsid w:val="00DA0C1E"/>
    <w:rsid w:val="00DA12B7"/>
    <w:rsid w:val="00DA38B9"/>
    <w:rsid w:val="00DA4D48"/>
    <w:rsid w:val="00DA4DC7"/>
    <w:rsid w:val="00DA6BB6"/>
    <w:rsid w:val="00DB0354"/>
    <w:rsid w:val="00DB498E"/>
    <w:rsid w:val="00DB4E78"/>
    <w:rsid w:val="00DB525C"/>
    <w:rsid w:val="00DB6886"/>
    <w:rsid w:val="00DC0CAF"/>
    <w:rsid w:val="00DC0EE2"/>
    <w:rsid w:val="00DC10F8"/>
    <w:rsid w:val="00DC172B"/>
    <w:rsid w:val="00DC202A"/>
    <w:rsid w:val="00DC333D"/>
    <w:rsid w:val="00DC34B3"/>
    <w:rsid w:val="00DC3AE4"/>
    <w:rsid w:val="00DC4EA2"/>
    <w:rsid w:val="00DC661A"/>
    <w:rsid w:val="00DC6DB6"/>
    <w:rsid w:val="00DD177E"/>
    <w:rsid w:val="00DD1A87"/>
    <w:rsid w:val="00DD2147"/>
    <w:rsid w:val="00DD29E5"/>
    <w:rsid w:val="00DD3707"/>
    <w:rsid w:val="00DD6C93"/>
    <w:rsid w:val="00DE0177"/>
    <w:rsid w:val="00DE0FAD"/>
    <w:rsid w:val="00DE2B0D"/>
    <w:rsid w:val="00DE3309"/>
    <w:rsid w:val="00DE4C26"/>
    <w:rsid w:val="00DE65FB"/>
    <w:rsid w:val="00DE66D5"/>
    <w:rsid w:val="00DE6D3A"/>
    <w:rsid w:val="00DE702F"/>
    <w:rsid w:val="00DF083C"/>
    <w:rsid w:val="00DF0979"/>
    <w:rsid w:val="00DF1B8C"/>
    <w:rsid w:val="00DF22AA"/>
    <w:rsid w:val="00DF3DBD"/>
    <w:rsid w:val="00DF41C5"/>
    <w:rsid w:val="00DF52B9"/>
    <w:rsid w:val="00DF7F8E"/>
    <w:rsid w:val="00E0012B"/>
    <w:rsid w:val="00E0186F"/>
    <w:rsid w:val="00E01DA7"/>
    <w:rsid w:val="00E01FF3"/>
    <w:rsid w:val="00E02B3B"/>
    <w:rsid w:val="00E0412E"/>
    <w:rsid w:val="00E079E2"/>
    <w:rsid w:val="00E106A3"/>
    <w:rsid w:val="00E10909"/>
    <w:rsid w:val="00E10E09"/>
    <w:rsid w:val="00E1306A"/>
    <w:rsid w:val="00E134C7"/>
    <w:rsid w:val="00E167A3"/>
    <w:rsid w:val="00E16BE6"/>
    <w:rsid w:val="00E22FF4"/>
    <w:rsid w:val="00E24900"/>
    <w:rsid w:val="00E249DA"/>
    <w:rsid w:val="00E25D65"/>
    <w:rsid w:val="00E2662A"/>
    <w:rsid w:val="00E27650"/>
    <w:rsid w:val="00E303DF"/>
    <w:rsid w:val="00E313A4"/>
    <w:rsid w:val="00E31DD5"/>
    <w:rsid w:val="00E32CF3"/>
    <w:rsid w:val="00E34466"/>
    <w:rsid w:val="00E346C8"/>
    <w:rsid w:val="00E347F3"/>
    <w:rsid w:val="00E35299"/>
    <w:rsid w:val="00E369EF"/>
    <w:rsid w:val="00E37495"/>
    <w:rsid w:val="00E4077B"/>
    <w:rsid w:val="00E415CB"/>
    <w:rsid w:val="00E41863"/>
    <w:rsid w:val="00E4219F"/>
    <w:rsid w:val="00E43F12"/>
    <w:rsid w:val="00E4540B"/>
    <w:rsid w:val="00E462E6"/>
    <w:rsid w:val="00E46B6D"/>
    <w:rsid w:val="00E47780"/>
    <w:rsid w:val="00E524DA"/>
    <w:rsid w:val="00E5286F"/>
    <w:rsid w:val="00E536D7"/>
    <w:rsid w:val="00E55ADD"/>
    <w:rsid w:val="00E56D38"/>
    <w:rsid w:val="00E61735"/>
    <w:rsid w:val="00E64D1A"/>
    <w:rsid w:val="00E67493"/>
    <w:rsid w:val="00E67AFE"/>
    <w:rsid w:val="00E7409F"/>
    <w:rsid w:val="00E75595"/>
    <w:rsid w:val="00E76079"/>
    <w:rsid w:val="00E800CC"/>
    <w:rsid w:val="00E8312B"/>
    <w:rsid w:val="00E85EE6"/>
    <w:rsid w:val="00E86283"/>
    <w:rsid w:val="00E863CD"/>
    <w:rsid w:val="00E913B9"/>
    <w:rsid w:val="00E946D7"/>
    <w:rsid w:val="00E96B8C"/>
    <w:rsid w:val="00E96F54"/>
    <w:rsid w:val="00E96FAA"/>
    <w:rsid w:val="00EA1739"/>
    <w:rsid w:val="00EA1EB1"/>
    <w:rsid w:val="00EA4C68"/>
    <w:rsid w:val="00EA6102"/>
    <w:rsid w:val="00EA73C1"/>
    <w:rsid w:val="00EA7E60"/>
    <w:rsid w:val="00EB0791"/>
    <w:rsid w:val="00EB0AE2"/>
    <w:rsid w:val="00EB1441"/>
    <w:rsid w:val="00EB2D94"/>
    <w:rsid w:val="00EB3954"/>
    <w:rsid w:val="00EB3AE3"/>
    <w:rsid w:val="00EB3B6F"/>
    <w:rsid w:val="00EB409A"/>
    <w:rsid w:val="00EB54B3"/>
    <w:rsid w:val="00EB6349"/>
    <w:rsid w:val="00EB701C"/>
    <w:rsid w:val="00EB7464"/>
    <w:rsid w:val="00EB76C1"/>
    <w:rsid w:val="00EC03A3"/>
    <w:rsid w:val="00EC5931"/>
    <w:rsid w:val="00EC70F2"/>
    <w:rsid w:val="00EC7D3A"/>
    <w:rsid w:val="00ED1CBD"/>
    <w:rsid w:val="00ED3502"/>
    <w:rsid w:val="00ED3B57"/>
    <w:rsid w:val="00ED3EE0"/>
    <w:rsid w:val="00ED69E8"/>
    <w:rsid w:val="00ED6D94"/>
    <w:rsid w:val="00ED71A4"/>
    <w:rsid w:val="00EE202D"/>
    <w:rsid w:val="00EE3293"/>
    <w:rsid w:val="00EE3BE1"/>
    <w:rsid w:val="00EE4050"/>
    <w:rsid w:val="00EE4229"/>
    <w:rsid w:val="00EE4258"/>
    <w:rsid w:val="00EE4BDE"/>
    <w:rsid w:val="00EE4C64"/>
    <w:rsid w:val="00EE5E5C"/>
    <w:rsid w:val="00EE73CB"/>
    <w:rsid w:val="00EE74F6"/>
    <w:rsid w:val="00EE7DC0"/>
    <w:rsid w:val="00EF0787"/>
    <w:rsid w:val="00EF1738"/>
    <w:rsid w:val="00EF177C"/>
    <w:rsid w:val="00EF499A"/>
    <w:rsid w:val="00EF6DA6"/>
    <w:rsid w:val="00EF7B3F"/>
    <w:rsid w:val="00F0115E"/>
    <w:rsid w:val="00F03AF2"/>
    <w:rsid w:val="00F05289"/>
    <w:rsid w:val="00F07DEC"/>
    <w:rsid w:val="00F10534"/>
    <w:rsid w:val="00F11D4C"/>
    <w:rsid w:val="00F137B5"/>
    <w:rsid w:val="00F14A0E"/>
    <w:rsid w:val="00F15AC2"/>
    <w:rsid w:val="00F167E8"/>
    <w:rsid w:val="00F17F99"/>
    <w:rsid w:val="00F20F8B"/>
    <w:rsid w:val="00F211E8"/>
    <w:rsid w:val="00F213B8"/>
    <w:rsid w:val="00F23294"/>
    <w:rsid w:val="00F27F2D"/>
    <w:rsid w:val="00F30690"/>
    <w:rsid w:val="00F31063"/>
    <w:rsid w:val="00F31EDC"/>
    <w:rsid w:val="00F327D4"/>
    <w:rsid w:val="00F336F2"/>
    <w:rsid w:val="00F339DF"/>
    <w:rsid w:val="00F34492"/>
    <w:rsid w:val="00F41588"/>
    <w:rsid w:val="00F416F8"/>
    <w:rsid w:val="00F43907"/>
    <w:rsid w:val="00F44A3B"/>
    <w:rsid w:val="00F52CC5"/>
    <w:rsid w:val="00F54A8C"/>
    <w:rsid w:val="00F62D72"/>
    <w:rsid w:val="00F63EE9"/>
    <w:rsid w:val="00F648EC"/>
    <w:rsid w:val="00F65324"/>
    <w:rsid w:val="00F67EB9"/>
    <w:rsid w:val="00F70E06"/>
    <w:rsid w:val="00F71483"/>
    <w:rsid w:val="00F73EAD"/>
    <w:rsid w:val="00F743E2"/>
    <w:rsid w:val="00F75268"/>
    <w:rsid w:val="00F77432"/>
    <w:rsid w:val="00F808CE"/>
    <w:rsid w:val="00F81519"/>
    <w:rsid w:val="00F81E0E"/>
    <w:rsid w:val="00F831F9"/>
    <w:rsid w:val="00F838C2"/>
    <w:rsid w:val="00F90266"/>
    <w:rsid w:val="00F91371"/>
    <w:rsid w:val="00F92BDA"/>
    <w:rsid w:val="00F936AC"/>
    <w:rsid w:val="00F93847"/>
    <w:rsid w:val="00F94AD7"/>
    <w:rsid w:val="00F950A9"/>
    <w:rsid w:val="00F96A4B"/>
    <w:rsid w:val="00F97D2C"/>
    <w:rsid w:val="00FA002F"/>
    <w:rsid w:val="00FA02E6"/>
    <w:rsid w:val="00FA1872"/>
    <w:rsid w:val="00FA1E0B"/>
    <w:rsid w:val="00FA4ACF"/>
    <w:rsid w:val="00FB0AAF"/>
    <w:rsid w:val="00FB155F"/>
    <w:rsid w:val="00FB181C"/>
    <w:rsid w:val="00FB1CCD"/>
    <w:rsid w:val="00FB213E"/>
    <w:rsid w:val="00FB3876"/>
    <w:rsid w:val="00FB4517"/>
    <w:rsid w:val="00FB6683"/>
    <w:rsid w:val="00FC0230"/>
    <w:rsid w:val="00FC2BF7"/>
    <w:rsid w:val="00FC35D3"/>
    <w:rsid w:val="00FC573F"/>
    <w:rsid w:val="00FC5A57"/>
    <w:rsid w:val="00FD02F9"/>
    <w:rsid w:val="00FD189D"/>
    <w:rsid w:val="00FD2005"/>
    <w:rsid w:val="00FD3743"/>
    <w:rsid w:val="00FD3833"/>
    <w:rsid w:val="00FD4C6F"/>
    <w:rsid w:val="00FD4FE1"/>
    <w:rsid w:val="00FD7018"/>
    <w:rsid w:val="00FE050F"/>
    <w:rsid w:val="00FE3C56"/>
    <w:rsid w:val="00FE6D42"/>
    <w:rsid w:val="00FE7528"/>
    <w:rsid w:val="00FF0A44"/>
    <w:rsid w:val="00FF19CD"/>
    <w:rsid w:val="00FF344F"/>
    <w:rsid w:val="00FF3FD4"/>
    <w:rsid w:val="00FF45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fill="f" fillcolor="#ddd">
      <v:fill color="#ddd" on="f"/>
      <o:colormru v:ext="edit" colors="#ddd,#eaeaea"/>
    </o:shapedefaults>
    <o:shapelayout v:ext="edit">
      <o:idmap v:ext="edit" data="1"/>
    </o:shapelayout>
  </w:shapeDefaults>
  <w:decimalSymbol w:val=","/>
  <w:listSeparator w:val=";"/>
  <w14:docId w14:val="095E74BA"/>
  <w15:chartTrackingRefBased/>
  <w15:docId w15:val="{29D3EB62-4500-4D59-AAB5-D1FA76FC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42ED"/>
    <w:pPr>
      <w:widowControl w:val="0"/>
      <w:autoSpaceDE w:val="0"/>
      <w:autoSpaceDN w:val="0"/>
      <w:adjustRightInd w:val="0"/>
    </w:pPr>
    <w:rPr>
      <w:rFonts w:ascii="Arial" w:hAnsi="Arial"/>
      <w:sz w:val="24"/>
    </w:rPr>
  </w:style>
  <w:style w:type="paragraph" w:styleId="berschrift1">
    <w:name w:val="heading 1"/>
    <w:aliases w:val="Thema allg.,Überschrift2"/>
    <w:next w:val="Standard"/>
    <w:autoRedefine/>
    <w:qFormat/>
    <w:rsid w:val="00026D3B"/>
    <w:pPr>
      <w:keepNext/>
      <w:widowControl w:val="0"/>
      <w:autoSpaceDE w:val="0"/>
      <w:autoSpaceDN w:val="0"/>
      <w:adjustRightInd w:val="0"/>
      <w:spacing w:after="240"/>
      <w:outlineLvl w:val="0"/>
    </w:pPr>
    <w:rPr>
      <w:rFonts w:ascii="Arial" w:hAnsi="Arial" w:cs="Arial"/>
      <w:b/>
      <w:bCs/>
      <w:kern w:val="32"/>
      <w:sz w:val="36"/>
      <w:szCs w:val="36"/>
    </w:rPr>
  </w:style>
  <w:style w:type="paragraph" w:styleId="berschrift2">
    <w:name w:val="heading 2"/>
    <w:next w:val="Standard1"/>
    <w:qFormat/>
    <w:rsid w:val="00C056DD"/>
    <w:pPr>
      <w:keepNext/>
      <w:numPr>
        <w:numId w:val="66"/>
      </w:numPr>
      <w:spacing w:after="240"/>
      <w:ind w:left="680" w:right="680" w:hanging="680"/>
      <w:outlineLvl w:val="1"/>
    </w:pPr>
    <w:rPr>
      <w:rFonts w:ascii="Arial" w:hAnsi="Arial" w:cs="Arial"/>
      <w:b/>
      <w:bCs/>
      <w:iCs/>
      <w:sz w:val="24"/>
      <w:szCs w:val="28"/>
    </w:rPr>
  </w:style>
  <w:style w:type="paragraph" w:styleId="berschrift3">
    <w:name w:val="heading 3"/>
    <w:next w:val="Standard2"/>
    <w:qFormat/>
    <w:rsid w:val="001642CE"/>
    <w:pPr>
      <w:keepNext/>
      <w:numPr>
        <w:ilvl w:val="2"/>
        <w:numId w:val="51"/>
      </w:numPr>
      <w:spacing w:after="240"/>
      <w:jc w:val="both"/>
      <w:outlineLvl w:val="2"/>
    </w:pPr>
    <w:rPr>
      <w:rFonts w:ascii="Arial" w:hAnsi="Arial" w:cs="Arial"/>
      <w:b/>
      <w:bCs/>
      <w:sz w:val="24"/>
      <w:szCs w:val="26"/>
    </w:rPr>
  </w:style>
  <w:style w:type="paragraph" w:styleId="berschrift4">
    <w:name w:val="heading 4"/>
    <w:aliases w:val="Überschrifft 3"/>
    <w:next w:val="Standard3"/>
    <w:qFormat/>
    <w:rsid w:val="009660F4"/>
    <w:pPr>
      <w:keepNext/>
      <w:numPr>
        <w:ilvl w:val="3"/>
        <w:numId w:val="1"/>
      </w:numPr>
      <w:tabs>
        <w:tab w:val="clear" w:pos="2127"/>
        <w:tab w:val="num" w:pos="1985"/>
      </w:tabs>
      <w:spacing w:after="240"/>
      <w:ind w:left="1985"/>
      <w:outlineLvl w:val="3"/>
    </w:pPr>
    <w:rPr>
      <w:rFonts w:ascii="Arial" w:hAnsi="Arial"/>
      <w:b/>
      <w:bCs/>
      <w:sz w:val="24"/>
      <w:szCs w:val="28"/>
    </w:rPr>
  </w:style>
  <w:style w:type="paragraph" w:styleId="berschrift5">
    <w:name w:val="heading 5"/>
    <w:basedOn w:val="Standard"/>
    <w:next w:val="Standard"/>
    <w:qFormat/>
    <w:rsid w:val="00D07125"/>
    <w:pPr>
      <w:numPr>
        <w:ilvl w:val="4"/>
        <w:numId w:val="2"/>
      </w:numPr>
      <w:spacing w:after="240"/>
      <w:outlineLvl w:val="4"/>
    </w:pPr>
    <w:rPr>
      <w:b/>
      <w:bCs/>
      <w:iCs/>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 1"/>
    <w:link w:val="Standard1Zchn"/>
    <w:rsid w:val="00CE164D"/>
    <w:pPr>
      <w:ind w:left="680"/>
      <w:jc w:val="both"/>
    </w:pPr>
    <w:rPr>
      <w:rFonts w:ascii="Arial" w:hAnsi="Arial"/>
      <w:sz w:val="24"/>
      <w:szCs w:val="24"/>
    </w:rPr>
  </w:style>
  <w:style w:type="paragraph" w:customStyle="1" w:styleId="Standard2">
    <w:name w:val="Standard 2"/>
    <w:link w:val="Standard2Zchn"/>
    <w:rsid w:val="00A9447A"/>
    <w:pPr>
      <w:ind w:left="1418"/>
      <w:jc w:val="both"/>
    </w:pPr>
    <w:rPr>
      <w:rFonts w:ascii="Arial" w:hAnsi="Arial"/>
      <w:sz w:val="24"/>
      <w:szCs w:val="24"/>
    </w:rPr>
  </w:style>
  <w:style w:type="paragraph" w:customStyle="1" w:styleId="Standard3">
    <w:name w:val="Standard 3"/>
    <w:link w:val="Standard3Zchn"/>
    <w:rsid w:val="00E35299"/>
    <w:pPr>
      <w:ind w:left="1985"/>
      <w:jc w:val="both"/>
    </w:pPr>
    <w:rPr>
      <w:rFonts w:ascii="Arial" w:hAnsi="Arial"/>
      <w:sz w:val="24"/>
      <w:szCs w:val="24"/>
    </w:rPr>
  </w:style>
  <w:style w:type="paragraph" w:styleId="Kopfzeile">
    <w:name w:val="header"/>
    <w:basedOn w:val="Standard"/>
    <w:link w:val="KopfzeileZchn"/>
    <w:rsid w:val="00980465"/>
    <w:pPr>
      <w:tabs>
        <w:tab w:val="center" w:pos="4536"/>
        <w:tab w:val="right" w:pos="9072"/>
      </w:tabs>
    </w:pPr>
  </w:style>
  <w:style w:type="paragraph" w:customStyle="1" w:styleId="Standard4">
    <w:name w:val="Standard 4"/>
    <w:link w:val="Standard4Zchn"/>
    <w:autoRedefine/>
    <w:rsid w:val="008E4B86"/>
    <w:pPr>
      <w:ind w:left="2552"/>
      <w:jc w:val="both"/>
    </w:pPr>
    <w:rPr>
      <w:rFonts w:ascii="Arial" w:hAnsi="Arial"/>
      <w:i/>
      <w:sz w:val="24"/>
      <w:szCs w:val="24"/>
    </w:rPr>
  </w:style>
  <w:style w:type="paragraph" w:customStyle="1" w:styleId="Standard0">
    <w:name w:val="Standard 0"/>
    <w:link w:val="Standard0Zchn"/>
    <w:rsid w:val="00CE164D"/>
    <w:pPr>
      <w:jc w:val="both"/>
    </w:pPr>
    <w:rPr>
      <w:rFonts w:ascii="Arial" w:hAnsi="Arial"/>
      <w:sz w:val="24"/>
      <w:szCs w:val="24"/>
    </w:rPr>
  </w:style>
  <w:style w:type="paragraph" w:styleId="Fuzeile">
    <w:name w:val="footer"/>
    <w:basedOn w:val="Standard"/>
    <w:link w:val="FuzeileZchn"/>
    <w:rsid w:val="00980465"/>
    <w:pPr>
      <w:tabs>
        <w:tab w:val="center" w:pos="4536"/>
        <w:tab w:val="right" w:pos="9072"/>
      </w:tabs>
    </w:pPr>
  </w:style>
  <w:style w:type="paragraph" w:customStyle="1" w:styleId="Standard5">
    <w:name w:val="Standard 5"/>
    <w:rsid w:val="00A77E45"/>
    <w:pPr>
      <w:ind w:left="3119"/>
      <w:jc w:val="both"/>
    </w:pPr>
    <w:rPr>
      <w:rFonts w:ascii="Arial" w:hAnsi="Arial"/>
      <w:sz w:val="24"/>
      <w:szCs w:val="24"/>
    </w:rPr>
  </w:style>
  <w:style w:type="paragraph" w:customStyle="1" w:styleId="Punkt0">
    <w:name w:val="Punkt 0"/>
    <w:basedOn w:val="Standard3"/>
    <w:rsid w:val="003A6415"/>
    <w:pPr>
      <w:numPr>
        <w:numId w:val="4"/>
      </w:numPr>
    </w:pPr>
  </w:style>
  <w:style w:type="paragraph" w:customStyle="1" w:styleId="Punkt1">
    <w:name w:val="Punkt 1"/>
    <w:rsid w:val="003A6415"/>
    <w:pPr>
      <w:numPr>
        <w:numId w:val="3"/>
      </w:numPr>
    </w:pPr>
    <w:rPr>
      <w:rFonts w:ascii="Arial" w:hAnsi="Arial"/>
      <w:sz w:val="24"/>
      <w:szCs w:val="24"/>
    </w:rPr>
  </w:style>
  <w:style w:type="paragraph" w:customStyle="1" w:styleId="Punkt2">
    <w:name w:val="Punkt 2"/>
    <w:link w:val="Punkt2Zchn"/>
    <w:rsid w:val="003A6415"/>
    <w:pPr>
      <w:numPr>
        <w:numId w:val="5"/>
      </w:numPr>
    </w:pPr>
    <w:rPr>
      <w:rFonts w:ascii="Arial" w:hAnsi="Arial"/>
      <w:sz w:val="24"/>
      <w:szCs w:val="24"/>
    </w:rPr>
  </w:style>
  <w:style w:type="paragraph" w:customStyle="1" w:styleId="Punkt3">
    <w:name w:val="Punkt 3"/>
    <w:rsid w:val="003A6415"/>
    <w:pPr>
      <w:numPr>
        <w:numId w:val="6"/>
      </w:numPr>
    </w:pPr>
    <w:rPr>
      <w:rFonts w:ascii="Arial" w:hAnsi="Arial"/>
      <w:sz w:val="24"/>
      <w:szCs w:val="24"/>
    </w:rPr>
  </w:style>
  <w:style w:type="paragraph" w:customStyle="1" w:styleId="Punkt4">
    <w:name w:val="Punkt 4"/>
    <w:rsid w:val="003A6415"/>
    <w:pPr>
      <w:numPr>
        <w:numId w:val="7"/>
      </w:numPr>
    </w:pPr>
    <w:rPr>
      <w:rFonts w:ascii="Arial" w:hAnsi="Arial"/>
      <w:sz w:val="24"/>
      <w:szCs w:val="24"/>
    </w:rPr>
  </w:style>
  <w:style w:type="paragraph" w:customStyle="1" w:styleId="Num0">
    <w:name w:val="Num 0"/>
    <w:rsid w:val="00B77AEF"/>
    <w:pPr>
      <w:numPr>
        <w:numId w:val="58"/>
      </w:numPr>
      <w:jc w:val="both"/>
    </w:pPr>
    <w:rPr>
      <w:rFonts w:ascii="Arial" w:hAnsi="Arial"/>
      <w:sz w:val="24"/>
      <w:szCs w:val="24"/>
    </w:rPr>
  </w:style>
  <w:style w:type="paragraph" w:customStyle="1" w:styleId="Num1">
    <w:name w:val="Num 1"/>
    <w:rsid w:val="00B77AEF"/>
    <w:pPr>
      <w:numPr>
        <w:numId w:val="11"/>
      </w:numPr>
    </w:pPr>
    <w:rPr>
      <w:rFonts w:ascii="Arial" w:hAnsi="Arial"/>
      <w:sz w:val="24"/>
      <w:szCs w:val="24"/>
    </w:rPr>
  </w:style>
  <w:style w:type="paragraph" w:customStyle="1" w:styleId="Num2">
    <w:name w:val="Num 2"/>
    <w:rsid w:val="003A6415"/>
    <w:pPr>
      <w:numPr>
        <w:numId w:val="8"/>
      </w:numPr>
    </w:pPr>
    <w:rPr>
      <w:rFonts w:ascii="Arial" w:hAnsi="Arial"/>
      <w:sz w:val="24"/>
      <w:szCs w:val="24"/>
    </w:rPr>
  </w:style>
  <w:style w:type="paragraph" w:customStyle="1" w:styleId="Num3">
    <w:name w:val="Num 3"/>
    <w:rsid w:val="003A6415"/>
    <w:pPr>
      <w:numPr>
        <w:numId w:val="9"/>
      </w:numPr>
    </w:pPr>
    <w:rPr>
      <w:rFonts w:ascii="Arial" w:hAnsi="Arial"/>
      <w:sz w:val="24"/>
      <w:szCs w:val="24"/>
    </w:rPr>
  </w:style>
  <w:style w:type="paragraph" w:customStyle="1" w:styleId="Num4">
    <w:name w:val="Num 4"/>
    <w:basedOn w:val="Num0"/>
    <w:rsid w:val="003A6415"/>
    <w:pPr>
      <w:numPr>
        <w:numId w:val="10"/>
      </w:numPr>
    </w:pPr>
  </w:style>
  <w:style w:type="table" w:styleId="Tabellenraster">
    <w:name w:val="Table Grid"/>
    <w:basedOn w:val="NormaleTabelle"/>
    <w:rsid w:val="00EE3BE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3Zchn">
    <w:name w:val="Standard 3 Zchn"/>
    <w:link w:val="Standard3"/>
    <w:rsid w:val="002B4F02"/>
    <w:rPr>
      <w:rFonts w:ascii="Arial" w:hAnsi="Arial"/>
      <w:sz w:val="24"/>
      <w:szCs w:val="24"/>
      <w:lang w:val="de-DE" w:eastAsia="de-DE" w:bidi="ar-SA"/>
    </w:rPr>
  </w:style>
  <w:style w:type="character" w:customStyle="1" w:styleId="Standard4Zchn">
    <w:name w:val="Standard 4 Zchn"/>
    <w:link w:val="Standard4"/>
    <w:rsid w:val="008E4B86"/>
    <w:rPr>
      <w:rFonts w:ascii="Arial" w:hAnsi="Arial"/>
      <w:i/>
      <w:sz w:val="24"/>
      <w:szCs w:val="24"/>
      <w:lang w:val="de-DE" w:eastAsia="de-DE" w:bidi="ar-SA"/>
    </w:rPr>
  </w:style>
  <w:style w:type="character" w:customStyle="1" w:styleId="Standard2Zchn">
    <w:name w:val="Standard 2 Zchn"/>
    <w:link w:val="Standard2"/>
    <w:rsid w:val="008C17A8"/>
    <w:rPr>
      <w:rFonts w:ascii="Arial" w:hAnsi="Arial"/>
      <w:sz w:val="24"/>
      <w:szCs w:val="24"/>
      <w:lang w:val="de-DE" w:eastAsia="de-DE" w:bidi="ar-SA"/>
    </w:rPr>
  </w:style>
  <w:style w:type="character" w:customStyle="1" w:styleId="Standard1Zchn">
    <w:name w:val="Standard 1 Zchn"/>
    <w:link w:val="Standard1"/>
    <w:rsid w:val="005B34BF"/>
    <w:rPr>
      <w:rFonts w:ascii="Arial" w:hAnsi="Arial"/>
      <w:sz w:val="24"/>
      <w:szCs w:val="24"/>
      <w:lang w:val="de-DE" w:eastAsia="de-DE" w:bidi="ar-SA"/>
    </w:rPr>
  </w:style>
  <w:style w:type="paragraph" w:customStyle="1" w:styleId="KStandard3">
    <w:name w:val="K.Standard 3"/>
    <w:basedOn w:val="Textkrper"/>
    <w:rsid w:val="00FE050F"/>
    <w:pPr>
      <w:widowControl/>
      <w:autoSpaceDE/>
      <w:autoSpaceDN/>
      <w:adjustRightInd/>
      <w:spacing w:after="0"/>
      <w:ind w:left="1985"/>
      <w:jc w:val="both"/>
    </w:pPr>
    <w:rPr>
      <w:szCs w:val="24"/>
    </w:rPr>
  </w:style>
  <w:style w:type="paragraph" w:styleId="Textkrper">
    <w:name w:val="Body Text"/>
    <w:basedOn w:val="Standard"/>
    <w:rsid w:val="00FE050F"/>
    <w:pPr>
      <w:spacing w:after="120"/>
    </w:pPr>
  </w:style>
  <w:style w:type="paragraph" w:customStyle="1" w:styleId="Standard0fett">
    <w:name w:val="Standard 0 fett"/>
    <w:rsid w:val="0041084D"/>
    <w:pPr>
      <w:jc w:val="both"/>
    </w:pPr>
    <w:rPr>
      <w:rFonts w:ascii="Arial" w:hAnsi="Arial"/>
      <w:b/>
      <w:sz w:val="24"/>
      <w:szCs w:val="24"/>
    </w:rPr>
  </w:style>
  <w:style w:type="paragraph" w:customStyle="1" w:styleId="Punkteizug0">
    <w:name w:val="Punkteizug 0"/>
    <w:basedOn w:val="Standard"/>
    <w:rsid w:val="0041084D"/>
    <w:pPr>
      <w:widowControl/>
      <w:numPr>
        <w:numId w:val="14"/>
      </w:numPr>
      <w:autoSpaceDE/>
      <w:autoSpaceDN/>
      <w:adjustRightInd/>
      <w:jc w:val="both"/>
    </w:pPr>
    <w:rPr>
      <w:szCs w:val="24"/>
    </w:rPr>
  </w:style>
  <w:style w:type="paragraph" w:customStyle="1" w:styleId="aTabelleBlock">
    <w:name w:val="a. Tabelle Block"/>
    <w:basedOn w:val="Standard"/>
    <w:rsid w:val="006D72C6"/>
    <w:pPr>
      <w:jc w:val="both"/>
    </w:pPr>
  </w:style>
  <w:style w:type="paragraph" w:customStyle="1" w:styleId="aStandard2">
    <w:name w:val="a. Standard 2"/>
    <w:basedOn w:val="Standard"/>
    <w:rsid w:val="006D72C6"/>
    <w:pPr>
      <w:ind w:left="1418"/>
      <w:jc w:val="both"/>
    </w:pPr>
  </w:style>
  <w:style w:type="paragraph" w:customStyle="1" w:styleId="aarabisch31">
    <w:name w:val="a. arabisch 3 1"/>
    <w:basedOn w:val="Standard"/>
    <w:rsid w:val="006D72C6"/>
    <w:pPr>
      <w:numPr>
        <w:numId w:val="15"/>
      </w:numPr>
      <w:jc w:val="both"/>
    </w:pPr>
  </w:style>
  <w:style w:type="paragraph" w:customStyle="1" w:styleId="armisch21fett">
    <w:name w:val="a. römisch 2 1 fett"/>
    <w:basedOn w:val="Standard"/>
    <w:rsid w:val="006D72C6"/>
    <w:pPr>
      <w:widowControl/>
      <w:numPr>
        <w:numId w:val="16"/>
      </w:numPr>
      <w:autoSpaceDE/>
      <w:autoSpaceDN/>
      <w:adjustRightInd/>
      <w:jc w:val="both"/>
    </w:pPr>
    <w:rPr>
      <w:rFonts w:cs="Arial"/>
      <w:b/>
      <w:szCs w:val="24"/>
    </w:rPr>
  </w:style>
  <w:style w:type="paragraph" w:customStyle="1" w:styleId="aTabelleblock0">
    <w:name w:val="a. Tabelle block"/>
    <w:basedOn w:val="Standard"/>
    <w:rsid w:val="006D72C6"/>
    <w:pPr>
      <w:widowControl/>
      <w:autoSpaceDE/>
      <w:autoSpaceDN/>
      <w:adjustRightInd/>
      <w:jc w:val="both"/>
    </w:pPr>
  </w:style>
  <w:style w:type="paragraph" w:customStyle="1" w:styleId="aTabellezentriert14fett">
    <w:name w:val="a. Tabelle zentriert 14 fett"/>
    <w:basedOn w:val="Standard"/>
    <w:rsid w:val="006D72C6"/>
    <w:pPr>
      <w:widowControl/>
      <w:autoSpaceDE/>
      <w:autoSpaceDN/>
      <w:adjustRightInd/>
      <w:jc w:val="center"/>
    </w:pPr>
    <w:rPr>
      <w:b/>
      <w:sz w:val="28"/>
    </w:rPr>
  </w:style>
  <w:style w:type="paragraph" w:customStyle="1" w:styleId="aTabelleblockfett">
    <w:name w:val="a. Tabelle block fett"/>
    <w:basedOn w:val="Standard"/>
    <w:rsid w:val="006D72C6"/>
    <w:pPr>
      <w:tabs>
        <w:tab w:val="right" w:pos="6789"/>
      </w:tabs>
      <w:jc w:val="both"/>
    </w:pPr>
    <w:rPr>
      <w:b/>
      <w:bCs/>
    </w:rPr>
  </w:style>
  <w:style w:type="paragraph" w:customStyle="1" w:styleId="aStandard0fett">
    <w:name w:val="a. Standard 0 fett"/>
    <w:basedOn w:val="Standard"/>
    <w:rsid w:val="006D72C6"/>
    <w:pPr>
      <w:jc w:val="both"/>
    </w:pPr>
    <w:rPr>
      <w:b/>
    </w:rPr>
  </w:style>
  <w:style w:type="paragraph" w:customStyle="1" w:styleId="aStandard1">
    <w:name w:val="a. Standard 1"/>
    <w:basedOn w:val="Standard"/>
    <w:rsid w:val="00A42B13"/>
    <w:pPr>
      <w:ind w:left="680"/>
      <w:jc w:val="both"/>
    </w:pPr>
  </w:style>
  <w:style w:type="paragraph" w:customStyle="1" w:styleId="aarabisch11fett">
    <w:name w:val="a. arabisch 1 1 fett"/>
    <w:basedOn w:val="Standard"/>
    <w:rsid w:val="00A42B13"/>
    <w:pPr>
      <w:numPr>
        <w:numId w:val="17"/>
      </w:numPr>
      <w:jc w:val="both"/>
    </w:pPr>
    <w:rPr>
      <w:b/>
    </w:rPr>
  </w:style>
  <w:style w:type="paragraph" w:customStyle="1" w:styleId="aGedankenstrich1">
    <w:name w:val="a. Gedankenstrich 1"/>
    <w:basedOn w:val="Standard"/>
    <w:rsid w:val="00A42B13"/>
    <w:pPr>
      <w:numPr>
        <w:numId w:val="18"/>
      </w:numPr>
      <w:jc w:val="both"/>
    </w:pPr>
  </w:style>
  <w:style w:type="paragraph" w:customStyle="1" w:styleId="armisch22fett">
    <w:name w:val="a. römisch 2 2 fett"/>
    <w:basedOn w:val="Standard"/>
    <w:rsid w:val="00A42B13"/>
    <w:pPr>
      <w:widowControl/>
      <w:numPr>
        <w:numId w:val="19"/>
      </w:numPr>
      <w:autoSpaceDE/>
      <w:autoSpaceDN/>
      <w:adjustRightInd/>
      <w:jc w:val="both"/>
    </w:pPr>
    <w:rPr>
      <w:rFonts w:cs="Arial"/>
      <w:b/>
      <w:szCs w:val="24"/>
    </w:rPr>
  </w:style>
  <w:style w:type="paragraph" w:customStyle="1" w:styleId="aTabelleStandard0">
    <w:name w:val="a. Tabelle Standard 0"/>
    <w:basedOn w:val="Standard"/>
    <w:rsid w:val="0057203C"/>
    <w:pPr>
      <w:jc w:val="both"/>
    </w:pPr>
    <w:rPr>
      <w:lang w:val="en-US"/>
    </w:rPr>
  </w:style>
  <w:style w:type="paragraph" w:customStyle="1" w:styleId="aTabellezentriert">
    <w:name w:val="a. Tabelle zentriert"/>
    <w:basedOn w:val="Standard"/>
    <w:link w:val="aTabellezentriertZchn"/>
    <w:rsid w:val="0057203C"/>
    <w:pPr>
      <w:jc w:val="center"/>
    </w:pPr>
  </w:style>
  <w:style w:type="paragraph" w:customStyle="1" w:styleId="aTabelleGedankenstrich0">
    <w:name w:val="a. Tabelle Gedankenstrich 0"/>
    <w:basedOn w:val="Standard"/>
    <w:rsid w:val="0057203C"/>
    <w:pPr>
      <w:numPr>
        <w:numId w:val="20"/>
      </w:numPr>
      <w:jc w:val="both"/>
    </w:pPr>
  </w:style>
  <w:style w:type="character" w:customStyle="1" w:styleId="aTabellezentriertZchn">
    <w:name w:val="a. Tabelle zentriert Zchn"/>
    <w:link w:val="aTabellezentriert"/>
    <w:rsid w:val="0057203C"/>
    <w:rPr>
      <w:rFonts w:ascii="Arial" w:hAnsi="Arial"/>
      <w:sz w:val="24"/>
      <w:lang w:val="de-DE" w:eastAsia="de-DE" w:bidi="ar-SA"/>
    </w:rPr>
  </w:style>
  <w:style w:type="paragraph" w:customStyle="1" w:styleId="aTabellearabisch01fett">
    <w:name w:val="a. Tabelle arabisch 0 1 fett"/>
    <w:basedOn w:val="Standard"/>
    <w:rsid w:val="002D7E7B"/>
    <w:pPr>
      <w:numPr>
        <w:numId w:val="21"/>
      </w:numPr>
    </w:pPr>
    <w:rPr>
      <w:b/>
    </w:rPr>
  </w:style>
  <w:style w:type="paragraph" w:customStyle="1" w:styleId="aTabelleA">
    <w:name w:val="a. Tabelle A"/>
    <w:basedOn w:val="Standard"/>
    <w:rsid w:val="002D7E7B"/>
    <w:pPr>
      <w:numPr>
        <w:numId w:val="22"/>
      </w:numPr>
      <w:ind w:left="680" w:hanging="680"/>
      <w:jc w:val="both"/>
    </w:pPr>
    <w:rPr>
      <w:b/>
    </w:rPr>
  </w:style>
  <w:style w:type="paragraph" w:customStyle="1" w:styleId="aTabellearabisch01">
    <w:name w:val="a. Tabelle arabisch 0 1"/>
    <w:basedOn w:val="Standard"/>
    <w:rsid w:val="0057203C"/>
    <w:pPr>
      <w:tabs>
        <w:tab w:val="num" w:pos="1418"/>
      </w:tabs>
      <w:ind w:left="1418" w:hanging="738"/>
      <w:jc w:val="both"/>
    </w:pPr>
  </w:style>
  <w:style w:type="paragraph" w:customStyle="1" w:styleId="aTabellePunkt1">
    <w:name w:val="a. Tabelle Punkt 1"/>
    <w:basedOn w:val="Standard"/>
    <w:rsid w:val="0057203C"/>
    <w:pPr>
      <w:numPr>
        <w:numId w:val="23"/>
      </w:numPr>
    </w:pPr>
  </w:style>
  <w:style w:type="paragraph" w:customStyle="1" w:styleId="aTabellePfeil1">
    <w:name w:val="a. Tabelle Pfeil 1"/>
    <w:basedOn w:val="Standard"/>
    <w:rsid w:val="0057203C"/>
    <w:pPr>
      <w:jc w:val="both"/>
    </w:pPr>
  </w:style>
  <w:style w:type="paragraph" w:customStyle="1" w:styleId="aTabelleStandard1">
    <w:name w:val="a. Tabelle Standard 1"/>
    <w:basedOn w:val="Standard"/>
    <w:rsid w:val="0057203C"/>
    <w:pPr>
      <w:ind w:left="680"/>
    </w:pPr>
  </w:style>
  <w:style w:type="paragraph" w:customStyle="1" w:styleId="aTabellePfeil2">
    <w:name w:val="a. Tabelle Pfeil 2"/>
    <w:basedOn w:val="Standard"/>
    <w:rsid w:val="0057203C"/>
    <w:pPr>
      <w:numPr>
        <w:numId w:val="24"/>
      </w:numPr>
      <w:tabs>
        <w:tab w:val="clear" w:pos="700"/>
        <w:tab w:val="num" w:pos="1381"/>
      </w:tabs>
      <w:ind w:left="1361"/>
      <w:jc w:val="both"/>
    </w:pPr>
  </w:style>
  <w:style w:type="paragraph" w:customStyle="1" w:styleId="aTabelleStandard24">
    <w:name w:val="a. Tabelle Standard 2 4"/>
    <w:basedOn w:val="Standard"/>
    <w:rsid w:val="0057203C"/>
    <w:pPr>
      <w:numPr>
        <w:numId w:val="25"/>
      </w:numPr>
      <w:tabs>
        <w:tab w:val="clear" w:pos="1494"/>
      </w:tabs>
      <w:ind w:left="1361" w:firstLine="0"/>
      <w:jc w:val="both"/>
    </w:pPr>
  </w:style>
  <w:style w:type="paragraph" w:customStyle="1" w:styleId="aPunkt2">
    <w:name w:val="a. Punkt 2"/>
    <w:basedOn w:val="Standard"/>
    <w:rsid w:val="0057203C"/>
    <w:pPr>
      <w:numPr>
        <w:numId w:val="26"/>
      </w:numPr>
      <w:jc w:val="both"/>
    </w:pPr>
  </w:style>
  <w:style w:type="paragraph" w:customStyle="1" w:styleId="aTabellearabisch210fett">
    <w:name w:val="a. Tabelle arabisch 2.1.  0  fett"/>
    <w:basedOn w:val="Standard"/>
    <w:rsid w:val="0057203C"/>
    <w:pPr>
      <w:numPr>
        <w:numId w:val="27"/>
      </w:numPr>
      <w:jc w:val="both"/>
    </w:pPr>
    <w:rPr>
      <w:b/>
    </w:rPr>
  </w:style>
  <w:style w:type="paragraph" w:customStyle="1" w:styleId="aTabellearabisch21121fett">
    <w:name w:val="a. Tabelle arabisch 2.1.1  2 1 fett"/>
    <w:basedOn w:val="Standard"/>
    <w:rsid w:val="0057203C"/>
    <w:pPr>
      <w:numPr>
        <w:numId w:val="28"/>
      </w:numPr>
    </w:pPr>
    <w:rPr>
      <w:b/>
    </w:rPr>
  </w:style>
  <w:style w:type="paragraph" w:customStyle="1" w:styleId="aTabelleStandard3">
    <w:name w:val="a. Tabelle Standard 3"/>
    <w:basedOn w:val="Standard"/>
    <w:rsid w:val="0057203C"/>
    <w:pPr>
      <w:ind w:left="2041"/>
      <w:jc w:val="both"/>
    </w:pPr>
  </w:style>
  <w:style w:type="paragraph" w:customStyle="1" w:styleId="aTabelleStandard2">
    <w:name w:val="a. Tabelle Standard 2"/>
    <w:basedOn w:val="Standard"/>
    <w:rsid w:val="0057203C"/>
    <w:pPr>
      <w:ind w:left="1021"/>
    </w:pPr>
  </w:style>
  <w:style w:type="paragraph" w:customStyle="1" w:styleId="aTabellearabisch2210">
    <w:name w:val="a. Tabelle arabisch 2.2.1  0"/>
    <w:basedOn w:val="Standard"/>
    <w:rsid w:val="0057203C"/>
    <w:pPr>
      <w:numPr>
        <w:numId w:val="29"/>
      </w:numPr>
      <w:jc w:val="both"/>
    </w:pPr>
    <w:rPr>
      <w:b/>
    </w:rPr>
  </w:style>
  <w:style w:type="paragraph" w:customStyle="1" w:styleId="aTabellePfeil0">
    <w:name w:val="a. Tabelle Pfeil 0"/>
    <w:basedOn w:val="Standard"/>
    <w:rsid w:val="0057203C"/>
    <w:pPr>
      <w:numPr>
        <w:numId w:val="13"/>
      </w:numPr>
    </w:pPr>
  </w:style>
  <w:style w:type="paragraph" w:customStyle="1" w:styleId="arechts">
    <w:name w:val="a. rechts"/>
    <w:basedOn w:val="Standard"/>
    <w:rsid w:val="0057203C"/>
    <w:pPr>
      <w:numPr>
        <w:numId w:val="30"/>
      </w:numPr>
      <w:tabs>
        <w:tab w:val="clear" w:pos="360"/>
      </w:tabs>
      <w:ind w:left="0" w:firstLine="0"/>
      <w:jc w:val="right"/>
    </w:pPr>
  </w:style>
  <w:style w:type="paragraph" w:customStyle="1" w:styleId="aTabelleGedankenstrich1">
    <w:name w:val="a. Tabelle Gedankenstrich 1"/>
    <w:basedOn w:val="Standard"/>
    <w:rsid w:val="0057203C"/>
    <w:pPr>
      <w:numPr>
        <w:numId w:val="31"/>
      </w:numPr>
      <w:ind w:left="1020" w:hanging="340"/>
    </w:pPr>
  </w:style>
  <w:style w:type="paragraph" w:customStyle="1" w:styleId="aTabelleStandard1fett">
    <w:name w:val="a. Tabelle Standard 1 fett"/>
    <w:basedOn w:val="Standard"/>
    <w:rsid w:val="0057203C"/>
    <w:pPr>
      <w:ind w:left="680"/>
      <w:jc w:val="both"/>
    </w:pPr>
    <w:rPr>
      <w:b/>
    </w:rPr>
  </w:style>
  <w:style w:type="paragraph" w:customStyle="1" w:styleId="aTabellearabisch410">
    <w:name w:val="a. Tabelle arabisch 4.1. 0"/>
    <w:basedOn w:val="Standard"/>
    <w:rsid w:val="0057203C"/>
    <w:pPr>
      <w:numPr>
        <w:numId w:val="32"/>
      </w:numPr>
      <w:jc w:val="both"/>
    </w:pPr>
    <w:rPr>
      <w:b/>
    </w:rPr>
  </w:style>
  <w:style w:type="paragraph" w:customStyle="1" w:styleId="aTabellearabisch4110">
    <w:name w:val="a. Tabelle arabisch 4.1.1 0"/>
    <w:basedOn w:val="Standard"/>
    <w:rsid w:val="0057203C"/>
    <w:pPr>
      <w:numPr>
        <w:numId w:val="33"/>
      </w:numPr>
      <w:jc w:val="both"/>
    </w:pPr>
    <w:rPr>
      <w:b/>
    </w:rPr>
  </w:style>
  <w:style w:type="paragraph" w:customStyle="1" w:styleId="aTabellearabisch421fett">
    <w:name w:val="a. Tabelle arabisch 4.2.1 fett"/>
    <w:basedOn w:val="Standard"/>
    <w:rsid w:val="0057203C"/>
    <w:pPr>
      <w:numPr>
        <w:numId w:val="34"/>
      </w:numPr>
    </w:pPr>
    <w:rPr>
      <w:b/>
    </w:rPr>
  </w:style>
  <w:style w:type="paragraph" w:customStyle="1" w:styleId="aTabelleGedankenstrich2">
    <w:name w:val="a. Tabelle Gedankenstrich 2"/>
    <w:basedOn w:val="Standard"/>
    <w:rsid w:val="004D3C27"/>
    <w:pPr>
      <w:numPr>
        <w:numId w:val="35"/>
      </w:numPr>
      <w:jc w:val="both"/>
    </w:pPr>
  </w:style>
  <w:style w:type="paragraph" w:customStyle="1" w:styleId="aarabisch12fett">
    <w:name w:val="a. arabisch 1 2 fett"/>
    <w:basedOn w:val="Standard"/>
    <w:rsid w:val="0057203C"/>
    <w:pPr>
      <w:numPr>
        <w:numId w:val="36"/>
      </w:numPr>
      <w:jc w:val="both"/>
    </w:pPr>
    <w:rPr>
      <w:b/>
    </w:rPr>
  </w:style>
  <w:style w:type="paragraph" w:customStyle="1" w:styleId="aTabellePunkt0">
    <w:name w:val="a. Tabelle Punkt 0"/>
    <w:basedOn w:val="Standard"/>
    <w:rsid w:val="0057203C"/>
    <w:pPr>
      <w:numPr>
        <w:numId w:val="37"/>
      </w:numPr>
      <w:jc w:val="both"/>
    </w:pPr>
  </w:style>
  <w:style w:type="paragraph" w:customStyle="1" w:styleId="aTabellePfeil06">
    <w:name w:val="a. Tabelle Pfeil 06"/>
    <w:basedOn w:val="Standard"/>
    <w:rsid w:val="0057203C"/>
    <w:pPr>
      <w:numPr>
        <w:numId w:val="12"/>
      </w:numPr>
      <w:jc w:val="both"/>
    </w:pPr>
  </w:style>
  <w:style w:type="paragraph" w:customStyle="1" w:styleId="aTabelleGedankenstrich06">
    <w:name w:val="a. Tabelle Gedankenstrich 06"/>
    <w:basedOn w:val="Standard"/>
    <w:rsid w:val="0057203C"/>
    <w:pPr>
      <w:numPr>
        <w:numId w:val="38"/>
      </w:numPr>
      <w:jc w:val="both"/>
    </w:pPr>
  </w:style>
  <w:style w:type="paragraph" w:customStyle="1" w:styleId="aStandard12">
    <w:name w:val="a. Standard 1 2"/>
    <w:basedOn w:val="Standard"/>
    <w:rsid w:val="0057203C"/>
    <w:pPr>
      <w:ind w:left="680"/>
      <w:jc w:val="both"/>
    </w:pPr>
  </w:style>
  <w:style w:type="paragraph" w:customStyle="1" w:styleId="aKleinbuch">
    <w:name w:val="a) Kleinbuch"/>
    <w:basedOn w:val="Standard"/>
    <w:rsid w:val="00703BE0"/>
    <w:pPr>
      <w:numPr>
        <w:numId w:val="39"/>
      </w:numPr>
      <w:jc w:val="both"/>
    </w:pPr>
  </w:style>
  <w:style w:type="paragraph" w:customStyle="1" w:styleId="aPunkt1">
    <w:name w:val="a. Punkt 1"/>
    <w:basedOn w:val="Standard"/>
    <w:rsid w:val="00336495"/>
    <w:pPr>
      <w:numPr>
        <w:numId w:val="40"/>
      </w:numPr>
      <w:jc w:val="both"/>
    </w:pPr>
  </w:style>
  <w:style w:type="paragraph" w:customStyle="1" w:styleId="aKleinbuchstabe2">
    <w:name w:val="a. Kleinbuchstabe 2"/>
    <w:basedOn w:val="Standard"/>
    <w:rsid w:val="00336495"/>
    <w:pPr>
      <w:numPr>
        <w:numId w:val="41"/>
      </w:numPr>
      <w:adjustRightInd/>
      <w:ind w:right="144"/>
      <w:jc w:val="both"/>
    </w:pPr>
    <w:rPr>
      <w:b/>
      <w:bCs/>
      <w:szCs w:val="24"/>
    </w:rPr>
  </w:style>
  <w:style w:type="paragraph" w:customStyle="1" w:styleId="arabisch0">
    <w:name w:val="arabisch 0"/>
    <w:rsid w:val="00835D3B"/>
    <w:pPr>
      <w:numPr>
        <w:numId w:val="42"/>
      </w:numPr>
    </w:pPr>
    <w:rPr>
      <w:rFonts w:ascii="Arial" w:hAnsi="Arial"/>
      <w:sz w:val="24"/>
      <w:szCs w:val="24"/>
    </w:rPr>
  </w:style>
  <w:style w:type="paragraph" w:customStyle="1" w:styleId="KEinzugfett12">
    <w:name w:val="K.Einzug fett 1. 2"/>
    <w:basedOn w:val="Textkrper"/>
    <w:rsid w:val="000012B6"/>
    <w:pPr>
      <w:widowControl/>
      <w:tabs>
        <w:tab w:val="num" w:pos="1985"/>
      </w:tabs>
      <w:autoSpaceDE/>
      <w:autoSpaceDN/>
      <w:adjustRightInd/>
      <w:spacing w:after="0"/>
      <w:ind w:left="1985" w:hanging="567"/>
      <w:jc w:val="both"/>
    </w:pPr>
    <w:rPr>
      <w:b/>
      <w:bCs/>
      <w:szCs w:val="24"/>
    </w:rPr>
  </w:style>
  <w:style w:type="paragraph" w:customStyle="1" w:styleId="KTabelleneinzugfett">
    <w:name w:val="K.Tabelleneinzug fett"/>
    <w:basedOn w:val="Textkrper3"/>
    <w:rsid w:val="000012B6"/>
    <w:pPr>
      <w:widowControl/>
      <w:autoSpaceDE/>
      <w:autoSpaceDN/>
      <w:adjustRightInd/>
      <w:spacing w:after="0"/>
      <w:jc w:val="both"/>
    </w:pPr>
    <w:rPr>
      <w:b/>
      <w:sz w:val="24"/>
      <w:szCs w:val="24"/>
    </w:rPr>
  </w:style>
  <w:style w:type="paragraph" w:customStyle="1" w:styleId="aEinzug3">
    <w:name w:val="a. Einzug 3"/>
    <w:aliases w:val="5 fett"/>
    <w:basedOn w:val="Standard"/>
    <w:rsid w:val="000012B6"/>
    <w:pPr>
      <w:widowControl/>
      <w:numPr>
        <w:numId w:val="43"/>
      </w:numPr>
      <w:autoSpaceDE/>
      <w:autoSpaceDN/>
      <w:adjustRightInd/>
      <w:jc w:val="both"/>
    </w:pPr>
    <w:rPr>
      <w:b/>
      <w:bCs/>
      <w:szCs w:val="24"/>
    </w:rPr>
  </w:style>
  <w:style w:type="paragraph" w:styleId="Textkrper3">
    <w:name w:val="Body Text 3"/>
    <w:basedOn w:val="Standard"/>
    <w:rsid w:val="000012B6"/>
    <w:pPr>
      <w:spacing w:after="120"/>
    </w:pPr>
    <w:rPr>
      <w:sz w:val="16"/>
      <w:szCs w:val="16"/>
    </w:rPr>
  </w:style>
  <w:style w:type="paragraph" w:customStyle="1" w:styleId="awp-Standard2">
    <w:name w:val="a. wp-Standard 2"/>
    <w:autoRedefine/>
    <w:rsid w:val="00DB6886"/>
    <w:pPr>
      <w:widowControl w:val="0"/>
      <w:autoSpaceDE w:val="0"/>
      <w:autoSpaceDN w:val="0"/>
      <w:adjustRightInd w:val="0"/>
      <w:ind w:left="708"/>
      <w:jc w:val="both"/>
    </w:pPr>
    <w:rPr>
      <w:rFonts w:ascii="Arial" w:hAnsi="Arial"/>
      <w:sz w:val="24"/>
    </w:rPr>
  </w:style>
  <w:style w:type="paragraph" w:customStyle="1" w:styleId="TabellePunkteinzug">
    <w:name w:val="Tabelle Punkteinzug"/>
    <w:rsid w:val="005C1FE7"/>
    <w:pPr>
      <w:numPr>
        <w:numId w:val="44"/>
      </w:numPr>
    </w:pPr>
    <w:rPr>
      <w:rFonts w:ascii="Arial" w:hAnsi="Arial"/>
      <w:sz w:val="24"/>
      <w:szCs w:val="24"/>
    </w:rPr>
  </w:style>
  <w:style w:type="paragraph" w:customStyle="1" w:styleId="Stricheinzug0">
    <w:name w:val="Stricheinzug 0"/>
    <w:rsid w:val="005C1FE7"/>
    <w:pPr>
      <w:numPr>
        <w:numId w:val="45"/>
      </w:numPr>
    </w:pPr>
    <w:rPr>
      <w:rFonts w:ascii="Arial" w:hAnsi="Arial"/>
      <w:sz w:val="24"/>
      <w:szCs w:val="24"/>
    </w:rPr>
  </w:style>
  <w:style w:type="paragraph" w:styleId="Sprechblasentext">
    <w:name w:val="Balloon Text"/>
    <w:basedOn w:val="Standard"/>
    <w:semiHidden/>
    <w:rsid w:val="008555B5"/>
    <w:rPr>
      <w:rFonts w:ascii="Tahoma" w:hAnsi="Tahoma" w:cs="Tahoma"/>
      <w:sz w:val="16"/>
      <w:szCs w:val="16"/>
    </w:rPr>
  </w:style>
  <w:style w:type="paragraph" w:customStyle="1" w:styleId="PunktTabelle1">
    <w:name w:val="Punkt Tabelle 1"/>
    <w:rsid w:val="005F25CA"/>
    <w:pPr>
      <w:numPr>
        <w:numId w:val="46"/>
      </w:numPr>
    </w:pPr>
    <w:rPr>
      <w:rFonts w:ascii="Arial" w:hAnsi="Arial"/>
      <w:sz w:val="24"/>
    </w:rPr>
  </w:style>
  <w:style w:type="paragraph" w:customStyle="1" w:styleId="PunktTabell0">
    <w:name w:val="Punkt Tabell 0"/>
    <w:basedOn w:val="Standard"/>
    <w:rsid w:val="003D0A36"/>
    <w:pPr>
      <w:numPr>
        <w:numId w:val="47"/>
      </w:numPr>
    </w:pPr>
  </w:style>
  <w:style w:type="character" w:customStyle="1" w:styleId="Standard0Zchn">
    <w:name w:val="Standard 0 Zchn"/>
    <w:link w:val="Standard0"/>
    <w:rsid w:val="00AE66A4"/>
    <w:rPr>
      <w:rFonts w:ascii="Arial" w:hAnsi="Arial"/>
      <w:sz w:val="24"/>
      <w:szCs w:val="24"/>
      <w:lang w:val="de-DE" w:eastAsia="de-DE" w:bidi="ar-SA"/>
    </w:rPr>
  </w:style>
  <w:style w:type="paragraph" w:customStyle="1" w:styleId="PunktTabelle0">
    <w:name w:val="Punkt Tabelle 0"/>
    <w:link w:val="PunktTabelle0Zchn"/>
    <w:rsid w:val="0057724F"/>
    <w:pPr>
      <w:numPr>
        <w:numId w:val="48"/>
      </w:numPr>
    </w:pPr>
    <w:rPr>
      <w:rFonts w:ascii="Arial" w:hAnsi="Arial"/>
      <w:sz w:val="24"/>
      <w:szCs w:val="24"/>
    </w:rPr>
  </w:style>
  <w:style w:type="character" w:customStyle="1" w:styleId="PunktTabelle0Zchn">
    <w:name w:val="Punkt Tabelle 0 Zchn"/>
    <w:link w:val="PunktTabelle0"/>
    <w:rsid w:val="0057724F"/>
    <w:rPr>
      <w:rFonts w:ascii="Arial" w:hAnsi="Arial"/>
      <w:sz w:val="24"/>
      <w:szCs w:val="24"/>
    </w:rPr>
  </w:style>
  <w:style w:type="paragraph" w:customStyle="1" w:styleId="Punkt0Tabelle">
    <w:name w:val="Punkt 0 Tabelle"/>
    <w:rsid w:val="00DA4DC7"/>
    <w:pPr>
      <w:numPr>
        <w:numId w:val="49"/>
      </w:numPr>
      <w:jc w:val="both"/>
    </w:pPr>
    <w:rPr>
      <w:rFonts w:ascii="Arial" w:hAnsi="Arial"/>
      <w:sz w:val="24"/>
    </w:rPr>
  </w:style>
  <w:style w:type="paragraph" w:styleId="StandardWeb">
    <w:name w:val="Normal (Web)"/>
    <w:basedOn w:val="Standard"/>
    <w:uiPriority w:val="99"/>
    <w:unhideWhenUsed/>
    <w:rsid w:val="00F92BDA"/>
    <w:pPr>
      <w:widowControl/>
      <w:autoSpaceDE/>
      <w:autoSpaceDN/>
      <w:adjustRightInd/>
      <w:spacing w:before="100" w:beforeAutospacing="1" w:after="100" w:afterAutospacing="1"/>
    </w:pPr>
    <w:rPr>
      <w:rFonts w:ascii="Times New Roman" w:hAnsi="Times New Roman"/>
      <w:szCs w:val="24"/>
    </w:rPr>
  </w:style>
  <w:style w:type="character" w:styleId="Hyperlink">
    <w:name w:val="Hyperlink"/>
    <w:uiPriority w:val="99"/>
    <w:unhideWhenUsed/>
    <w:rsid w:val="00F92BDA"/>
    <w:rPr>
      <w:color w:val="0000FF"/>
      <w:u w:val="single"/>
    </w:rPr>
  </w:style>
  <w:style w:type="character" w:customStyle="1" w:styleId="Punkt2Zchn">
    <w:name w:val="Punkt 2 Zchn"/>
    <w:link w:val="Punkt2"/>
    <w:rsid w:val="00626954"/>
    <w:rPr>
      <w:rFonts w:ascii="Arial" w:hAnsi="Arial"/>
      <w:sz w:val="24"/>
      <w:szCs w:val="24"/>
    </w:rPr>
  </w:style>
  <w:style w:type="character" w:customStyle="1" w:styleId="happ">
    <w:name w:val="happ"/>
    <w:rsid w:val="009A1077"/>
  </w:style>
  <w:style w:type="paragraph" w:customStyle="1" w:styleId="aaPunkt0PS450">
    <w:name w:val="aa. Punkt 0 PS 450"/>
    <w:basedOn w:val="Standard0"/>
    <w:qFormat/>
    <w:rsid w:val="005B792C"/>
    <w:pPr>
      <w:spacing w:after="60"/>
      <w:jc w:val="center"/>
    </w:pPr>
    <w:rPr>
      <w:rFonts w:cs="Arial"/>
      <w:b/>
    </w:rPr>
  </w:style>
  <w:style w:type="paragraph" w:customStyle="1" w:styleId="Punkt1Tabelle">
    <w:name w:val="Punkt 1 Tabelle"/>
    <w:rsid w:val="00B10BEC"/>
    <w:pPr>
      <w:numPr>
        <w:numId w:val="52"/>
      </w:numPr>
    </w:pPr>
    <w:rPr>
      <w:rFonts w:ascii="Arial" w:hAnsi="Arial"/>
      <w:sz w:val="24"/>
      <w:szCs w:val="24"/>
    </w:rPr>
  </w:style>
  <w:style w:type="paragraph" w:customStyle="1" w:styleId="1Num010">
    <w:name w:val="1. Num 0 10"/>
    <w:rsid w:val="007A4521"/>
    <w:pPr>
      <w:numPr>
        <w:numId w:val="53"/>
      </w:numPr>
      <w:jc w:val="both"/>
    </w:pPr>
    <w:rPr>
      <w:rFonts w:ascii="Arial" w:hAnsi="Arial"/>
    </w:rPr>
  </w:style>
  <w:style w:type="paragraph" w:customStyle="1" w:styleId="aTabellePunkt">
    <w:name w:val="a. Tabelle Punkt"/>
    <w:basedOn w:val="Standard"/>
    <w:rsid w:val="007A4521"/>
    <w:pPr>
      <w:numPr>
        <w:numId w:val="54"/>
      </w:numPr>
      <w:tabs>
        <w:tab w:val="clear" w:pos="360"/>
      </w:tabs>
      <w:jc w:val="both"/>
    </w:pPr>
    <w:rPr>
      <w:sz w:val="20"/>
    </w:rPr>
  </w:style>
  <w:style w:type="paragraph" w:customStyle="1" w:styleId="rmisch0nichtfett">
    <w:name w:val="römisch 0 nicht fett"/>
    <w:rsid w:val="008855BC"/>
    <w:pPr>
      <w:numPr>
        <w:numId w:val="55"/>
      </w:numPr>
      <w:jc w:val="both"/>
    </w:pPr>
    <w:rPr>
      <w:rFonts w:ascii="Arial" w:hAnsi="Arial"/>
      <w:sz w:val="24"/>
      <w:szCs w:val="24"/>
    </w:rPr>
  </w:style>
  <w:style w:type="paragraph" w:styleId="Listenabsatz">
    <w:name w:val="List Paragraph"/>
    <w:basedOn w:val="Standard"/>
    <w:uiPriority w:val="34"/>
    <w:qFormat/>
    <w:rsid w:val="008170A5"/>
    <w:pPr>
      <w:ind w:left="708"/>
    </w:pPr>
  </w:style>
  <w:style w:type="paragraph" w:customStyle="1" w:styleId="arabisch1">
    <w:name w:val="arabisch 1"/>
    <w:rsid w:val="00E313A4"/>
    <w:pPr>
      <w:numPr>
        <w:numId w:val="56"/>
      </w:numPr>
    </w:pPr>
    <w:rPr>
      <w:rFonts w:ascii="Arial" w:hAnsi="Arial"/>
      <w:bCs/>
      <w:sz w:val="24"/>
      <w:szCs w:val="24"/>
    </w:rPr>
  </w:style>
  <w:style w:type="paragraph" w:customStyle="1" w:styleId="TabelleI2fett">
    <w:name w:val="Tabelle I 2 fett"/>
    <w:rsid w:val="00E313A4"/>
    <w:pPr>
      <w:numPr>
        <w:numId w:val="57"/>
      </w:numPr>
      <w:jc w:val="both"/>
    </w:pPr>
    <w:rPr>
      <w:rFonts w:ascii="Arial" w:hAnsi="Arial"/>
      <w:b/>
    </w:rPr>
  </w:style>
  <w:style w:type="table" w:customStyle="1" w:styleId="Tabellenraster1">
    <w:name w:val="Tabellenraster1"/>
    <w:basedOn w:val="NormaleTabelle"/>
    <w:next w:val="Tabellenraster"/>
    <w:rsid w:val="00F936A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010">
    <w:name w:val="Punkt 0 10"/>
    <w:basedOn w:val="Punkt0"/>
    <w:rsid w:val="00F936AC"/>
    <w:pPr>
      <w:widowControl w:val="0"/>
      <w:numPr>
        <w:numId w:val="0"/>
      </w:numPr>
      <w:tabs>
        <w:tab w:val="num" w:pos="284"/>
      </w:tabs>
      <w:autoSpaceDE w:val="0"/>
      <w:autoSpaceDN w:val="0"/>
      <w:adjustRightInd w:val="0"/>
      <w:ind w:left="284" w:hanging="284"/>
      <w:jc w:val="left"/>
    </w:pPr>
    <w:rPr>
      <w:sz w:val="20"/>
    </w:rPr>
  </w:style>
  <w:style w:type="table" w:customStyle="1" w:styleId="Tabellenraster2">
    <w:name w:val="Tabellenraster2"/>
    <w:basedOn w:val="NormaleTabelle"/>
    <w:next w:val="Tabellenraster"/>
    <w:rsid w:val="00F936A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E96FA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E96FA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6FA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E96FA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sid w:val="00F17F99"/>
    <w:rPr>
      <w:color w:val="954F72" w:themeColor="followedHyperlink"/>
      <w:u w:val="single"/>
    </w:rPr>
  </w:style>
  <w:style w:type="paragraph" w:customStyle="1" w:styleId="awpTabelleblockauf10">
    <w:name w:val="a. wp Tabelle block auf 10"/>
    <w:basedOn w:val="Standard"/>
    <w:rsid w:val="00E32CF3"/>
    <w:pPr>
      <w:jc w:val="both"/>
    </w:pPr>
    <w:rPr>
      <w:szCs w:val="22"/>
      <w:vertAlign w:val="superscript"/>
    </w:rPr>
  </w:style>
  <w:style w:type="paragraph" w:customStyle="1" w:styleId="awpInichtfett17">
    <w:name w:val="a. wp I nicht fett 17"/>
    <w:basedOn w:val="Standard"/>
    <w:autoRedefine/>
    <w:rsid w:val="00E32CF3"/>
    <w:pPr>
      <w:numPr>
        <w:numId w:val="60"/>
      </w:numPr>
    </w:pPr>
    <w:rPr>
      <w:szCs w:val="22"/>
    </w:rPr>
  </w:style>
  <w:style w:type="paragraph" w:customStyle="1" w:styleId="awpInichtfett20">
    <w:name w:val="a. wp I nicht fett 20"/>
    <w:basedOn w:val="Standard"/>
    <w:autoRedefine/>
    <w:rsid w:val="00E32CF3"/>
    <w:pPr>
      <w:numPr>
        <w:numId w:val="61"/>
      </w:numPr>
      <w:jc w:val="both"/>
    </w:pPr>
    <w:rPr>
      <w:szCs w:val="22"/>
    </w:rPr>
  </w:style>
  <w:style w:type="paragraph" w:customStyle="1" w:styleId="awpInichtfett3">
    <w:name w:val="a. wp I nicht fett 3"/>
    <w:basedOn w:val="Standard"/>
    <w:autoRedefine/>
    <w:rsid w:val="00E32CF3"/>
    <w:pPr>
      <w:numPr>
        <w:numId w:val="62"/>
      </w:numPr>
    </w:pPr>
    <w:rPr>
      <w:szCs w:val="22"/>
    </w:rPr>
  </w:style>
  <w:style w:type="paragraph" w:customStyle="1" w:styleId="awp-Standard0">
    <w:name w:val="a. wp-Standard  0"/>
    <w:autoRedefine/>
    <w:rsid w:val="00E32CF3"/>
    <w:pPr>
      <w:jc w:val="both"/>
    </w:pPr>
    <w:rPr>
      <w:rFonts w:ascii="Arial" w:hAnsi="Arial"/>
      <w:sz w:val="24"/>
      <w:szCs w:val="22"/>
    </w:rPr>
  </w:style>
  <w:style w:type="paragraph" w:customStyle="1" w:styleId="awpTabelleMitte">
    <w:name w:val="a. wp Tabelle Mitte"/>
    <w:basedOn w:val="Standard"/>
    <w:autoRedefine/>
    <w:rsid w:val="00E32CF3"/>
    <w:pPr>
      <w:widowControl/>
      <w:autoSpaceDE/>
      <w:autoSpaceDN/>
      <w:adjustRightInd/>
      <w:jc w:val="center"/>
    </w:pPr>
    <w:rPr>
      <w:b/>
      <w:bCs/>
      <w:szCs w:val="22"/>
    </w:rPr>
  </w:style>
  <w:style w:type="paragraph" w:customStyle="1" w:styleId="awpTabelleMittenichtfett">
    <w:name w:val="a. wp Tabelle Mitte nicht fett"/>
    <w:basedOn w:val="Standard"/>
    <w:rsid w:val="00E32CF3"/>
    <w:pPr>
      <w:jc w:val="center"/>
    </w:pPr>
    <w:rPr>
      <w:szCs w:val="22"/>
    </w:rPr>
  </w:style>
  <w:style w:type="paragraph" w:customStyle="1" w:styleId="aKleinbuchstabeText5">
    <w:name w:val="a. Kleinbuchstabe Text 5"/>
    <w:basedOn w:val="Standard"/>
    <w:rsid w:val="00E32CF3"/>
    <w:pPr>
      <w:widowControl/>
      <w:numPr>
        <w:numId w:val="59"/>
      </w:numPr>
      <w:autoSpaceDE/>
      <w:autoSpaceDN/>
      <w:adjustRightInd/>
      <w:jc w:val="both"/>
    </w:pPr>
    <w:rPr>
      <w:rFonts w:cs="Arial"/>
      <w:b/>
      <w:szCs w:val="24"/>
    </w:rPr>
  </w:style>
  <w:style w:type="character" w:customStyle="1" w:styleId="jnenbez">
    <w:name w:val="jnenbez"/>
    <w:rsid w:val="004221BE"/>
  </w:style>
  <w:style w:type="character" w:customStyle="1" w:styleId="jnentitel">
    <w:name w:val="jnentitel"/>
    <w:rsid w:val="004221BE"/>
  </w:style>
  <w:style w:type="paragraph" w:customStyle="1" w:styleId="FormatvorlageI0fett1811PtZentriertVor6Pt">
    <w:name w:val="Formatvorlage I 0 fett 18 + 11 Pt. Zentriert Vor:  6 Pt."/>
    <w:basedOn w:val="Standard"/>
    <w:rsid w:val="004221BE"/>
    <w:pPr>
      <w:widowControl/>
      <w:autoSpaceDE/>
      <w:autoSpaceDN/>
      <w:adjustRightInd/>
      <w:jc w:val="center"/>
    </w:pPr>
    <w:rPr>
      <w:b/>
      <w:bCs/>
      <w:sz w:val="22"/>
    </w:rPr>
  </w:style>
  <w:style w:type="paragraph" w:customStyle="1" w:styleId="I0fett18">
    <w:name w:val="I 0 fett 18"/>
    <w:rsid w:val="004221BE"/>
    <w:rPr>
      <w:rFonts w:ascii="Arial" w:hAnsi="Arial"/>
      <w:b/>
      <w:sz w:val="36"/>
      <w:szCs w:val="36"/>
    </w:rPr>
  </w:style>
  <w:style w:type="paragraph" w:customStyle="1" w:styleId="PunktTabell1">
    <w:name w:val="Punkt Tabell 1"/>
    <w:rsid w:val="00444930"/>
    <w:pPr>
      <w:widowControl w:val="0"/>
      <w:numPr>
        <w:numId w:val="65"/>
      </w:numPr>
      <w:autoSpaceDE w:val="0"/>
      <w:autoSpaceDN w:val="0"/>
      <w:adjustRightInd w:val="0"/>
      <w:ind w:left="568" w:hanging="284"/>
    </w:pPr>
    <w:rPr>
      <w:rFonts w:ascii="Arial" w:hAnsi="Arial"/>
      <w:sz w:val="24"/>
    </w:rPr>
  </w:style>
  <w:style w:type="character" w:customStyle="1" w:styleId="KopfzeileZchn">
    <w:name w:val="Kopfzeile Zchn"/>
    <w:link w:val="Kopfzeile"/>
    <w:rsid w:val="00B0796C"/>
    <w:rPr>
      <w:rFonts w:ascii="Arial" w:hAnsi="Arial"/>
      <w:sz w:val="24"/>
    </w:rPr>
  </w:style>
  <w:style w:type="character" w:customStyle="1" w:styleId="FuzeileZchn">
    <w:name w:val="Fußzeile Zchn"/>
    <w:link w:val="Fuzeile"/>
    <w:rsid w:val="00B0796C"/>
    <w:rPr>
      <w:rFonts w:ascii="Arial" w:hAnsi="Arial"/>
      <w:sz w:val="24"/>
    </w:rPr>
  </w:style>
  <w:style w:type="table" w:customStyle="1" w:styleId="Tabellenraster7">
    <w:name w:val="Tabellenraster7"/>
    <w:basedOn w:val="NormaleTabelle"/>
    <w:next w:val="Tabellenraster"/>
    <w:rsid w:val="005D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rsid w:val="00C05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rsid w:val="00B91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E946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668884">
      <w:bodyDiv w:val="1"/>
      <w:marLeft w:val="0"/>
      <w:marRight w:val="0"/>
      <w:marTop w:val="0"/>
      <w:marBottom w:val="0"/>
      <w:divBdr>
        <w:top w:val="none" w:sz="0" w:space="0" w:color="auto"/>
        <w:left w:val="none" w:sz="0" w:space="0" w:color="auto"/>
        <w:bottom w:val="none" w:sz="0" w:space="0" w:color="auto"/>
        <w:right w:val="none" w:sz="0" w:space="0" w:color="auto"/>
      </w:divBdr>
      <w:divsChild>
        <w:div w:id="21056534">
          <w:marLeft w:val="0"/>
          <w:marRight w:val="0"/>
          <w:marTop w:val="0"/>
          <w:marBottom w:val="0"/>
          <w:divBdr>
            <w:top w:val="none" w:sz="0" w:space="0" w:color="auto"/>
            <w:left w:val="none" w:sz="0" w:space="0" w:color="auto"/>
            <w:bottom w:val="none" w:sz="0" w:space="0" w:color="auto"/>
            <w:right w:val="none" w:sz="0" w:space="0" w:color="auto"/>
          </w:divBdr>
          <w:divsChild>
            <w:div w:id="1873807494">
              <w:marLeft w:val="0"/>
              <w:marRight w:val="0"/>
              <w:marTop w:val="0"/>
              <w:marBottom w:val="0"/>
              <w:divBdr>
                <w:top w:val="none" w:sz="0" w:space="0" w:color="auto"/>
                <w:left w:val="none" w:sz="0" w:space="0" w:color="auto"/>
                <w:bottom w:val="none" w:sz="0" w:space="0" w:color="auto"/>
                <w:right w:val="none" w:sz="0" w:space="0" w:color="auto"/>
              </w:divBdr>
              <w:divsChild>
                <w:div w:id="1687977779">
                  <w:marLeft w:val="0"/>
                  <w:marRight w:val="0"/>
                  <w:marTop w:val="0"/>
                  <w:marBottom w:val="0"/>
                  <w:divBdr>
                    <w:top w:val="none" w:sz="0" w:space="0" w:color="auto"/>
                    <w:left w:val="none" w:sz="0" w:space="0" w:color="auto"/>
                    <w:bottom w:val="none" w:sz="0" w:space="0" w:color="auto"/>
                    <w:right w:val="none" w:sz="0" w:space="0" w:color="auto"/>
                  </w:divBdr>
                  <w:divsChild>
                    <w:div w:id="2117826925">
                      <w:marLeft w:val="0"/>
                      <w:marRight w:val="0"/>
                      <w:marTop w:val="0"/>
                      <w:marBottom w:val="0"/>
                      <w:divBdr>
                        <w:top w:val="none" w:sz="0" w:space="0" w:color="auto"/>
                        <w:left w:val="none" w:sz="0" w:space="0" w:color="auto"/>
                        <w:bottom w:val="none" w:sz="0" w:space="0" w:color="auto"/>
                        <w:right w:val="none" w:sz="0" w:space="0" w:color="auto"/>
                      </w:divBdr>
                      <w:divsChild>
                        <w:div w:id="899445484">
                          <w:marLeft w:val="0"/>
                          <w:marRight w:val="0"/>
                          <w:marTop w:val="0"/>
                          <w:marBottom w:val="0"/>
                          <w:divBdr>
                            <w:top w:val="none" w:sz="0" w:space="0" w:color="auto"/>
                            <w:left w:val="none" w:sz="0" w:space="0" w:color="auto"/>
                            <w:bottom w:val="none" w:sz="0" w:space="0" w:color="auto"/>
                            <w:right w:val="none" w:sz="0" w:space="0" w:color="auto"/>
                          </w:divBdr>
                          <w:divsChild>
                            <w:div w:id="196238387">
                              <w:marLeft w:val="0"/>
                              <w:marRight w:val="0"/>
                              <w:marTop w:val="0"/>
                              <w:marBottom w:val="0"/>
                              <w:divBdr>
                                <w:top w:val="none" w:sz="0" w:space="0" w:color="auto"/>
                                <w:left w:val="none" w:sz="0" w:space="0" w:color="auto"/>
                                <w:bottom w:val="none" w:sz="0" w:space="0" w:color="auto"/>
                                <w:right w:val="none" w:sz="0" w:space="0" w:color="auto"/>
                              </w:divBdr>
                            </w:div>
                            <w:div w:id="10363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770988">
      <w:bodyDiv w:val="1"/>
      <w:marLeft w:val="0"/>
      <w:marRight w:val="0"/>
      <w:marTop w:val="0"/>
      <w:marBottom w:val="0"/>
      <w:divBdr>
        <w:top w:val="none" w:sz="0" w:space="0" w:color="auto"/>
        <w:left w:val="none" w:sz="0" w:space="0" w:color="auto"/>
        <w:bottom w:val="none" w:sz="0" w:space="0" w:color="auto"/>
        <w:right w:val="none" w:sz="0" w:space="0" w:color="auto"/>
      </w:divBdr>
      <w:divsChild>
        <w:div w:id="1674840861">
          <w:marLeft w:val="0"/>
          <w:marRight w:val="0"/>
          <w:marTop w:val="0"/>
          <w:marBottom w:val="600"/>
          <w:divBdr>
            <w:top w:val="none" w:sz="0" w:space="0" w:color="auto"/>
            <w:left w:val="none" w:sz="0" w:space="0" w:color="auto"/>
            <w:bottom w:val="none" w:sz="0" w:space="0" w:color="auto"/>
            <w:right w:val="none" w:sz="0" w:space="0" w:color="auto"/>
          </w:divBdr>
        </w:div>
        <w:div w:id="594898733">
          <w:marLeft w:val="0"/>
          <w:marRight w:val="0"/>
          <w:marTop w:val="0"/>
          <w:marBottom w:val="750"/>
          <w:divBdr>
            <w:top w:val="none" w:sz="0" w:space="0" w:color="auto"/>
            <w:left w:val="none" w:sz="0" w:space="0" w:color="auto"/>
            <w:bottom w:val="none" w:sz="0" w:space="0" w:color="auto"/>
            <w:right w:val="none" w:sz="0" w:space="0" w:color="auto"/>
          </w:divBdr>
        </w:div>
        <w:div w:id="1189488535">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header" Target="header22.xml"/><Relationship Id="rId47" Type="http://schemas.openxmlformats.org/officeDocument/2006/relationships/header" Target="header26.xml"/><Relationship Id="rId50" Type="http://schemas.openxmlformats.org/officeDocument/2006/relationships/header" Target="header28.xml"/><Relationship Id="rId55" Type="http://schemas.openxmlformats.org/officeDocument/2006/relationships/header" Target="header31.xml"/><Relationship Id="rId63" Type="http://schemas.openxmlformats.org/officeDocument/2006/relationships/header" Target="header37.xml"/><Relationship Id="rId68" Type="http://schemas.openxmlformats.org/officeDocument/2006/relationships/header" Target="header42.xml"/><Relationship Id="rId76" Type="http://schemas.openxmlformats.org/officeDocument/2006/relationships/header" Target="header48.xml"/><Relationship Id="rId84" Type="http://schemas.openxmlformats.org/officeDocument/2006/relationships/footer" Target="footer17.xml"/><Relationship Id="rId89" Type="http://schemas.openxmlformats.org/officeDocument/2006/relationships/hyperlink" Target="https://www.idw.de/idw/verlautbarungen/bestaetigungsvermerk/ifrs-konzern-pie" TargetMode="External"/><Relationship Id="rId7" Type="http://schemas.openxmlformats.org/officeDocument/2006/relationships/webSettings" Target="webSettings.xml"/><Relationship Id="rId71" Type="http://schemas.openxmlformats.org/officeDocument/2006/relationships/header" Target="header44.xml"/><Relationship Id="rId92" Type="http://schemas.openxmlformats.org/officeDocument/2006/relationships/hyperlink" Target="https://www.idw.de/mein-idw/im-fokus-exklusiv/bestaetigungsvermerk" TargetMode="External"/><Relationship Id="rId2" Type="http://schemas.openxmlformats.org/officeDocument/2006/relationships/customXml" Target="../customXml/item1.xml"/><Relationship Id="rId16" Type="http://schemas.openxmlformats.org/officeDocument/2006/relationships/header" Target="header4.xml"/><Relationship Id="rId29" Type="http://schemas.openxmlformats.org/officeDocument/2006/relationships/header" Target="header12.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footer" Target="footer9.xml"/><Relationship Id="rId45" Type="http://schemas.openxmlformats.org/officeDocument/2006/relationships/header" Target="header25.xml"/><Relationship Id="rId53" Type="http://schemas.openxmlformats.org/officeDocument/2006/relationships/footer" Target="footer13.xml"/><Relationship Id="rId58" Type="http://schemas.openxmlformats.org/officeDocument/2006/relationships/header" Target="header34.xml"/><Relationship Id="rId66" Type="http://schemas.openxmlformats.org/officeDocument/2006/relationships/header" Target="header40.xml"/><Relationship Id="rId74" Type="http://schemas.openxmlformats.org/officeDocument/2006/relationships/footer" Target="footer15.xml"/><Relationship Id="rId79" Type="http://schemas.openxmlformats.org/officeDocument/2006/relationships/header" Target="header51.xml"/><Relationship Id="rId87" Type="http://schemas.openxmlformats.org/officeDocument/2006/relationships/hyperlink" Target="https://www.idw.de/idw/verlautbarungen/bestaetigungsvermerk/hgb-ja-pie" TargetMode="External"/><Relationship Id="rId5" Type="http://schemas.openxmlformats.org/officeDocument/2006/relationships/styles" Target="styles.xml"/><Relationship Id="rId61" Type="http://schemas.openxmlformats.org/officeDocument/2006/relationships/header" Target="header36.xml"/><Relationship Id="rId82" Type="http://schemas.openxmlformats.org/officeDocument/2006/relationships/hyperlink" Target="https://www.idw.de/idw/verlautbarungen/bestaetigungsvermerk/hgb-ja-non-pie" TargetMode="External"/><Relationship Id="rId90" Type="http://schemas.openxmlformats.org/officeDocument/2006/relationships/hyperlink" Target="https://www.idw.de/idw/verlautbarungen/bestaetigungsvermerk/hgb-ja-personenhandelsgesellschaft" TargetMode="External"/><Relationship Id="rId95" Type="http://schemas.openxmlformats.org/officeDocument/2006/relationships/fontTable" Target="fontTable.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s://www.idw.de/idw/verlautbarungen/bestaetigungsvermerk/hgb-ja-non-pie" TargetMode="External"/><Relationship Id="rId30" Type="http://schemas.openxmlformats.org/officeDocument/2006/relationships/hyperlink" Target="https://www.idw.de/idw/verlautbarungen/bestaetigungsvermerk/hgb-ja-non-pie" TargetMode="External"/><Relationship Id="rId35" Type="http://schemas.openxmlformats.org/officeDocument/2006/relationships/header" Target="header16.xml"/><Relationship Id="rId43" Type="http://schemas.openxmlformats.org/officeDocument/2006/relationships/header" Target="header23.xml"/><Relationship Id="rId48" Type="http://schemas.openxmlformats.org/officeDocument/2006/relationships/footer" Target="footer11.xml"/><Relationship Id="rId56" Type="http://schemas.openxmlformats.org/officeDocument/2006/relationships/header" Target="header32.xml"/><Relationship Id="rId64" Type="http://schemas.openxmlformats.org/officeDocument/2006/relationships/header" Target="header38.xml"/><Relationship Id="rId69" Type="http://schemas.openxmlformats.org/officeDocument/2006/relationships/footer" Target="footer14.xml"/><Relationship Id="rId77" Type="http://schemas.openxmlformats.org/officeDocument/2006/relationships/header" Target="header49.xml"/><Relationship Id="rId8" Type="http://schemas.openxmlformats.org/officeDocument/2006/relationships/footnotes" Target="footnotes.xml"/><Relationship Id="rId51" Type="http://schemas.openxmlformats.org/officeDocument/2006/relationships/footer" Target="footer12.xml"/><Relationship Id="rId72" Type="http://schemas.openxmlformats.org/officeDocument/2006/relationships/header" Target="header45.xml"/><Relationship Id="rId80" Type="http://schemas.openxmlformats.org/officeDocument/2006/relationships/footer" Target="footer16.xml"/><Relationship Id="rId85" Type="http://schemas.openxmlformats.org/officeDocument/2006/relationships/hyperlink" Target="https://www.idw.de/idw/verlautbarungen/bestaetigungsvermerk" TargetMode="External"/><Relationship Id="rId93" Type="http://schemas.openxmlformats.org/officeDocument/2006/relationships/header" Target="header54.xml"/><Relationship Id="rId3" Type="http://schemas.openxmlformats.org/officeDocument/2006/relationships/customXml" Target="../customXml/item2.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8.xml"/><Relationship Id="rId38" Type="http://schemas.openxmlformats.org/officeDocument/2006/relationships/header" Target="header19.xml"/><Relationship Id="rId46" Type="http://schemas.openxmlformats.org/officeDocument/2006/relationships/footer" Target="footer10.xml"/><Relationship Id="rId59" Type="http://schemas.openxmlformats.org/officeDocument/2006/relationships/hyperlink" Target="https://www.idw.de/idw/verlautbarungen/bestaetigungsvermerk/hgb-ja-non-pie" TargetMode="External"/><Relationship Id="rId67" Type="http://schemas.openxmlformats.org/officeDocument/2006/relationships/header" Target="header41.xml"/><Relationship Id="rId20" Type="http://schemas.openxmlformats.org/officeDocument/2006/relationships/header" Target="header6.xml"/><Relationship Id="rId41" Type="http://schemas.openxmlformats.org/officeDocument/2006/relationships/header" Target="header21.xml"/><Relationship Id="rId54" Type="http://schemas.openxmlformats.org/officeDocument/2006/relationships/header" Target="header30.xml"/><Relationship Id="rId62" Type="http://schemas.openxmlformats.org/officeDocument/2006/relationships/hyperlink" Target="https://www.idw.de/idw/verlautbarungen/bestaetigungsvermerk/hgb-ja-non-pie" TargetMode="External"/><Relationship Id="rId70" Type="http://schemas.openxmlformats.org/officeDocument/2006/relationships/header" Target="header43.xml"/><Relationship Id="rId75" Type="http://schemas.openxmlformats.org/officeDocument/2006/relationships/header" Target="header47.xml"/><Relationship Id="rId83" Type="http://schemas.openxmlformats.org/officeDocument/2006/relationships/header" Target="header53.xml"/><Relationship Id="rId88" Type="http://schemas.openxmlformats.org/officeDocument/2006/relationships/hyperlink" Target="https://www.idw.de/idw/verlautbarungen/bestaetigungsvermerk/hgb-konzern-non-pie" TargetMode="External"/><Relationship Id="rId91" Type="http://schemas.openxmlformats.org/officeDocument/2006/relationships/hyperlink" Target="https://www.idw.de/idw/verlautbarungen/bestaetigungsvermerk/hgb-ja-kleinstkapitalgesellschaft" TargetMode="External"/><Relationship Id="rId9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header" Target="header27.xml"/><Relationship Id="rId57" Type="http://schemas.openxmlformats.org/officeDocument/2006/relationships/header" Target="header33.xml"/><Relationship Id="rId10" Type="http://schemas.openxmlformats.org/officeDocument/2006/relationships/header" Target="header1.xml"/><Relationship Id="rId31" Type="http://schemas.openxmlformats.org/officeDocument/2006/relationships/header" Target="header13.xml"/><Relationship Id="rId44" Type="http://schemas.openxmlformats.org/officeDocument/2006/relationships/header" Target="header24.xml"/><Relationship Id="rId52" Type="http://schemas.openxmlformats.org/officeDocument/2006/relationships/header" Target="header29.xml"/><Relationship Id="rId60" Type="http://schemas.openxmlformats.org/officeDocument/2006/relationships/header" Target="header35.xml"/><Relationship Id="rId65" Type="http://schemas.openxmlformats.org/officeDocument/2006/relationships/header" Target="header39.xml"/><Relationship Id="rId73" Type="http://schemas.openxmlformats.org/officeDocument/2006/relationships/header" Target="header46.xml"/><Relationship Id="rId78" Type="http://schemas.openxmlformats.org/officeDocument/2006/relationships/header" Target="header50.xml"/><Relationship Id="rId81" Type="http://schemas.openxmlformats.org/officeDocument/2006/relationships/header" Target="header52.xml"/><Relationship Id="rId86" Type="http://schemas.openxmlformats.org/officeDocument/2006/relationships/hyperlink" Target="https://www.idw.de/idw/verlautbarungen/bestaetigungsvermerk/hgb-ja-non-pie" TargetMode="External"/><Relationship Id="rId94" Type="http://schemas.openxmlformats.org/officeDocument/2006/relationships/footer" Target="footer18.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01fec505-f5fe-422f-9553-401ae70adbd3</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8045B-D6C2-4846-93BB-9805918A4631}">
  <ds:schemaRefs>
    <ds:schemaRef ds:uri="http://www.datev.de/BSOffice/999929"/>
  </ds:schemaRefs>
</ds:datastoreItem>
</file>

<file path=customXml/itemProps2.xml><?xml version="1.0" encoding="utf-8"?>
<ds:datastoreItem xmlns:ds="http://schemas.openxmlformats.org/officeDocument/2006/customXml" ds:itemID="{32C3257A-1F51-4BEF-AEB2-64EA41F7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13476</Words>
  <Characters>97445</Characters>
  <Application>Microsoft Office Word</Application>
  <DocSecurity>0</DocSecurity>
  <Lines>812</Lines>
  <Paragraphs>221</Paragraphs>
  <ScaleCrop>false</ScaleCrop>
  <HeadingPairs>
    <vt:vector size="2" baseType="variant">
      <vt:variant>
        <vt:lpstr>Titel</vt:lpstr>
      </vt:variant>
      <vt:variant>
        <vt:i4>1</vt:i4>
      </vt:variant>
    </vt:vector>
  </HeadingPairs>
  <TitlesOfParts>
    <vt:vector size="1" baseType="lpstr">
      <vt:lpstr>TOP 1:</vt:lpstr>
    </vt:vector>
  </TitlesOfParts>
  <Company>Dipl.Kfm.Dirk Hildebrandt</Company>
  <LinksUpToDate>false</LinksUpToDate>
  <CharactersWithSpaces>110700</CharactersWithSpaces>
  <SharedDoc>false</SharedDoc>
  <HLinks>
    <vt:vector size="6" baseType="variant">
      <vt:variant>
        <vt:i4>196636</vt:i4>
      </vt:variant>
      <vt:variant>
        <vt:i4>9</vt:i4>
      </vt:variant>
      <vt:variant>
        <vt:i4>0</vt:i4>
      </vt:variant>
      <vt:variant>
        <vt:i4>5</vt:i4>
      </vt:variant>
      <vt:variant>
        <vt:lpwstr>http://www.wpk.de/mitglieder/praxishinweise/berufsrecht/</vt:lpwstr>
      </vt:variant>
      <vt:variant>
        <vt:lpwstr>c8607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1:</dc:title>
  <dc:subject/>
  <dc:creator>sch</dc:creator>
  <cp:keywords/>
  <dc:description/>
  <cp:lastModifiedBy>Martina Klein</cp:lastModifiedBy>
  <cp:revision>9</cp:revision>
  <cp:lastPrinted>2018-04-15T09:39:00Z</cp:lastPrinted>
  <dcterms:created xsi:type="dcterms:W3CDTF">2018-05-03T13:07:00Z</dcterms:created>
  <dcterms:modified xsi:type="dcterms:W3CDTF">2018-05-03T13:46:00Z</dcterms:modified>
</cp:coreProperties>
</file>